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44-661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Databases</w:t>
      </w:r>
    </w:p>
    <w:p w14:paraId="5674505D" w14:textId="013BC387" w:rsidR="00175786" w:rsidRPr="005C01AA" w:rsidRDefault="00175786" w:rsidP="003D27D0">
      <w:pPr>
        <w:pStyle w:val="Heading1"/>
      </w:pPr>
      <w:r>
        <w:t>for Analytics</w:t>
      </w:r>
    </w:p>
    <w:p w14:paraId="247FD0A7" w14:textId="77777777" w:rsidR="00175786" w:rsidRPr="00175786" w:rsidRDefault="00175786" w:rsidP="003D27D0"/>
    <w:p w14:paraId="6AB758B6" w14:textId="6751F47B" w:rsidR="00187DFF" w:rsidRDefault="00175786" w:rsidP="00F4271A">
      <w:pPr>
        <w:jc w:val="center"/>
        <w:rPr>
          <w:sz w:val="56"/>
        </w:rPr>
      </w:pPr>
      <w:r>
        <w:t>Fall 2026 – OP1</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44-661 Databases for Analytics</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early in the program.</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Acceptance into the program.</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explores data from both a storage and analytical perspective.</w:t>
        <w:br/>
        <w:t>Topics such as relational and non-relational database functionality</w:t>
        <w:br/>
        <w:t>and constraints, local and cloud database considerations, relevant</w:t>
        <w:br/>
        <w:t>data types, and data manipulation are included. Students will receive</w:t>
        <w:br/>
        <w:t>hands-on experience working with relational, non-relational databases</w:t>
        <w:br/>
        <w:t>and data manipulation tools.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Applied data analytics often requires interfacing with a variety of</w:t>
        <w:br/>
        <w:t>data and databases. These crucial topics lay a solid foundation</w:t>
        <w:br/>
        <w:t>for success in subsequent courses.</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Describe the principles, data models, and workflows involved in relational databases, NoSQL systems, data warehouses, and diverse modern data sources.</w:t>
            </w:r>
          </w:p>
        </w:tc>
        <w:tc>
          <w:tcPr>
            <w:tcW w:w="4718" w:type="dxa"/>
          </w:tcPr>
          <w:p>
            <w:r>
              <w:t>Core competencies, Discussions, GUIDEs, Projects</w:t>
            </w:r>
          </w:p>
        </w:tc>
      </w:tr>
      <w:tr w:rsidR="00C436A7" w14:paraId="2929FD4A" w14:textId="77777777" w:rsidTr="00C436A7">
        <w:tc>
          <w:tcPr>
            <w:tcW w:w="4718" w:type="dxa"/>
          </w:tcPr>
          <w:p>
            <w:r>
              <w:t>LO2. Select and apply appropriate tools, query methods, and data handling techniques to create, query, and transform relational and non-relational data, including importing, exporting, and assessing data quality.</w:t>
            </w:r>
          </w:p>
        </w:tc>
        <w:tc>
          <w:tcPr>
            <w:tcW w:w="4718" w:type="dxa"/>
          </w:tcPr>
          <w:p>
            <w:r>
              <w:t>Core competencies, Discussions, GUIDEs, Projects</w:t>
            </w:r>
          </w:p>
        </w:tc>
      </w:tr>
      <w:tr w:rsidR="00C436A7" w14:paraId="2929FD4A" w14:textId="77777777" w:rsidTr="00C436A7">
        <w:tc>
          <w:tcPr>
            <w:tcW w:w="4718" w:type="dxa"/>
          </w:tcPr>
          <w:p>
            <w:r>
              <w:t>LO3. Design data solutions using relational and non-relational structures that address a defined data management, reporting, or analytics objective.</w:t>
            </w:r>
          </w:p>
        </w:tc>
        <w:tc>
          <w:tcPr>
            <w:tcW w:w="4718" w:type="dxa"/>
          </w:tcPr>
          <w:p>
            <w:r>
              <w:t>Core competencies, Discussions, GUIDEs, Projects</w:t>
            </w:r>
          </w:p>
        </w:tc>
      </w:tr>
      <w:tr w:rsidR="00C436A7" w14:paraId="2929FD4A" w14:textId="77777777" w:rsidTr="00C436A7">
        <w:tc>
          <w:tcPr>
            <w:tcW w:w="4718" w:type="dxa"/>
          </w:tcPr>
          <w:p>
            <w:r>
              <w:t>LO4. Implement database and data processing workflows, generate and communicate query-based results.</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Optional resource (recommended for in-depth understanding).</w:t>
        <w:br/>
        <w:t>SQL for Data Analytics: Analyze data effectively, uncover insights</w:t>
        <w:br/>
        <w:t>and master advanced SQL for real-world applications (4th Ed 2025)</w:t>
        <w:br/>
        <w:t>or Malik, U., Goldwasser, M., &amp; Johnston, B. (2020). The Applied SQL</w:t>
        <w:br/>
        <w:t>Data Analytics Workshop: A Quick, Interactive Approach to Learning</w:t>
        <w:br/>
        <w:t>Analytics with SQL (2nd Ed 2020). Packt Publishing or Amazon.</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44-661 DB for Analytics).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Fundamentals of relational databases; tables, primary keys, CRUD operations, and core data types (numeric, character, date/time).</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SQL for analytics; SELECT, joins, GROUP BY, basic CTEs, and CASE (Ch 6-9). Tools: DuckDB, Python, .sql files.</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Working with semi-structured data; JSON basics and simple extraction, plus conceptual overview of non-relational systems (Ch 11-12). Tools: DuckDB, Python (JSON).</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Moving and preparing data; import/export (COPY), handling nulls, and basic Python integration (Ch 3-4). Tools: DuckDB, Postgres, Python.</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Data types for analytics; text and date/time handling, with simple time-based analysis (Ch 12-13). Tools: DuckDB, Python.</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Analytical SQL patterns; aggregations, multi-step queries with CTEs, introduction to window functions, and building reusable queries for reporting. Tools: DuckDB, Postgres.</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Integrated portfolio; working with diverse data sources (IoT, event hubs, data lakes, streaming data) and planning for evolution of data systems.</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