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F142" w14:textId="77777777" w:rsidR="000D53F7" w:rsidRPr="00832B31" w:rsidRDefault="00000000">
      <w:pPr>
        <w:pStyle w:val="TableCaption"/>
        <w:rPr>
          <w:rFonts w:ascii="Times New Roman" w:hAnsi="Times New Roman" w:cs="Times New Roman"/>
          <w:sz w:val="20"/>
          <w:szCs w:val="20"/>
        </w:rPr>
      </w:pPr>
      <w:r w:rsidRPr="00832B31">
        <w:rPr>
          <w:rFonts w:ascii="Times New Roman" w:hAnsi="Times New Roman" w:cs="Times New Roman"/>
          <w:sz w:val="20"/>
          <w:szCs w:val="20"/>
        </w:rPr>
        <w:t>Tobit Path Models for Compliance and Beliefs (Round 8) with Parameter Recovery</w:t>
      </w:r>
    </w:p>
    <w:tbl>
      <w:tblPr>
        <w:tblStyle w:val="Table"/>
        <w:tblW w:w="5347" w:type="pct"/>
        <w:tblLayout w:type="fixed"/>
        <w:tblLook w:val="0060" w:firstRow="1" w:lastRow="1" w:firstColumn="0" w:lastColumn="0" w:noHBand="0" w:noVBand="0"/>
      </w:tblPr>
      <w:tblGrid>
        <w:gridCol w:w="1255"/>
        <w:gridCol w:w="887"/>
        <w:gridCol w:w="368"/>
        <w:gridCol w:w="887"/>
        <w:gridCol w:w="1255"/>
        <w:gridCol w:w="1306"/>
        <w:gridCol w:w="1255"/>
        <w:gridCol w:w="1255"/>
        <w:gridCol w:w="1214"/>
      </w:tblGrid>
      <w:tr w:rsidR="00832B31" w:rsidRPr="00832B31" w14:paraId="7E4CBE7C" w14:textId="77777777" w:rsidTr="00832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76E0" w14:textId="5C060ABB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Pred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ictor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499765" w14:textId="77777777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 xml:space="preserve">Stage 1 DV: Beliefs </w:t>
            </w:r>
          </w:p>
          <w:p w14:paraId="1FEFFAF0" w14:textId="0841D2F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In-group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769EA6CA" w14:textId="5B3BCB38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 xml:space="preserve">Stage 1 DV: Beliefs </w:t>
            </w:r>
          </w:p>
          <w:p w14:paraId="481739A1" w14:textId="5441AD35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Out-group</w:t>
            </w:r>
          </w:p>
        </w:tc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D3DE" w14:textId="77777777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Stage 1 DV: Compliance</w:t>
            </w:r>
          </w:p>
          <w:p w14:paraId="3AFD9AC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262D79" w14:textId="77777777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 xml:space="preserve">Stage 2 DV: Beliefs </w:t>
            </w:r>
          </w:p>
          <w:p w14:paraId="64D866D9" w14:textId="31AB7AA3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In-group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66090B81" w14:textId="1867E567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Stage 2 DV: Beliefs</w:t>
            </w:r>
          </w:p>
          <w:p w14:paraId="2E287780" w14:textId="6E02371B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 xml:space="preserve"> Out-group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7BFA" w14:textId="77777777" w:rsid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Stage 2 DV: Compliance</w:t>
            </w:r>
          </w:p>
          <w:p w14:paraId="1BFAC46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2B31" w:rsidRPr="00832B31" w14:paraId="7C82D1A8" w14:textId="77777777" w:rsidTr="00832B31"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4A7E9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Trust Out-group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BFEA10E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3C1A8211" w14:textId="547A89A0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0.195** (0.072)</w:t>
            </w:r>
          </w:p>
        </w:tc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789F361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0.031 (0.057)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</w:tcPr>
          <w:p w14:paraId="4610230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0EEBFB50" w14:textId="5CEE8924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0.136*** (0.040)</w:t>
            </w:r>
          </w:p>
        </w:tc>
        <w:tc>
          <w:tcPr>
            <w:tcW w:w="1214" w:type="dxa"/>
            <w:tcBorders>
              <w:top w:val="single" w:sz="4" w:space="0" w:color="auto"/>
              <w:right w:val="single" w:sz="4" w:space="0" w:color="auto"/>
            </w:tcBorders>
          </w:tcPr>
          <w:p w14:paraId="510D0B99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-0.032 (0.049)</w:t>
            </w:r>
          </w:p>
        </w:tc>
      </w:tr>
      <w:tr w:rsidR="00832B31" w:rsidRPr="00832B31" w14:paraId="6CFBA439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B21B8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Trust In-group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20A6AE27" w14:textId="004668A6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0.112 (0.090)</w:t>
            </w:r>
          </w:p>
        </w:tc>
        <w:tc>
          <w:tcPr>
            <w:tcW w:w="1255" w:type="dxa"/>
          </w:tcPr>
          <w:p w14:paraId="68D61F45" w14:textId="72757F6F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6AABF237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0.043 (0.057)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72C6C802" w14:textId="1A8C867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0.067 (0.055)</w:t>
            </w:r>
          </w:p>
        </w:tc>
        <w:tc>
          <w:tcPr>
            <w:tcW w:w="1255" w:type="dxa"/>
          </w:tcPr>
          <w:p w14:paraId="61782B07" w14:textId="741C0A5F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575B849F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0.020 (0.048)</w:t>
            </w:r>
          </w:p>
        </w:tc>
      </w:tr>
      <w:tr w:rsidR="00832B31" w:rsidRPr="00832B31" w14:paraId="6CF7815A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D7FE18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Conflict Out-group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358520DB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553B9B09" w14:textId="3573C624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-0.088 (0.074)</w:t>
            </w: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1E4C0F3B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0.061 (0.059)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7E9830C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66F11E80" w14:textId="4EF3EB56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-0.025 (0.039)</w:t>
            </w: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73FDDC40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0.060 (0.048)</w:t>
            </w:r>
          </w:p>
        </w:tc>
      </w:tr>
      <w:tr w:rsidR="00832B31" w:rsidRPr="00832B31" w14:paraId="5E9A47EA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2A4E8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Conflict In-group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6D9AB7FC" w14:textId="282952CA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-0.262** (0.095)</w:t>
            </w:r>
          </w:p>
        </w:tc>
        <w:tc>
          <w:tcPr>
            <w:tcW w:w="1255" w:type="dxa"/>
          </w:tcPr>
          <w:p w14:paraId="6812B1F5" w14:textId="4F4A39DD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6CC85808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0.076 (0.061)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48934456" w14:textId="1C0F9FD5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-0.046 (0.055)</w:t>
            </w:r>
          </w:p>
        </w:tc>
        <w:tc>
          <w:tcPr>
            <w:tcW w:w="1255" w:type="dxa"/>
          </w:tcPr>
          <w:p w14:paraId="5CE6177A" w14:textId="2F937F9C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0E369261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-0.020 (0.048)</w:t>
            </w:r>
          </w:p>
        </w:tc>
      </w:tr>
      <w:tr w:rsidR="00832B31" w:rsidRPr="00832B31" w14:paraId="60F561AC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C5C116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Prior Beliefs Out-group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56D91538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408D441B" w14:textId="6391438B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27AD4F41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-0.045 (0.189)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34E4B478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3EC64535" w14:textId="54B167B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2DC7B19B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0.603** (0.187)</w:t>
            </w:r>
          </w:p>
        </w:tc>
      </w:tr>
      <w:tr w:rsidR="00832B31" w:rsidRPr="00832B31" w14:paraId="6B5E7FAB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B0DF9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Prior Beliefs In-group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3AA3EC38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5C7DC6F1" w14:textId="610FEA7F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78E4CC4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0.624*** (0.174)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3208AFAA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7C7EA187" w14:textId="44EC230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3D7C79EE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0.433** (0.154)</w:t>
            </w:r>
          </w:p>
        </w:tc>
      </w:tr>
      <w:tr w:rsidR="00832B31" w:rsidRPr="00832B31" w14:paraId="28FB0C24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54A5A7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Observed Compliance</w:t>
            </w:r>
            <w:proofErr w:type="gramEnd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 xml:space="preserve"> (round 7)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3B999E2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0163CC1E" w14:textId="3DA9F144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75113DD1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0.431* (0.205)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6C04662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317D6028" w14:textId="1247EAB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44DE8E04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0.425* (0.200)</w:t>
            </w:r>
          </w:p>
        </w:tc>
      </w:tr>
      <w:tr w:rsidR="00832B31" w:rsidRPr="00832B31" w14:paraId="148DEF71" w14:textId="77777777" w:rsidTr="00832B31">
        <w:tc>
          <w:tcPr>
            <w:tcW w:w="21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1524" w14:textId="4BDA6DC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Constant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6378E64" w14:textId="5459E8D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0.501*** (0.086)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0119D55B" w14:textId="0F5475CA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0.158* (0.074)</w:t>
            </w:r>
          </w:p>
        </w:tc>
        <w:tc>
          <w:tcPr>
            <w:tcW w:w="1306" w:type="dxa"/>
            <w:tcBorders>
              <w:bottom w:val="single" w:sz="4" w:space="0" w:color="auto"/>
              <w:right w:val="single" w:sz="4" w:space="0" w:color="auto"/>
            </w:tcBorders>
          </w:tcPr>
          <w:p w14:paraId="380288CE" w14:textId="29E5C81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-0.088 (0.121)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</w:tcBorders>
          </w:tcPr>
          <w:p w14:paraId="4F3C7FBD" w14:textId="1E7379FC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0.538*** (0.054)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54471210" w14:textId="7FCF4FFC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0.285*** (0.040)</w:t>
            </w:r>
          </w:p>
        </w:tc>
        <w:tc>
          <w:tcPr>
            <w:tcW w:w="1214" w:type="dxa"/>
            <w:tcBorders>
              <w:bottom w:val="single" w:sz="4" w:space="0" w:color="auto"/>
              <w:right w:val="single" w:sz="4" w:space="0" w:color="auto"/>
            </w:tcBorders>
          </w:tcPr>
          <w:p w14:paraId="473D4507" w14:textId="587760A0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-0.278* (0.111)</w:t>
            </w:r>
          </w:p>
        </w:tc>
      </w:tr>
      <w:tr w:rsidR="00832B31" w:rsidRPr="00832B31" w14:paraId="74EC511C" w14:textId="77777777" w:rsidTr="00832B31"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8F01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Sum Conditional Cooperation (Gamma)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DBFCA7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1D33EF9C" w14:textId="0C5E5B2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09F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1.010*** (0.238)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3E0C60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43BE91F5" w14:textId="5EFD65FA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2A86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1.461**</w:t>
            </w:r>
            <w:proofErr w:type="gramEnd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* (0.239)</w:t>
            </w:r>
          </w:p>
        </w:tc>
      </w:tr>
      <w:tr w:rsidR="00832B31" w:rsidRPr="00832B31" w14:paraId="734CBAD6" w14:textId="77777777" w:rsidTr="00832B31"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0A33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Lambda 1 (Weight Beliefs Out-group)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74CD26A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32B1911A" w14:textId="04785475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0044269A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-0.045 (0.189)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</w:tcPr>
          <w:p w14:paraId="7B29C5E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5189944C" w14:textId="796D8F92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4" w:space="0" w:color="auto"/>
              <w:right w:val="single" w:sz="4" w:space="0" w:color="auto"/>
            </w:tcBorders>
          </w:tcPr>
          <w:p w14:paraId="0F9F74B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0.413*** (0.122)</w:t>
            </w:r>
          </w:p>
        </w:tc>
      </w:tr>
      <w:tr w:rsidR="00832B31" w:rsidRPr="00832B31" w14:paraId="4613877B" w14:textId="77777777" w:rsidTr="00832B31">
        <w:tc>
          <w:tcPr>
            <w:tcW w:w="214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A88C57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Lambda 2 (Weight Beliefs In-group)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</w:tcBorders>
          </w:tcPr>
          <w:p w14:paraId="65C2590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1A1CD554" w14:textId="7930F20A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right w:val="single" w:sz="4" w:space="0" w:color="auto"/>
            </w:tcBorders>
          </w:tcPr>
          <w:p w14:paraId="681CCF74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0.618** (0.194)</w:t>
            </w:r>
          </w:p>
        </w:tc>
        <w:tc>
          <w:tcPr>
            <w:tcW w:w="1255" w:type="dxa"/>
            <w:tcBorders>
              <w:left w:val="single" w:sz="4" w:space="0" w:color="auto"/>
            </w:tcBorders>
          </w:tcPr>
          <w:p w14:paraId="3516F68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</w:tcPr>
          <w:p w14:paraId="344F8409" w14:textId="0C9B18E6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14:paraId="4CB13A39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0.296** (0.107)</w:t>
            </w:r>
          </w:p>
        </w:tc>
      </w:tr>
      <w:tr w:rsidR="00832B31" w:rsidRPr="00832B31" w14:paraId="6163A212" w14:textId="77777777" w:rsidTr="00832B31">
        <w:tc>
          <w:tcPr>
            <w:tcW w:w="21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4D4D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Lambda 3 (Weight Observed Comp.)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AACDC4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423F7816" w14:textId="6BDF2575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tcBorders>
              <w:bottom w:val="single" w:sz="4" w:space="0" w:color="auto"/>
              <w:right w:val="single" w:sz="4" w:space="0" w:color="auto"/>
            </w:tcBorders>
          </w:tcPr>
          <w:p w14:paraId="3C6B6C42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0.427** (0.145)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</w:tcBorders>
          </w:tcPr>
          <w:p w14:paraId="74E541B9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0024FF5D" w14:textId="4CFBD9F4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4" w:type="dxa"/>
            <w:tcBorders>
              <w:bottom w:val="single" w:sz="4" w:space="0" w:color="auto"/>
              <w:right w:val="single" w:sz="4" w:space="0" w:color="auto"/>
            </w:tcBorders>
          </w:tcPr>
          <w:p w14:paraId="17959AE3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0.291** (0.108)</w:t>
            </w:r>
          </w:p>
        </w:tc>
      </w:tr>
      <w:tr w:rsidR="00832B31" w:rsidRPr="00832B31" w14:paraId="08AEA26D" w14:textId="77777777" w:rsidTr="00832B31"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3A070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8F76DB2" w14:textId="06679F85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064EB857" w14:textId="048AB968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1F99B2BE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</w:tcPr>
          <w:p w14:paraId="0DB69C2C" w14:textId="500443CB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255" w:type="dxa"/>
            <w:tcBorders>
              <w:top w:val="single" w:sz="4" w:space="0" w:color="auto"/>
            </w:tcBorders>
          </w:tcPr>
          <w:p w14:paraId="666AE4A9" w14:textId="1A175F7A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214" w:type="dxa"/>
            <w:tcBorders>
              <w:top w:val="single" w:sz="4" w:space="0" w:color="auto"/>
              <w:right w:val="single" w:sz="4" w:space="0" w:color="auto"/>
            </w:tcBorders>
          </w:tcPr>
          <w:p w14:paraId="138FA4B6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</w:tr>
      <w:tr w:rsidR="00832B31" w:rsidRPr="00832B31" w14:paraId="42039CD1" w14:textId="77777777" w:rsidTr="00832B31">
        <w:tc>
          <w:tcPr>
            <w:tcW w:w="21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EDF0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Pseudo R-squared</w:t>
            </w:r>
          </w:p>
        </w:tc>
        <w:tc>
          <w:tcPr>
            <w:tcW w:w="125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2D1FEDC" w14:textId="505F550E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6249EED2" w14:textId="2738383B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  <w:tc>
          <w:tcPr>
            <w:tcW w:w="1306" w:type="dxa"/>
            <w:tcBorders>
              <w:bottom w:val="single" w:sz="4" w:space="0" w:color="auto"/>
              <w:right w:val="single" w:sz="4" w:space="0" w:color="auto"/>
            </w:tcBorders>
          </w:tcPr>
          <w:p w14:paraId="6377F05F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0.084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</w:tcBorders>
          </w:tcPr>
          <w:p w14:paraId="47C0DC2F" w14:textId="4EA9B4C9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14:paraId="0B4D52B8" w14:textId="3191F716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0.046</w:t>
            </w:r>
          </w:p>
        </w:tc>
        <w:tc>
          <w:tcPr>
            <w:tcW w:w="1214" w:type="dxa"/>
            <w:tcBorders>
              <w:bottom w:val="single" w:sz="4" w:space="0" w:color="auto"/>
              <w:right w:val="single" w:sz="4" w:space="0" w:color="auto"/>
            </w:tcBorders>
          </w:tcPr>
          <w:p w14:paraId="14F97B80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832B31">
              <w:rPr>
                <w:rFonts w:ascii="Times New Roman" w:hAnsi="Times New Roman" w:cs="Times New Roman"/>
                <w:sz w:val="20"/>
                <w:szCs w:val="20"/>
              </w:rPr>
              <w:t>0.160</w:t>
            </w:r>
          </w:p>
        </w:tc>
      </w:tr>
      <w:tr w:rsidR="00832B31" w:rsidRPr="00832B31" w14:paraId="68A54DE3" w14:textId="77777777" w:rsidTr="00832B31">
        <w:trPr>
          <w:gridAfter w:val="6"/>
          <w:wAfter w:w="7172" w:type="dxa"/>
        </w:trPr>
        <w:tc>
          <w:tcPr>
            <w:tcW w:w="1255" w:type="dxa"/>
          </w:tcPr>
          <w:p w14:paraId="36950409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gridSpan w:val="2"/>
          </w:tcPr>
          <w:p w14:paraId="451FAFE4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2B31" w:rsidRPr="00832B31" w14:paraId="18172D1A" w14:textId="77777777" w:rsidTr="00832B31">
        <w:trPr>
          <w:gridAfter w:val="6"/>
          <w:wAfter w:w="7172" w:type="dxa"/>
        </w:trPr>
        <w:tc>
          <w:tcPr>
            <w:tcW w:w="1255" w:type="dxa"/>
          </w:tcPr>
          <w:p w14:paraId="61F41A8E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gridSpan w:val="2"/>
          </w:tcPr>
          <w:p w14:paraId="316D66B7" w14:textId="77777777" w:rsidR="00832B31" w:rsidRPr="00832B31" w:rsidRDefault="00832B31" w:rsidP="00832B31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C2A0FAB" w14:textId="77777777" w:rsidR="00427792" w:rsidRPr="00832B31" w:rsidRDefault="00427792">
      <w:pPr>
        <w:rPr>
          <w:rFonts w:ascii="Times New Roman" w:hAnsi="Times New Roman" w:cs="Times New Roman"/>
          <w:sz w:val="20"/>
          <w:szCs w:val="20"/>
        </w:rPr>
      </w:pPr>
    </w:p>
    <w:sectPr w:rsidR="00427792" w:rsidRPr="00832B3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2C84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4651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3F7"/>
    <w:rsid w:val="000D53F7"/>
    <w:rsid w:val="00427792"/>
    <w:rsid w:val="00673112"/>
    <w:rsid w:val="0083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C1DC"/>
  <w15:docId w15:val="{84933FCA-6D33-4CA0-8271-CC583BEA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1073</Characters>
  <Application>Microsoft Office Word</Application>
  <DocSecurity>0</DocSecurity>
  <Lines>153</Lines>
  <Paragraphs>83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2026-03-24T18:07:00Z</dcterms:created>
  <dcterms:modified xsi:type="dcterms:W3CDTF">2026-03-24T18:16:00Z</dcterms:modified>
</cp:coreProperties>
</file>