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01" w:rsidRPr="002668C6" w:rsidRDefault="008D2B01" w:rsidP="00C773F3">
      <w:pPr>
        <w:spacing w:before="120" w:line="360" w:lineRule="auto"/>
        <w:jc w:val="center"/>
        <w:rPr>
          <w:b/>
          <w:sz w:val="32"/>
          <w:szCs w:val="32"/>
        </w:rPr>
      </w:pPr>
      <w:r w:rsidRPr="002668C6">
        <w:rPr>
          <w:b/>
          <w:sz w:val="32"/>
          <w:szCs w:val="32"/>
        </w:rPr>
        <w:t>МИНОБРНАУКИ РОССИИ</w:t>
      </w:r>
    </w:p>
    <w:p w:rsidR="008D2B01" w:rsidRPr="002668C6" w:rsidRDefault="008D2B01" w:rsidP="00C773F3">
      <w:pPr>
        <w:spacing w:before="120" w:line="360" w:lineRule="auto"/>
        <w:jc w:val="center"/>
        <w:rPr>
          <w:b/>
          <w:sz w:val="32"/>
          <w:szCs w:val="32"/>
        </w:rPr>
      </w:pPr>
      <w:r w:rsidRPr="002668C6">
        <w:rPr>
          <w:b/>
          <w:sz w:val="32"/>
          <w:szCs w:val="32"/>
        </w:rPr>
        <w:t>Федеральное государственное автономное образовательное</w:t>
      </w:r>
      <w:r w:rsidRPr="002668C6">
        <w:rPr>
          <w:b/>
          <w:sz w:val="32"/>
          <w:szCs w:val="32"/>
        </w:rPr>
        <w:br/>
        <w:t xml:space="preserve"> учреждение высшего образования </w:t>
      </w:r>
      <w:r w:rsidRPr="002668C6">
        <w:rPr>
          <w:b/>
          <w:sz w:val="32"/>
          <w:szCs w:val="32"/>
        </w:rPr>
        <w:br/>
        <w:t>«Южный федеральный университет»</w:t>
      </w:r>
    </w:p>
    <w:p w:rsidR="00855FDC" w:rsidRPr="002668C6" w:rsidRDefault="00C773F3" w:rsidP="00C773F3">
      <w:pPr>
        <w:spacing w:before="120" w:line="360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1742853</wp:posOffset>
                </wp:positionH>
                <wp:positionV relativeFrom="paragraph">
                  <wp:posOffset>198887</wp:posOffset>
                </wp:positionV>
                <wp:extent cx="4389120" cy="1828800"/>
                <wp:effectExtent l="11430" t="7620" r="9525" b="1143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230" w:rsidRDefault="00B94230" w:rsidP="00730C9E">
                            <w:pPr>
                              <w:spacing w:before="120" w:line="312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0519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Кафедра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и</w:t>
                            </w:r>
                            <w:r w:rsidRPr="0020519F">
                              <w:rPr>
                                <w:b/>
                                <w:sz w:val="32"/>
                                <w:szCs w:val="32"/>
                              </w:rPr>
                              <w:t>нформационных и</w:t>
                            </w:r>
                          </w:p>
                          <w:p w:rsidR="00B94230" w:rsidRDefault="00B94230" w:rsidP="00730C9E">
                            <w:pPr>
                              <w:spacing w:line="36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0519F">
                              <w:rPr>
                                <w:b/>
                                <w:sz w:val="32"/>
                                <w:szCs w:val="32"/>
                              </w:rPr>
                              <w:t>измерительных технологий</w:t>
                            </w:r>
                          </w:p>
                          <w:p w:rsidR="00804BBB" w:rsidRDefault="00B94230" w:rsidP="00730C9E">
                            <w:pPr>
                              <w:spacing w:before="120" w:line="312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Направление</w:t>
                            </w:r>
                          </w:p>
                          <w:p w:rsidR="00B94230" w:rsidRPr="00730C9E" w:rsidRDefault="00B94230" w:rsidP="00730C9E">
                            <w:pPr>
                              <w:spacing w:before="120" w:line="312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CC6615">
                              <w:rPr>
                                <w:b/>
                                <w:sz w:val="32"/>
                                <w:szCs w:val="32"/>
                              </w:rPr>
                              <w:t>09.03.0</w:t>
                            </w:r>
                            <w:r w:rsidR="00804BBB" w:rsidRPr="00804BBB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0519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0C9E">
                              <w:rPr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proofErr w:type="spellStart"/>
                            <w:proofErr w:type="gramEnd"/>
                            <w:r w:rsidR="00804BB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Прикладная</w:t>
                            </w:r>
                            <w:proofErr w:type="spellEnd"/>
                            <w:r w:rsidR="00804BB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04BB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информатика</w:t>
                            </w:r>
                            <w:proofErr w:type="spellEnd"/>
                            <w:r w:rsidR="00730C9E">
                              <w:rPr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7.25pt;margin-top:15.65pt;width:345.6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" strokecolor="white">
                <v:textbox>
                  <w:txbxContent>
                    <w:p w:rsidR="00B94230" w:rsidRDefault="00B94230" w:rsidP="00730C9E">
                      <w:pPr>
                        <w:spacing w:before="120" w:line="312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20519F">
                        <w:rPr>
                          <w:b/>
                          <w:sz w:val="32"/>
                          <w:szCs w:val="32"/>
                        </w:rPr>
                        <w:t xml:space="preserve">Кафедра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и</w:t>
                      </w:r>
                      <w:r w:rsidRPr="0020519F">
                        <w:rPr>
                          <w:b/>
                          <w:sz w:val="32"/>
                          <w:szCs w:val="32"/>
                        </w:rPr>
                        <w:t>нформационных и</w:t>
                      </w:r>
                    </w:p>
                    <w:p w:rsidR="00B94230" w:rsidRDefault="00B94230" w:rsidP="00730C9E">
                      <w:pPr>
                        <w:spacing w:line="36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20519F">
                        <w:rPr>
                          <w:b/>
                          <w:sz w:val="32"/>
                          <w:szCs w:val="32"/>
                        </w:rPr>
                        <w:t>измерительных технологий</w:t>
                      </w:r>
                    </w:p>
                    <w:p w:rsidR="00804BBB" w:rsidRDefault="00B94230" w:rsidP="00730C9E">
                      <w:pPr>
                        <w:spacing w:before="120" w:line="312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Направление</w:t>
                      </w:r>
                    </w:p>
                    <w:p w:rsidR="00B94230" w:rsidRPr="00730C9E" w:rsidRDefault="00B94230" w:rsidP="00730C9E">
                      <w:pPr>
                        <w:spacing w:before="120" w:line="312" w:lineRule="auto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CC6615">
                        <w:rPr>
                          <w:b/>
                          <w:sz w:val="32"/>
                          <w:szCs w:val="32"/>
                        </w:rPr>
                        <w:t>09.03.0</w:t>
                      </w:r>
                      <w:r w:rsidR="00804BBB" w:rsidRPr="00804BBB"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20519F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730C9E">
                        <w:rPr>
                          <w:b/>
                          <w:sz w:val="32"/>
                          <w:szCs w:val="32"/>
                        </w:rPr>
                        <w:t>«</w:t>
                      </w:r>
                      <w:proofErr w:type="spellStart"/>
                      <w:proofErr w:type="gramEnd"/>
                      <w:r w:rsidR="00804BBB">
                        <w:rPr>
                          <w:b/>
                          <w:sz w:val="32"/>
                          <w:szCs w:val="32"/>
                          <w:lang w:val="en-US"/>
                        </w:rPr>
                        <w:t>Прикладная</w:t>
                      </w:r>
                      <w:proofErr w:type="spellEnd"/>
                      <w:r w:rsidR="00804BB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804BBB">
                        <w:rPr>
                          <w:b/>
                          <w:sz w:val="32"/>
                          <w:szCs w:val="32"/>
                          <w:lang w:val="en-US"/>
                        </w:rPr>
                        <w:t>информатика</w:t>
                      </w:r>
                      <w:proofErr w:type="spellEnd"/>
                      <w:r w:rsidR="00730C9E">
                        <w:rPr>
                          <w:b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61465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205105</wp:posOffset>
            </wp:positionV>
            <wp:extent cx="1432560" cy="1767840"/>
            <wp:effectExtent l="0" t="0" r="0" b="0"/>
            <wp:wrapTight wrapText="bothSides">
              <wp:wrapPolygon edited="0">
                <wp:start x="0" y="0"/>
                <wp:lineTo x="0" y="21414"/>
                <wp:lineTo x="21255" y="21414"/>
                <wp:lineTo x="21255" y="0"/>
                <wp:lineTo x="0" y="0"/>
              </wp:wrapPolygon>
            </wp:wrapTight>
            <wp:docPr id="8" name="Рисунок 8" descr="fv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v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B01" w:rsidRPr="002668C6">
        <w:rPr>
          <w:b/>
          <w:sz w:val="32"/>
          <w:szCs w:val="32"/>
        </w:rPr>
        <w:t xml:space="preserve">    </w:t>
      </w:r>
    </w:p>
    <w:p w:rsidR="00860311" w:rsidRPr="002668C6" w:rsidRDefault="00860311" w:rsidP="00C773F3">
      <w:pPr>
        <w:spacing w:before="120" w:line="360" w:lineRule="auto"/>
        <w:rPr>
          <w:b/>
          <w:sz w:val="32"/>
          <w:szCs w:val="32"/>
        </w:rPr>
      </w:pPr>
    </w:p>
    <w:p w:rsidR="008D2B01" w:rsidRPr="002668C6" w:rsidRDefault="008D2B01" w:rsidP="00C773F3">
      <w:pPr>
        <w:spacing w:before="120" w:line="360" w:lineRule="auto"/>
      </w:pPr>
    </w:p>
    <w:p w:rsidR="00860311" w:rsidRPr="002668C6" w:rsidRDefault="00860311" w:rsidP="00C773F3">
      <w:pPr>
        <w:spacing w:before="120" w:line="360" w:lineRule="auto"/>
        <w:jc w:val="center"/>
        <w:rPr>
          <w:b/>
          <w:sz w:val="32"/>
          <w:szCs w:val="32"/>
        </w:rPr>
      </w:pPr>
    </w:p>
    <w:p w:rsidR="00860311" w:rsidRPr="002668C6" w:rsidRDefault="00860311" w:rsidP="00C773F3">
      <w:pPr>
        <w:spacing w:before="120" w:line="360" w:lineRule="auto"/>
        <w:jc w:val="center"/>
        <w:rPr>
          <w:b/>
          <w:sz w:val="32"/>
          <w:szCs w:val="32"/>
        </w:rPr>
      </w:pPr>
    </w:p>
    <w:p w:rsidR="00860311" w:rsidRPr="002668C6" w:rsidRDefault="00860311" w:rsidP="00C773F3">
      <w:pPr>
        <w:spacing w:before="120" w:line="360" w:lineRule="auto"/>
        <w:jc w:val="center"/>
        <w:rPr>
          <w:b/>
          <w:sz w:val="32"/>
          <w:szCs w:val="32"/>
        </w:rPr>
      </w:pPr>
    </w:p>
    <w:p w:rsidR="00337E7A" w:rsidRPr="002668C6" w:rsidRDefault="00337E7A" w:rsidP="00C773F3">
      <w:pPr>
        <w:spacing w:before="120" w:line="360" w:lineRule="auto"/>
        <w:jc w:val="center"/>
        <w:rPr>
          <w:b/>
          <w:sz w:val="32"/>
          <w:szCs w:val="32"/>
        </w:rPr>
      </w:pPr>
    </w:p>
    <w:p w:rsidR="00855FDC" w:rsidRPr="002668C6" w:rsidRDefault="00337E7A" w:rsidP="00C773F3">
      <w:pPr>
        <w:spacing w:before="120" w:line="360" w:lineRule="auto"/>
        <w:ind w:firstLine="708"/>
        <w:jc w:val="center"/>
        <w:rPr>
          <w:b/>
          <w:sz w:val="32"/>
          <w:szCs w:val="32"/>
        </w:rPr>
      </w:pPr>
      <w:r w:rsidRPr="002668C6">
        <w:rPr>
          <w:b/>
          <w:sz w:val="32"/>
          <w:szCs w:val="32"/>
        </w:rPr>
        <w:t>РЕФЕРАТ</w:t>
      </w:r>
    </w:p>
    <w:p w:rsidR="00337E7A" w:rsidRPr="002668C6" w:rsidRDefault="00337E7A" w:rsidP="00C773F3">
      <w:pPr>
        <w:spacing w:before="120" w:line="360" w:lineRule="auto"/>
        <w:jc w:val="center"/>
        <w:rPr>
          <w:b/>
          <w:sz w:val="32"/>
          <w:szCs w:val="32"/>
        </w:rPr>
      </w:pPr>
      <w:r w:rsidRPr="002668C6">
        <w:rPr>
          <w:b/>
          <w:sz w:val="32"/>
          <w:szCs w:val="32"/>
        </w:rPr>
        <w:t xml:space="preserve">по дисциплине "Введение в </w:t>
      </w:r>
      <w:r w:rsidR="00804BBB" w:rsidRPr="002668C6">
        <w:rPr>
          <w:b/>
          <w:sz w:val="32"/>
          <w:szCs w:val="32"/>
        </w:rPr>
        <w:t>проектную</w:t>
      </w:r>
      <w:r w:rsidRPr="002668C6">
        <w:rPr>
          <w:b/>
          <w:sz w:val="32"/>
          <w:szCs w:val="32"/>
        </w:rPr>
        <w:t xml:space="preserve"> деятельность"</w:t>
      </w:r>
    </w:p>
    <w:p w:rsidR="00855FDC" w:rsidRPr="002668C6" w:rsidRDefault="00855FDC" w:rsidP="00C773F3">
      <w:pPr>
        <w:spacing w:before="120" w:line="360" w:lineRule="auto"/>
        <w:jc w:val="center"/>
        <w:rPr>
          <w:b/>
          <w:sz w:val="32"/>
          <w:szCs w:val="32"/>
        </w:rPr>
      </w:pPr>
      <w:r w:rsidRPr="002668C6">
        <w:rPr>
          <w:b/>
          <w:sz w:val="32"/>
          <w:szCs w:val="32"/>
        </w:rPr>
        <w:t>на тему:</w:t>
      </w:r>
    </w:p>
    <w:p w:rsidR="00855FDC" w:rsidRPr="002668C6" w:rsidRDefault="00855FDC" w:rsidP="00C773F3">
      <w:pPr>
        <w:spacing w:before="120" w:line="360" w:lineRule="auto"/>
        <w:jc w:val="center"/>
        <w:rPr>
          <w:b/>
          <w:sz w:val="36"/>
          <w:szCs w:val="36"/>
        </w:rPr>
      </w:pPr>
      <w:r w:rsidRPr="002668C6">
        <w:rPr>
          <w:b/>
          <w:sz w:val="36"/>
          <w:szCs w:val="36"/>
        </w:rPr>
        <w:t>«</w:t>
      </w:r>
      <w:r w:rsidR="000D4076" w:rsidRPr="002668C6">
        <w:rPr>
          <w:b/>
          <w:sz w:val="36"/>
          <w:szCs w:val="36"/>
          <w:lang w:val="en-US"/>
        </w:rPr>
        <w:t>RFID</w:t>
      </w:r>
      <w:r w:rsidR="000D4076" w:rsidRPr="002668C6">
        <w:rPr>
          <w:b/>
          <w:sz w:val="36"/>
          <w:szCs w:val="36"/>
        </w:rPr>
        <w:t>-технология</w:t>
      </w:r>
      <w:r w:rsidRPr="002668C6">
        <w:rPr>
          <w:b/>
          <w:sz w:val="36"/>
          <w:szCs w:val="36"/>
        </w:rPr>
        <w:t>»</w:t>
      </w:r>
    </w:p>
    <w:p w:rsidR="00860311" w:rsidRPr="002668C6" w:rsidRDefault="00855FDC" w:rsidP="00C773F3">
      <w:pPr>
        <w:tabs>
          <w:tab w:val="left" w:pos="0"/>
          <w:tab w:val="right" w:pos="9355"/>
        </w:tabs>
        <w:spacing w:before="120" w:line="360" w:lineRule="auto"/>
        <w:rPr>
          <w:color w:val="000000"/>
          <w:szCs w:val="28"/>
        </w:rPr>
      </w:pPr>
      <w:proofErr w:type="gramStart"/>
      <w:r w:rsidRPr="002668C6">
        <w:rPr>
          <w:b/>
          <w:color w:val="000000"/>
          <w:szCs w:val="28"/>
        </w:rPr>
        <w:t xml:space="preserve">Автор:   </w:t>
      </w:r>
      <w:proofErr w:type="gramEnd"/>
      <w:r w:rsidRPr="002668C6">
        <w:rPr>
          <w:b/>
          <w:color w:val="000000"/>
          <w:szCs w:val="28"/>
        </w:rPr>
        <w:t xml:space="preserve">                                       </w:t>
      </w:r>
      <w:r w:rsidR="000D4076" w:rsidRPr="002668C6">
        <w:rPr>
          <w:b/>
          <w:color w:val="000000"/>
          <w:szCs w:val="28"/>
        </w:rPr>
        <w:t xml:space="preserve">           </w:t>
      </w:r>
      <w:r w:rsidR="00860311" w:rsidRPr="002668C6">
        <w:rPr>
          <w:b/>
          <w:color w:val="000000"/>
          <w:szCs w:val="28"/>
        </w:rPr>
        <w:t xml:space="preserve">      </w:t>
      </w:r>
      <w:r w:rsidR="000D4076" w:rsidRPr="002668C6">
        <w:rPr>
          <w:b/>
          <w:color w:val="000000"/>
          <w:szCs w:val="28"/>
        </w:rPr>
        <w:t>Гридин Денис Владимирович</w:t>
      </w:r>
    </w:p>
    <w:p w:rsidR="00855FDC" w:rsidRPr="002668C6" w:rsidRDefault="00860311" w:rsidP="00C773F3">
      <w:pPr>
        <w:spacing w:before="120" w:line="360" w:lineRule="auto"/>
        <w:rPr>
          <w:b/>
          <w:color w:val="000000"/>
          <w:szCs w:val="28"/>
        </w:rPr>
      </w:pP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  <w:t xml:space="preserve"> </w:t>
      </w:r>
      <w:r w:rsidR="00855FDC" w:rsidRPr="002668C6">
        <w:rPr>
          <w:b/>
          <w:color w:val="000000"/>
          <w:szCs w:val="28"/>
        </w:rPr>
        <w:t>студен</w:t>
      </w:r>
      <w:r w:rsidR="000D4076" w:rsidRPr="002668C6">
        <w:rPr>
          <w:b/>
          <w:color w:val="000000"/>
          <w:szCs w:val="28"/>
        </w:rPr>
        <w:t>т</w:t>
      </w:r>
      <w:r w:rsidR="00855FDC" w:rsidRPr="002668C6">
        <w:rPr>
          <w:b/>
          <w:color w:val="000000"/>
          <w:szCs w:val="28"/>
        </w:rPr>
        <w:t xml:space="preserve"> </w:t>
      </w:r>
      <w:r w:rsidR="00337E7A" w:rsidRPr="002668C6">
        <w:rPr>
          <w:b/>
          <w:color w:val="000000"/>
          <w:szCs w:val="28"/>
        </w:rPr>
        <w:t>1</w:t>
      </w:r>
      <w:r w:rsidR="000D4076" w:rsidRPr="002668C6">
        <w:rPr>
          <w:b/>
          <w:color w:val="000000"/>
          <w:szCs w:val="28"/>
        </w:rPr>
        <w:t xml:space="preserve"> курса </w:t>
      </w:r>
      <w:r w:rsidR="00855FDC" w:rsidRPr="002668C6">
        <w:rPr>
          <w:b/>
          <w:color w:val="000000"/>
          <w:szCs w:val="28"/>
        </w:rPr>
        <w:t>группы</w:t>
      </w:r>
      <w:r w:rsidRPr="002668C6">
        <w:rPr>
          <w:b/>
          <w:color w:val="000000"/>
          <w:szCs w:val="28"/>
        </w:rPr>
        <w:t xml:space="preserve"> </w:t>
      </w:r>
      <w:r w:rsidR="000D4076" w:rsidRPr="002668C6">
        <w:rPr>
          <w:b/>
          <w:color w:val="000000"/>
          <w:szCs w:val="28"/>
        </w:rPr>
        <w:t>№6</w:t>
      </w:r>
      <w:r w:rsidR="00855FDC" w:rsidRPr="002668C6">
        <w:rPr>
          <w:b/>
          <w:color w:val="000000"/>
          <w:szCs w:val="28"/>
        </w:rPr>
        <w:t xml:space="preserve"> </w:t>
      </w:r>
    </w:p>
    <w:p w:rsidR="00860311" w:rsidRPr="002668C6" w:rsidRDefault="00860311" w:rsidP="00C773F3">
      <w:pPr>
        <w:spacing w:before="120" w:line="360" w:lineRule="auto"/>
        <w:rPr>
          <w:b/>
          <w:color w:val="000000"/>
          <w:szCs w:val="28"/>
        </w:rPr>
      </w:pPr>
    </w:p>
    <w:p w:rsidR="00855FDC" w:rsidRPr="002668C6" w:rsidRDefault="00337E7A" w:rsidP="00C773F3">
      <w:pPr>
        <w:spacing w:before="120" w:line="360" w:lineRule="auto"/>
        <w:rPr>
          <w:b/>
          <w:color w:val="000000"/>
          <w:szCs w:val="28"/>
        </w:rPr>
      </w:pPr>
      <w:r w:rsidRPr="002668C6">
        <w:rPr>
          <w:b/>
          <w:color w:val="000000"/>
          <w:szCs w:val="28"/>
        </w:rPr>
        <w:t>Принял:</w:t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Pr="002668C6">
        <w:rPr>
          <w:b/>
          <w:color w:val="000000"/>
          <w:szCs w:val="28"/>
        </w:rPr>
        <w:tab/>
      </w:r>
      <w:r w:rsidR="000D4076" w:rsidRPr="002668C6">
        <w:rPr>
          <w:b/>
          <w:color w:val="000000"/>
          <w:szCs w:val="28"/>
        </w:rPr>
        <w:t>Румянцев Александр Николаевич</w:t>
      </w:r>
    </w:p>
    <w:p w:rsidR="00860311" w:rsidRPr="002668C6" w:rsidRDefault="00860311" w:rsidP="00C773F3">
      <w:pPr>
        <w:spacing w:before="120" w:line="360" w:lineRule="auto"/>
        <w:rPr>
          <w:b/>
          <w:color w:val="000000"/>
          <w:szCs w:val="28"/>
        </w:rPr>
      </w:pPr>
    </w:p>
    <w:p w:rsidR="00337E7A" w:rsidRPr="002668C6" w:rsidRDefault="00337E7A" w:rsidP="00C773F3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:rsidR="00855FDC" w:rsidRPr="002668C6" w:rsidRDefault="00855FDC" w:rsidP="00C773F3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proofErr w:type="spellStart"/>
      <w:r w:rsidRPr="002668C6">
        <w:rPr>
          <w:b/>
          <w:color w:val="000000"/>
          <w:spacing w:val="6"/>
          <w:w w:val="95"/>
          <w:sz w:val="32"/>
          <w:szCs w:val="32"/>
        </w:rPr>
        <w:t>Ростов</w:t>
      </w:r>
      <w:proofErr w:type="spellEnd"/>
      <w:r w:rsidRPr="002668C6">
        <w:rPr>
          <w:b/>
          <w:color w:val="000000"/>
          <w:spacing w:val="6"/>
          <w:w w:val="95"/>
          <w:sz w:val="32"/>
          <w:szCs w:val="32"/>
        </w:rPr>
        <w:t>-на-Дону</w:t>
      </w:r>
    </w:p>
    <w:p w:rsidR="009B5544" w:rsidRPr="002668C6" w:rsidRDefault="00855FDC" w:rsidP="00C773F3">
      <w:pPr>
        <w:spacing w:line="360" w:lineRule="auto"/>
        <w:jc w:val="center"/>
        <w:rPr>
          <w:b/>
          <w:sz w:val="32"/>
          <w:szCs w:val="32"/>
        </w:rPr>
      </w:pPr>
      <w:r w:rsidRPr="002668C6">
        <w:rPr>
          <w:b/>
          <w:sz w:val="32"/>
          <w:szCs w:val="32"/>
        </w:rPr>
        <w:t>20</w:t>
      </w:r>
      <w:r w:rsidR="00E76A44" w:rsidRPr="002668C6">
        <w:rPr>
          <w:b/>
          <w:sz w:val="32"/>
          <w:szCs w:val="32"/>
        </w:rPr>
        <w:t>1</w:t>
      </w:r>
      <w:r w:rsidR="007C4123" w:rsidRPr="002668C6">
        <w:rPr>
          <w:b/>
          <w:sz w:val="32"/>
          <w:szCs w:val="32"/>
        </w:rPr>
        <w:t>7</w:t>
      </w:r>
    </w:p>
    <w:p w:rsidR="000D4076" w:rsidRPr="002668C6" w:rsidRDefault="000D4076" w:rsidP="00C773F3">
      <w:pPr>
        <w:spacing w:line="360" w:lineRule="auto"/>
        <w:jc w:val="center"/>
        <w:rPr>
          <w:b/>
          <w:sz w:val="32"/>
          <w:szCs w:val="32"/>
        </w:rPr>
      </w:pPr>
    </w:p>
    <w:p w:rsidR="00730C9E" w:rsidRPr="00C773F3" w:rsidRDefault="00730C9E" w:rsidP="00C773F3">
      <w:pPr>
        <w:pStyle w:val="1"/>
      </w:pPr>
      <w:r w:rsidRPr="00730C9E">
        <w:t>Оглавление</w:t>
      </w:r>
    </w:p>
    <w:p w:rsidR="00730C9E" w:rsidRPr="00730C9E" w:rsidRDefault="00730C9E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703695" w:history="1">
        <w:r w:rsidRPr="00B53B63">
          <w:rPr>
            <w:rStyle w:val="ab"/>
            <w:noProof/>
          </w:rPr>
          <w:t>О технологии</w:t>
        </w:r>
        <w:r>
          <w:rPr>
            <w:noProof/>
            <w:webHidden/>
          </w:rPr>
          <w:tab/>
        </w:r>
        <w:r>
          <w:rPr>
            <w:rStyle w:val="ab"/>
            <w:noProof/>
          </w:rPr>
          <w:fldChar w:fldCharType="begin"/>
        </w:r>
        <w:r>
          <w:rPr>
            <w:noProof/>
            <w:webHidden/>
          </w:rPr>
          <w:instrText xml:space="preserve"> PAGEREF _Toc500703695 \h </w:instrText>
        </w:r>
        <w:r>
          <w:rPr>
            <w:rStyle w:val="ab"/>
            <w:noProof/>
          </w:rPr>
        </w:r>
        <w:r>
          <w:rPr>
            <w:rStyle w:val="ab"/>
            <w:noProof/>
          </w:rPr>
          <w:fldChar w:fldCharType="separate"/>
        </w:r>
        <w:r>
          <w:rPr>
            <w:noProof/>
            <w:webHidden/>
          </w:rPr>
          <w:t>3</w:t>
        </w:r>
        <w:r>
          <w:rPr>
            <w:rStyle w:val="ab"/>
            <w:noProof/>
          </w:rPr>
          <w:fldChar w:fldCharType="end"/>
        </w:r>
      </w:hyperlink>
    </w:p>
    <w:p w:rsidR="00730C9E" w:rsidRPr="00730C9E" w:rsidRDefault="00950230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500703696" w:history="1">
        <w:r w:rsidR="00730C9E" w:rsidRPr="00B53B63">
          <w:rPr>
            <w:rStyle w:val="ab"/>
            <w:noProof/>
          </w:rPr>
          <w:t>Как это работает</w:t>
        </w:r>
        <w:r w:rsidR="00730C9E">
          <w:rPr>
            <w:noProof/>
            <w:webHidden/>
          </w:rPr>
          <w:tab/>
        </w:r>
        <w:r w:rsidR="00730C9E">
          <w:rPr>
            <w:rStyle w:val="ab"/>
            <w:noProof/>
          </w:rPr>
          <w:fldChar w:fldCharType="begin"/>
        </w:r>
        <w:r w:rsidR="00730C9E">
          <w:rPr>
            <w:noProof/>
            <w:webHidden/>
          </w:rPr>
          <w:instrText xml:space="preserve"> PAGEREF _Toc500703696 \h </w:instrText>
        </w:r>
        <w:r w:rsidR="00730C9E">
          <w:rPr>
            <w:rStyle w:val="ab"/>
            <w:noProof/>
          </w:rPr>
        </w:r>
        <w:r w:rsidR="00730C9E">
          <w:rPr>
            <w:rStyle w:val="ab"/>
            <w:noProof/>
          </w:rPr>
          <w:fldChar w:fldCharType="separate"/>
        </w:r>
        <w:r w:rsidR="00730C9E">
          <w:rPr>
            <w:noProof/>
            <w:webHidden/>
          </w:rPr>
          <w:t>3</w:t>
        </w:r>
        <w:r w:rsidR="00730C9E">
          <w:rPr>
            <w:rStyle w:val="ab"/>
            <w:noProof/>
          </w:rPr>
          <w:fldChar w:fldCharType="end"/>
        </w:r>
      </w:hyperlink>
    </w:p>
    <w:p w:rsidR="00730C9E" w:rsidRPr="00730C9E" w:rsidRDefault="00950230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500703697" w:history="1">
        <w:r w:rsidR="00730C9E" w:rsidRPr="00B53B63">
          <w:rPr>
            <w:rStyle w:val="ab"/>
            <w:noProof/>
          </w:rPr>
          <w:t>Где это применяется</w:t>
        </w:r>
        <w:r w:rsidR="00730C9E">
          <w:rPr>
            <w:noProof/>
            <w:webHidden/>
          </w:rPr>
          <w:tab/>
        </w:r>
        <w:r w:rsidR="00730C9E">
          <w:rPr>
            <w:rStyle w:val="ab"/>
            <w:noProof/>
          </w:rPr>
          <w:fldChar w:fldCharType="begin"/>
        </w:r>
        <w:r w:rsidR="00730C9E">
          <w:rPr>
            <w:noProof/>
            <w:webHidden/>
          </w:rPr>
          <w:instrText xml:space="preserve"> PAGEREF _Toc500703697 \h </w:instrText>
        </w:r>
        <w:r w:rsidR="00730C9E">
          <w:rPr>
            <w:rStyle w:val="ab"/>
            <w:noProof/>
          </w:rPr>
        </w:r>
        <w:r w:rsidR="00730C9E">
          <w:rPr>
            <w:rStyle w:val="ab"/>
            <w:noProof/>
          </w:rPr>
          <w:fldChar w:fldCharType="separate"/>
        </w:r>
        <w:r w:rsidR="00730C9E">
          <w:rPr>
            <w:noProof/>
            <w:webHidden/>
          </w:rPr>
          <w:t>3</w:t>
        </w:r>
        <w:r w:rsidR="00730C9E">
          <w:rPr>
            <w:rStyle w:val="ab"/>
            <w:noProof/>
          </w:rPr>
          <w:fldChar w:fldCharType="end"/>
        </w:r>
      </w:hyperlink>
    </w:p>
    <w:p w:rsidR="00730C9E" w:rsidRPr="00730C9E" w:rsidRDefault="00950230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500703698" w:history="1">
        <w:r w:rsidR="00730C9E" w:rsidRPr="00B53B63">
          <w:rPr>
            <w:rStyle w:val="ab"/>
            <w:noProof/>
          </w:rPr>
          <w:t>Компоненты RFID-системы</w:t>
        </w:r>
        <w:r w:rsidR="00730C9E">
          <w:rPr>
            <w:noProof/>
            <w:webHidden/>
          </w:rPr>
          <w:tab/>
        </w:r>
        <w:r w:rsidR="00730C9E">
          <w:rPr>
            <w:rStyle w:val="ab"/>
            <w:noProof/>
          </w:rPr>
          <w:fldChar w:fldCharType="begin"/>
        </w:r>
        <w:r w:rsidR="00730C9E">
          <w:rPr>
            <w:noProof/>
            <w:webHidden/>
          </w:rPr>
          <w:instrText xml:space="preserve"> PAGEREF _Toc500703698 \h </w:instrText>
        </w:r>
        <w:r w:rsidR="00730C9E">
          <w:rPr>
            <w:rStyle w:val="ab"/>
            <w:noProof/>
          </w:rPr>
        </w:r>
        <w:r w:rsidR="00730C9E">
          <w:rPr>
            <w:rStyle w:val="ab"/>
            <w:noProof/>
          </w:rPr>
          <w:fldChar w:fldCharType="separate"/>
        </w:r>
        <w:r w:rsidR="00730C9E">
          <w:rPr>
            <w:noProof/>
            <w:webHidden/>
          </w:rPr>
          <w:t>4</w:t>
        </w:r>
        <w:r w:rsidR="00730C9E">
          <w:rPr>
            <w:rStyle w:val="ab"/>
            <w:noProof/>
          </w:rPr>
          <w:fldChar w:fldCharType="end"/>
        </w:r>
      </w:hyperlink>
    </w:p>
    <w:p w:rsidR="00730C9E" w:rsidRPr="00730C9E" w:rsidRDefault="00950230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500703699" w:history="1">
        <w:r w:rsidR="00730C9E" w:rsidRPr="00B53B63">
          <w:rPr>
            <w:rStyle w:val="ab"/>
            <w:noProof/>
          </w:rPr>
          <w:t>Преимущества радиочастотной идентификации</w:t>
        </w:r>
        <w:r w:rsidR="00730C9E">
          <w:rPr>
            <w:noProof/>
            <w:webHidden/>
          </w:rPr>
          <w:tab/>
        </w:r>
        <w:r w:rsidR="00730C9E">
          <w:rPr>
            <w:rStyle w:val="ab"/>
            <w:noProof/>
          </w:rPr>
          <w:fldChar w:fldCharType="begin"/>
        </w:r>
        <w:r w:rsidR="00730C9E">
          <w:rPr>
            <w:noProof/>
            <w:webHidden/>
          </w:rPr>
          <w:instrText xml:space="preserve"> PAGEREF _Toc500703699 \h </w:instrText>
        </w:r>
        <w:r w:rsidR="00730C9E">
          <w:rPr>
            <w:rStyle w:val="ab"/>
            <w:noProof/>
          </w:rPr>
        </w:r>
        <w:r w:rsidR="00730C9E">
          <w:rPr>
            <w:rStyle w:val="ab"/>
            <w:noProof/>
          </w:rPr>
          <w:fldChar w:fldCharType="separate"/>
        </w:r>
        <w:r w:rsidR="00730C9E">
          <w:rPr>
            <w:noProof/>
            <w:webHidden/>
          </w:rPr>
          <w:t>4</w:t>
        </w:r>
        <w:r w:rsidR="00730C9E">
          <w:rPr>
            <w:rStyle w:val="ab"/>
            <w:noProof/>
          </w:rPr>
          <w:fldChar w:fldCharType="end"/>
        </w:r>
      </w:hyperlink>
    </w:p>
    <w:p w:rsidR="00730C9E" w:rsidRPr="00730C9E" w:rsidRDefault="00950230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500703700" w:history="1">
        <w:r w:rsidR="00730C9E" w:rsidRPr="00B53B63">
          <w:rPr>
            <w:rStyle w:val="ab"/>
            <w:noProof/>
          </w:rPr>
          <w:t>Что нужно помнить при внедрении RFID</w:t>
        </w:r>
        <w:r w:rsidR="00730C9E">
          <w:rPr>
            <w:noProof/>
            <w:webHidden/>
          </w:rPr>
          <w:tab/>
        </w:r>
        <w:r w:rsidR="00730C9E">
          <w:rPr>
            <w:rStyle w:val="ab"/>
            <w:noProof/>
          </w:rPr>
          <w:fldChar w:fldCharType="begin"/>
        </w:r>
        <w:r w:rsidR="00730C9E">
          <w:rPr>
            <w:noProof/>
            <w:webHidden/>
          </w:rPr>
          <w:instrText xml:space="preserve"> PAGEREF _Toc500703700 \h </w:instrText>
        </w:r>
        <w:r w:rsidR="00730C9E">
          <w:rPr>
            <w:rStyle w:val="ab"/>
            <w:noProof/>
          </w:rPr>
        </w:r>
        <w:r w:rsidR="00730C9E">
          <w:rPr>
            <w:rStyle w:val="ab"/>
            <w:noProof/>
          </w:rPr>
          <w:fldChar w:fldCharType="separate"/>
        </w:r>
        <w:r w:rsidR="00730C9E">
          <w:rPr>
            <w:noProof/>
            <w:webHidden/>
          </w:rPr>
          <w:t>5</w:t>
        </w:r>
        <w:r w:rsidR="00730C9E">
          <w:rPr>
            <w:rStyle w:val="ab"/>
            <w:noProof/>
          </w:rPr>
          <w:fldChar w:fldCharType="end"/>
        </w:r>
      </w:hyperlink>
    </w:p>
    <w:p w:rsidR="00730C9E" w:rsidRPr="00730C9E" w:rsidRDefault="00950230" w:rsidP="00C773F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500703701" w:history="1">
        <w:r w:rsidR="00730C9E" w:rsidRPr="00B53B63">
          <w:rPr>
            <w:rStyle w:val="ab"/>
            <w:noProof/>
          </w:rPr>
          <w:t>Список используемой литературы:</w:t>
        </w:r>
        <w:r w:rsidR="00730C9E">
          <w:rPr>
            <w:noProof/>
            <w:webHidden/>
          </w:rPr>
          <w:tab/>
        </w:r>
        <w:r w:rsidR="00730C9E">
          <w:rPr>
            <w:rStyle w:val="ab"/>
            <w:noProof/>
          </w:rPr>
          <w:fldChar w:fldCharType="begin"/>
        </w:r>
        <w:r w:rsidR="00730C9E">
          <w:rPr>
            <w:noProof/>
            <w:webHidden/>
          </w:rPr>
          <w:instrText xml:space="preserve"> PAGEREF _Toc500703701 \h </w:instrText>
        </w:r>
        <w:r w:rsidR="00730C9E">
          <w:rPr>
            <w:rStyle w:val="ab"/>
            <w:noProof/>
          </w:rPr>
        </w:r>
        <w:r w:rsidR="00730C9E">
          <w:rPr>
            <w:rStyle w:val="ab"/>
            <w:noProof/>
          </w:rPr>
          <w:fldChar w:fldCharType="separate"/>
        </w:r>
        <w:r w:rsidR="00730C9E">
          <w:rPr>
            <w:noProof/>
            <w:webHidden/>
          </w:rPr>
          <w:t>7</w:t>
        </w:r>
        <w:r w:rsidR="00730C9E">
          <w:rPr>
            <w:rStyle w:val="ab"/>
            <w:noProof/>
          </w:rPr>
          <w:fldChar w:fldCharType="end"/>
        </w:r>
      </w:hyperlink>
    </w:p>
    <w:p w:rsidR="00730C9E" w:rsidRDefault="00730C9E" w:rsidP="00C773F3">
      <w:pPr>
        <w:spacing w:line="360" w:lineRule="auto"/>
      </w:pPr>
      <w:r>
        <w:rPr>
          <w:b/>
          <w:bCs/>
        </w:rPr>
        <w:fldChar w:fldCharType="end"/>
      </w:r>
    </w:p>
    <w:p w:rsidR="002668C6" w:rsidRDefault="002668C6" w:rsidP="00C773F3">
      <w:pPr>
        <w:pStyle w:val="1"/>
      </w:pPr>
    </w:p>
    <w:p w:rsidR="00D462CF" w:rsidRPr="002668C6" w:rsidRDefault="002668C6" w:rsidP="00C773F3">
      <w:pPr>
        <w:pStyle w:val="1"/>
        <w:rPr>
          <w:rStyle w:val="aa"/>
          <w:b/>
          <w:bCs/>
        </w:rPr>
      </w:pPr>
      <w:r>
        <w:br w:type="page"/>
      </w:r>
      <w:bookmarkStart w:id="0" w:name="_Toc500703137"/>
      <w:bookmarkStart w:id="1" w:name="_Toc500703695"/>
      <w:r w:rsidR="006229BE" w:rsidRPr="002668C6">
        <w:lastRenderedPageBreak/>
        <w:t>О технологии</w:t>
      </w:r>
      <w:bookmarkEnd w:id="0"/>
      <w:bookmarkEnd w:id="1"/>
    </w:p>
    <w:p w:rsidR="00D462CF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rPr>
          <w:color w:val="000000"/>
          <w:sz w:val="28"/>
          <w:szCs w:val="28"/>
        </w:rPr>
      </w:pPr>
      <w:r w:rsidRPr="002668C6">
        <w:rPr>
          <w:b/>
          <w:color w:val="000000"/>
          <w:sz w:val="28"/>
          <w:szCs w:val="28"/>
        </w:rPr>
        <w:t>RFID</w:t>
      </w:r>
      <w:r w:rsidR="002668C6">
        <w:rPr>
          <w:rStyle w:val="af"/>
          <w:b/>
          <w:color w:val="000000"/>
          <w:sz w:val="28"/>
          <w:szCs w:val="28"/>
        </w:rPr>
        <w:footnoteReference w:id="1"/>
      </w:r>
      <w:r w:rsidRPr="002668C6">
        <w:rPr>
          <w:color w:val="000000"/>
          <w:sz w:val="28"/>
          <w:szCs w:val="28"/>
        </w:rPr>
        <w:t xml:space="preserve"> — технология идентификации, которая предоставляет большие возможности. Наиболее распространенные RFID-метки, как и многие штрих-коды, представляют собой самоклеящиеся этикетки. Но если на штрих-коде информация хранится в графическом виде, то на метку данные заносятся и считываются при помощи радиоволн.</w:t>
      </w:r>
    </w:p>
    <w:p w:rsidR="00D462CF" w:rsidRPr="002668C6" w:rsidRDefault="00D462CF" w:rsidP="00C773F3">
      <w:pPr>
        <w:pStyle w:val="1"/>
      </w:pPr>
      <w:bookmarkStart w:id="2" w:name="_Toc500703138"/>
      <w:bookmarkStart w:id="3" w:name="_Toc500703696"/>
      <w:r w:rsidRPr="002668C6">
        <w:rPr>
          <w:rStyle w:val="aa"/>
          <w:b/>
          <w:bCs/>
        </w:rPr>
        <w:t>Как это работает</w:t>
      </w:r>
      <w:bookmarkEnd w:id="2"/>
      <w:bookmarkEnd w:id="3"/>
    </w:p>
    <w:p w:rsidR="00D462CF" w:rsidRPr="002668C6" w:rsidRDefault="00950230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hyperlink r:id="rId9" w:history="1">
        <w:r w:rsidR="00D462CF" w:rsidRPr="002668C6">
          <w:rPr>
            <w:rStyle w:val="ab"/>
            <w:b/>
            <w:bCs/>
            <w:color w:val="000000"/>
            <w:sz w:val="28"/>
            <w:szCs w:val="28"/>
          </w:rPr>
          <w:t>RFID-метка</w:t>
        </w:r>
      </w:hyperlink>
      <w:r w:rsidR="00D462CF" w:rsidRPr="002668C6">
        <w:rPr>
          <w:color w:val="000000"/>
          <w:sz w:val="28"/>
          <w:szCs w:val="28"/>
        </w:rPr>
        <w:t> - миниатюрное запоминающее устройство. Она состоит из микрочипа, который хранит информацию, и антенны, с помощью которой метка передает и получает данные. Иногда RFID-метка имеет собственный источник питания (активная), но большинство меток во внешнем питании не нуждаются (пассивная).</w:t>
      </w:r>
    </w:p>
    <w:p w:rsidR="00D462CF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В памяти RFID-метки хранится уникальный номер и информация. Когда метка попадает в зону регистрации, эта информация принимается RFID-считывателем.</w:t>
      </w:r>
    </w:p>
    <w:p w:rsidR="00D462CF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Для передачи данных пассивные RFID-метки используют энергию поля считывателя. Накопив необходимое количество энергии, метка начинает передачу. Дистанция регистрации пассивных меток 0,05 - 8 метров, в зависимости от типа RFID-считывателя и архитектуры метки.</w:t>
      </w:r>
    </w:p>
    <w:p w:rsidR="00D462CF" w:rsidRPr="002668C6" w:rsidRDefault="00D462CF" w:rsidP="00C773F3">
      <w:pPr>
        <w:pStyle w:val="1"/>
      </w:pPr>
      <w:bookmarkStart w:id="4" w:name="_Toc500703139"/>
      <w:bookmarkStart w:id="5" w:name="_Toc500703697"/>
      <w:r w:rsidRPr="002668C6">
        <w:rPr>
          <w:rStyle w:val="aa"/>
          <w:b/>
          <w:sz w:val="36"/>
          <w:szCs w:val="36"/>
        </w:rPr>
        <w:t>Где это применяется</w:t>
      </w:r>
      <w:bookmarkEnd w:id="4"/>
      <w:bookmarkEnd w:id="5"/>
    </w:p>
    <w:p w:rsidR="00D462CF" w:rsidRPr="002668C6" w:rsidRDefault="00950230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hyperlink r:id="rId10" w:history="1">
        <w:r w:rsidR="00D462CF" w:rsidRPr="002668C6">
          <w:rPr>
            <w:rStyle w:val="aa"/>
            <w:color w:val="000000"/>
            <w:sz w:val="28"/>
            <w:szCs w:val="28"/>
          </w:rPr>
          <w:t>Сфера применения RFID</w:t>
        </w:r>
        <w:r w:rsidR="00D462CF" w:rsidRPr="002668C6">
          <w:rPr>
            <w:rStyle w:val="ab"/>
            <w:color w:val="000000"/>
            <w:sz w:val="28"/>
            <w:szCs w:val="28"/>
          </w:rPr>
          <w:t> </w:t>
        </w:r>
      </w:hyperlink>
      <w:r w:rsidR="00D462CF" w:rsidRPr="002668C6">
        <w:rPr>
          <w:color w:val="000000"/>
          <w:sz w:val="28"/>
          <w:szCs w:val="28"/>
        </w:rPr>
        <w:t>постоянно расширяется. Технология востребована в отраслях, где требуется контроль перемещения объектов, интеллектуальные решения автоматизации, способность работать в жестких условиях э</w:t>
      </w:r>
      <w:bookmarkStart w:id="6" w:name="_GoBack"/>
      <w:bookmarkEnd w:id="6"/>
      <w:r w:rsidR="00D462CF" w:rsidRPr="002668C6">
        <w:rPr>
          <w:color w:val="000000"/>
          <w:sz w:val="28"/>
          <w:szCs w:val="28"/>
        </w:rPr>
        <w:t>ксплуатации, безошибочность, скорость и надежность.</w:t>
      </w:r>
    </w:p>
    <w:p w:rsidR="00D462CF" w:rsidRPr="002668C6" w:rsidRDefault="00950230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hyperlink r:id="rId11" w:history="1">
        <w:r w:rsidR="00D462CF" w:rsidRPr="002668C6">
          <w:rPr>
            <w:rStyle w:val="aa"/>
            <w:color w:val="000000"/>
            <w:sz w:val="28"/>
            <w:szCs w:val="28"/>
          </w:rPr>
          <w:t>На производстве</w:t>
        </w:r>
      </w:hyperlink>
      <w:r w:rsidR="00D462CF" w:rsidRPr="002668C6">
        <w:rPr>
          <w:color w:val="000000"/>
          <w:sz w:val="28"/>
          <w:szCs w:val="28"/>
        </w:rPr>
        <w:t> с помощью RFID ведется учет сырья, контролируются технологические операции, обеспечиваются принципы JIT</w:t>
      </w:r>
      <w:r w:rsidR="002668C6">
        <w:rPr>
          <w:rStyle w:val="af"/>
          <w:b/>
          <w:color w:val="000000"/>
          <w:sz w:val="28"/>
          <w:szCs w:val="28"/>
        </w:rPr>
        <w:footnoteReference w:id="2"/>
      </w:r>
      <w:r w:rsidR="00D462CF" w:rsidRPr="002668C6">
        <w:rPr>
          <w:color w:val="000000"/>
          <w:sz w:val="28"/>
          <w:szCs w:val="28"/>
        </w:rPr>
        <w:t>/JIS</w:t>
      </w:r>
      <w:r w:rsidR="00730C9E">
        <w:rPr>
          <w:rStyle w:val="af"/>
          <w:b/>
          <w:color w:val="000000"/>
          <w:sz w:val="28"/>
          <w:szCs w:val="28"/>
        </w:rPr>
        <w:footnoteReference w:id="3"/>
      </w:r>
      <w:r w:rsidR="00730C9E">
        <w:rPr>
          <w:b/>
          <w:color w:val="000000"/>
          <w:sz w:val="28"/>
          <w:szCs w:val="28"/>
          <w:vertAlign w:val="superscript"/>
        </w:rPr>
        <w:t xml:space="preserve"> </w:t>
      </w:r>
      <w:r w:rsidR="00D462CF" w:rsidRPr="002668C6">
        <w:rPr>
          <w:color w:val="000000"/>
          <w:sz w:val="28"/>
          <w:szCs w:val="28"/>
        </w:rPr>
        <w:t>и FIFO</w:t>
      </w:r>
      <w:r w:rsidR="00730C9E">
        <w:rPr>
          <w:rStyle w:val="af"/>
          <w:b/>
          <w:color w:val="000000"/>
          <w:sz w:val="28"/>
          <w:szCs w:val="28"/>
        </w:rPr>
        <w:footnoteReference w:id="4"/>
      </w:r>
      <w:r w:rsidR="00D462CF" w:rsidRPr="002668C6">
        <w:rPr>
          <w:color w:val="000000"/>
          <w:sz w:val="28"/>
          <w:szCs w:val="28"/>
        </w:rPr>
        <w:t>. RFID-решения на производстве обеспечивают высокий уровень и стабильность качества продукции.</w:t>
      </w:r>
    </w:p>
    <w:p w:rsidR="00D462CF" w:rsidRPr="002668C6" w:rsidRDefault="00950230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hyperlink r:id="rId12" w:history="1">
        <w:r w:rsidR="00D462CF" w:rsidRPr="002668C6">
          <w:rPr>
            <w:rStyle w:val="aa"/>
            <w:color w:val="000000"/>
            <w:sz w:val="28"/>
            <w:szCs w:val="28"/>
          </w:rPr>
          <w:t>На складе</w:t>
        </w:r>
      </w:hyperlink>
      <w:r w:rsidR="00D462CF" w:rsidRPr="002668C6">
        <w:rPr>
          <w:color w:val="000000"/>
          <w:sz w:val="28"/>
          <w:szCs w:val="28"/>
        </w:rPr>
        <w:t> с помощью RFID в реальном времени отслеживается перемещение товаров, ускоряются процессы приема и отгрузки, повышается надежность и прозрачность операций и снижается влияние человеческого фактора. RFID-решения на складе обеспечивает защиту от воровства и хищений продукции.</w:t>
      </w:r>
    </w:p>
    <w:p w:rsidR="00730C9E" w:rsidRPr="00C773F3" w:rsidRDefault="00730C9E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970054" w:rsidRPr="002668C6" w:rsidRDefault="00F62713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В индустрии </w:t>
      </w:r>
      <w:hyperlink r:id="rId13" w:history="1">
        <w:r w:rsidRPr="002668C6">
          <w:rPr>
            <w:rStyle w:val="aa"/>
            <w:color w:val="000000"/>
            <w:sz w:val="28"/>
            <w:szCs w:val="28"/>
          </w:rPr>
          <w:t>потребительских товаров</w:t>
        </w:r>
      </w:hyperlink>
      <w:r w:rsidRPr="002668C6">
        <w:rPr>
          <w:color w:val="000000"/>
          <w:sz w:val="28"/>
          <w:szCs w:val="28"/>
        </w:rPr>
        <w:t> и </w:t>
      </w:r>
      <w:hyperlink r:id="rId14" w:history="1">
        <w:r w:rsidRPr="002668C6">
          <w:rPr>
            <w:rStyle w:val="aa"/>
            <w:color w:val="000000"/>
            <w:sz w:val="28"/>
            <w:szCs w:val="28"/>
          </w:rPr>
          <w:t>розничных продаж</w:t>
        </w:r>
      </w:hyperlink>
      <w:r w:rsidRPr="002668C6">
        <w:rPr>
          <w:color w:val="000000"/>
          <w:sz w:val="28"/>
          <w:szCs w:val="28"/>
        </w:rPr>
        <w:t xml:space="preserve"> RFID-системы отслеживают товар на этапах поставки, от производителя до </w:t>
      </w:r>
      <w:r w:rsidR="00970054" w:rsidRPr="002668C6">
        <w:rPr>
          <w:color w:val="000000"/>
          <w:sz w:val="28"/>
          <w:szCs w:val="28"/>
        </w:rPr>
        <w:t>прилавка. Товар вовремя выставляется на полку, не залеживается на складе и</w:t>
      </w:r>
    </w:p>
    <w:p w:rsidR="00970054" w:rsidRPr="002668C6" w:rsidRDefault="00970054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отправляется в те магазины, где на него высокий спрос.</w:t>
      </w:r>
    </w:p>
    <w:p w:rsidR="00970054" w:rsidRPr="002668C6" w:rsidRDefault="00970054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462CF" w:rsidRPr="002668C6" w:rsidRDefault="00950230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hyperlink r:id="rId15" w:history="1">
        <w:r w:rsidR="00D462CF" w:rsidRPr="002668C6">
          <w:rPr>
            <w:rStyle w:val="aa"/>
            <w:color w:val="000000"/>
            <w:sz w:val="28"/>
            <w:szCs w:val="28"/>
          </w:rPr>
          <w:t>В библиотеке</w:t>
        </w:r>
      </w:hyperlink>
      <w:r w:rsidR="00D462CF" w:rsidRPr="002668C6">
        <w:rPr>
          <w:color w:val="000000"/>
          <w:sz w:val="28"/>
          <w:szCs w:val="28"/>
        </w:rPr>
        <w:t> RFID помогает найти в хранилище и выдать читателю книги, предотвратить хищения. Исчезают очереди на выдаче. Сокращается время подбора и поиска нужного издания, упрощается инвентаризация.</w:t>
      </w:r>
    </w:p>
    <w:p w:rsidR="00D462CF" w:rsidRPr="002668C6" w:rsidRDefault="00D462CF" w:rsidP="00C773F3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RFID-метки применяются в </w:t>
      </w:r>
      <w:hyperlink r:id="rId16" w:history="1">
        <w:r w:rsidRPr="002668C6">
          <w:rPr>
            <w:rStyle w:val="ab"/>
            <w:b/>
            <w:bCs/>
            <w:color w:val="000000"/>
            <w:sz w:val="28"/>
            <w:szCs w:val="28"/>
          </w:rPr>
          <w:t>маркировке шуб</w:t>
        </w:r>
      </w:hyperlink>
      <w:r w:rsidRPr="002668C6">
        <w:rPr>
          <w:color w:val="000000"/>
          <w:sz w:val="28"/>
          <w:szCs w:val="28"/>
        </w:rPr>
        <w:t> и других меховых изделий. Каждое изделие маркируется Контрольным (идентификационным) знаком (</w:t>
      </w:r>
      <w:proofErr w:type="spellStart"/>
      <w:r w:rsidRPr="002668C6">
        <w:rPr>
          <w:color w:val="000000"/>
          <w:sz w:val="28"/>
          <w:szCs w:val="28"/>
        </w:rPr>
        <w:t>КиЗ</w:t>
      </w:r>
      <w:proofErr w:type="spellEnd"/>
      <w:r w:rsidRPr="002668C6">
        <w:rPr>
          <w:color w:val="000000"/>
          <w:sz w:val="28"/>
          <w:szCs w:val="28"/>
        </w:rPr>
        <w:t>) со встроенной в него RFID-меткой. </w:t>
      </w:r>
    </w:p>
    <w:p w:rsidR="00D462CF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Множество областей бизнеса и повседневной жизни можно улучшить благодаря RFID-технологии. Потенциал применения RFID огромен.</w:t>
      </w:r>
    </w:p>
    <w:p w:rsidR="00D462CF" w:rsidRPr="002668C6" w:rsidRDefault="00D462CF" w:rsidP="00C773F3">
      <w:pPr>
        <w:pStyle w:val="1"/>
        <w:rPr>
          <w:rStyle w:val="aa"/>
          <w:b/>
          <w:sz w:val="36"/>
          <w:szCs w:val="36"/>
        </w:rPr>
      </w:pPr>
      <w:bookmarkStart w:id="7" w:name="_Toc500703140"/>
      <w:bookmarkStart w:id="8" w:name="_Toc500703698"/>
      <w:bookmarkStart w:id="9" w:name="_Hlk495942751"/>
      <w:r w:rsidRPr="002668C6">
        <w:rPr>
          <w:rStyle w:val="aa"/>
          <w:b/>
          <w:sz w:val="36"/>
          <w:szCs w:val="36"/>
        </w:rPr>
        <w:lastRenderedPageBreak/>
        <w:t>Компоненты RFID-системы</w:t>
      </w:r>
      <w:bookmarkEnd w:id="7"/>
      <w:bookmarkEnd w:id="8"/>
    </w:p>
    <w:bookmarkEnd w:id="9"/>
    <w:p w:rsidR="00D462CF" w:rsidRPr="002668C6" w:rsidRDefault="00D462CF" w:rsidP="00C773F3">
      <w:pPr>
        <w:numPr>
          <w:ilvl w:val="0"/>
          <w:numId w:val="1"/>
        </w:numPr>
        <w:shd w:val="clear" w:color="auto" w:fill="FFFFFF"/>
        <w:spacing w:line="360" w:lineRule="auto"/>
        <w:ind w:left="150"/>
        <w:rPr>
          <w:color w:val="000000"/>
          <w:szCs w:val="28"/>
        </w:rPr>
      </w:pPr>
      <w:r w:rsidRPr="002668C6">
        <w:rPr>
          <w:rStyle w:val="aa"/>
          <w:color w:val="000000"/>
          <w:szCs w:val="28"/>
        </w:rPr>
        <w:fldChar w:fldCharType="begin"/>
      </w:r>
      <w:r w:rsidRPr="002668C6">
        <w:rPr>
          <w:rStyle w:val="aa"/>
          <w:color w:val="000000"/>
          <w:szCs w:val="28"/>
        </w:rPr>
        <w:instrText xml:space="preserve"> HYPERLINK "http://www.rst-invent.ru/catalog/2/" </w:instrText>
      </w:r>
      <w:r w:rsidRPr="002668C6">
        <w:rPr>
          <w:rStyle w:val="aa"/>
          <w:color w:val="000000"/>
          <w:szCs w:val="28"/>
        </w:rPr>
        <w:fldChar w:fldCharType="separate"/>
      </w:r>
      <w:r w:rsidRPr="002668C6">
        <w:rPr>
          <w:rStyle w:val="ab"/>
          <w:b/>
          <w:bCs/>
          <w:color w:val="000000"/>
          <w:szCs w:val="28"/>
        </w:rPr>
        <w:t>RFID-метки</w:t>
      </w:r>
      <w:r w:rsidRPr="002668C6">
        <w:rPr>
          <w:rStyle w:val="aa"/>
          <w:color w:val="000000"/>
          <w:szCs w:val="28"/>
        </w:rPr>
        <w:fldChar w:fldCharType="end"/>
      </w:r>
      <w:r w:rsidRPr="002668C6">
        <w:rPr>
          <w:color w:val="000000"/>
          <w:szCs w:val="28"/>
        </w:rPr>
        <w:t> — устройства, способные хранить и передавать данные. В памяти меток содержится уникальный идентификационный код. У некоторых RFID-меток память может перезаписываться.</w:t>
      </w:r>
    </w:p>
    <w:p w:rsidR="00D462CF" w:rsidRPr="002668C6" w:rsidRDefault="00950230" w:rsidP="00C773F3">
      <w:pPr>
        <w:numPr>
          <w:ilvl w:val="0"/>
          <w:numId w:val="1"/>
        </w:numPr>
        <w:shd w:val="clear" w:color="auto" w:fill="FFFFFF"/>
        <w:spacing w:line="360" w:lineRule="auto"/>
        <w:ind w:left="150"/>
        <w:rPr>
          <w:color w:val="000000"/>
          <w:szCs w:val="28"/>
        </w:rPr>
      </w:pPr>
      <w:hyperlink r:id="rId17" w:history="1">
        <w:r w:rsidR="00D462CF" w:rsidRPr="002668C6">
          <w:rPr>
            <w:rStyle w:val="ab"/>
            <w:b/>
            <w:bCs/>
            <w:color w:val="000000"/>
            <w:szCs w:val="28"/>
          </w:rPr>
          <w:t>RFID-считыватели</w:t>
        </w:r>
      </w:hyperlink>
      <w:r w:rsidR="00D462CF" w:rsidRPr="002668C6">
        <w:rPr>
          <w:color w:val="000000"/>
          <w:szCs w:val="28"/>
        </w:rPr>
        <w:t> — приборы, которые читают информацию с меток и записывают в них данные. Подключаются к учетной системе и работают автономно.</w:t>
      </w:r>
    </w:p>
    <w:p w:rsidR="00D462CF" w:rsidRPr="002668C6" w:rsidRDefault="00D462CF" w:rsidP="00C773F3">
      <w:pPr>
        <w:numPr>
          <w:ilvl w:val="0"/>
          <w:numId w:val="1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 xml:space="preserve">Учетная система — программное обеспечение, которое накапливает и анализирует полученную с меток информацию и связывает все элементы в единую систему. Современные учетные системы (программы семейства 1С, корпоративные информационные системы — MS </w:t>
      </w:r>
      <w:proofErr w:type="spellStart"/>
      <w:r w:rsidRPr="002668C6">
        <w:rPr>
          <w:color w:val="000000"/>
          <w:szCs w:val="28"/>
        </w:rPr>
        <w:t>Axapta</w:t>
      </w:r>
      <w:proofErr w:type="spellEnd"/>
      <w:r w:rsidRPr="002668C6">
        <w:rPr>
          <w:color w:val="000000"/>
          <w:szCs w:val="28"/>
        </w:rPr>
        <w:t>, R3Com) совместимы с RFID-технологией и не требуют специальной доработки.</w:t>
      </w:r>
    </w:p>
    <w:p w:rsidR="00D462CF" w:rsidRPr="002668C6" w:rsidRDefault="00D462CF" w:rsidP="00C773F3">
      <w:pPr>
        <w:pStyle w:val="1"/>
      </w:pPr>
      <w:bookmarkStart w:id="10" w:name="_Toc500703141"/>
      <w:bookmarkStart w:id="11" w:name="_Toc500703699"/>
      <w:r w:rsidRPr="002668C6">
        <w:rPr>
          <w:rStyle w:val="aa"/>
          <w:b/>
          <w:sz w:val="36"/>
          <w:szCs w:val="36"/>
        </w:rPr>
        <w:t>Преимущества радиочастотной идентификации</w:t>
      </w:r>
      <w:bookmarkEnd w:id="10"/>
      <w:bookmarkEnd w:id="11"/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> Данные RFID-метки перезаписываются и дополняются много раз, тогда как данные на штрих-коде неизменны — они записываются сразу при печати.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> RFID-считывателю не требуется прямая видимость метки, чтобы считать ее данные. Взаимная ориентация метки и считывателя не играет роли. Метки читаются через упаковку, что делает возможным скрытое размещение. Для чтения данных метке достаточно попасть в зону регистрации, в том числе при перемещении на высокой скорости. Устройству считывания штрих-кода необходима прямая видимость штрих-кода для чтения.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> RFID-метка считывается на значительно большем расстоянии, чем штрих-код. В зависимости от модели метки и считывателя радиус считывания составляет до нескольких десятков метров.</w:t>
      </w:r>
    </w:p>
    <w:p w:rsidR="00D462CF" w:rsidRPr="002668C6" w:rsidRDefault="00F62713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 xml:space="preserve"> </w:t>
      </w:r>
      <w:r w:rsidR="00D462CF" w:rsidRPr="002668C6">
        <w:rPr>
          <w:color w:val="000000"/>
          <w:szCs w:val="28"/>
        </w:rPr>
        <w:t xml:space="preserve">RFID-метка может хранить значительно больше информации, чем штрих-код. До 10 000 байт могут храниться на микросхеме площадью в 1 квадратный сантиметр, а штриховые коды вмещают 100 байт (знаков) </w:t>
      </w:r>
      <w:r w:rsidR="00D462CF" w:rsidRPr="002668C6">
        <w:rPr>
          <w:color w:val="000000"/>
          <w:szCs w:val="28"/>
        </w:rPr>
        <w:lastRenderedPageBreak/>
        <w:t>информации, для воспроизведения которых понадобится площадь размером с лист формата А4.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 xml:space="preserve"> Промышленные RFID-считыватели одновременно считывают десятки RFID-меток в секунду, используя </w:t>
      </w:r>
      <w:proofErr w:type="spellStart"/>
      <w:r w:rsidRPr="002668C6">
        <w:rPr>
          <w:color w:val="000000"/>
          <w:szCs w:val="28"/>
        </w:rPr>
        <w:t>антиколлизионную</w:t>
      </w:r>
      <w:proofErr w:type="spellEnd"/>
      <w:r w:rsidRPr="002668C6">
        <w:rPr>
          <w:color w:val="000000"/>
          <w:szCs w:val="28"/>
        </w:rPr>
        <w:t xml:space="preserve"> функцию. Устройство считывания штрих кода может единовременно сканировать только один штрих-код.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> Для автоматического считывания штрихового кода, комитетами по стандартам</w:t>
      </w:r>
      <w:r w:rsidR="006229BE" w:rsidRPr="002668C6">
        <w:rPr>
          <w:color w:val="000000"/>
          <w:szCs w:val="28"/>
        </w:rPr>
        <w:t xml:space="preserve"> (в том числе EAN </w:t>
      </w:r>
      <w:proofErr w:type="spellStart"/>
      <w:r w:rsidR="006229BE" w:rsidRPr="002668C6">
        <w:rPr>
          <w:color w:val="000000"/>
          <w:szCs w:val="28"/>
        </w:rPr>
        <w:t>International</w:t>
      </w:r>
      <w:proofErr w:type="spellEnd"/>
      <w:r w:rsidR="00730C9E">
        <w:rPr>
          <w:rStyle w:val="af"/>
          <w:b/>
          <w:color w:val="000000"/>
          <w:szCs w:val="28"/>
        </w:rPr>
        <w:footnoteReference w:id="5"/>
      </w:r>
      <w:r w:rsidR="001E55A5" w:rsidRPr="002668C6">
        <w:rPr>
          <w:b/>
          <w:color w:val="000000"/>
          <w:szCs w:val="28"/>
          <w:vertAlign w:val="superscript"/>
        </w:rPr>
        <w:t>5</w:t>
      </w:r>
      <w:r w:rsidRPr="002668C6">
        <w:rPr>
          <w:color w:val="000000"/>
          <w:szCs w:val="28"/>
        </w:rPr>
        <w:t>) разработаны правила размещения штрих-кодов на товарной и транспортной упаковке. К радиочастотным меткам эти требования не относятся. Единственное условие — нахождение метки в зоне действия RFID-считывателя.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 xml:space="preserve"> RFID-метки обладают повышенной прочностью и сопротивляемостью жестким условиям среды, а штрих-код легко повреждается (например, влагой или загрязнением). В тех сферах, где один и тот же объект используется много раз (например, при идентификации паллет или возвратной тары), радиочастотная метка - лучшее средство идентификации, </w:t>
      </w:r>
      <w:proofErr w:type="gramStart"/>
      <w:r w:rsidRPr="002668C6">
        <w:rPr>
          <w:color w:val="000000"/>
          <w:szCs w:val="28"/>
        </w:rPr>
        <w:t>так  как</w:t>
      </w:r>
      <w:proofErr w:type="gramEnd"/>
      <w:r w:rsidRPr="002668C6">
        <w:rPr>
          <w:color w:val="000000"/>
          <w:szCs w:val="28"/>
        </w:rPr>
        <w:t xml:space="preserve"> не требует размещение на внешней стороне упаковки. Пассивные RFID-метки </w:t>
      </w:r>
      <w:proofErr w:type="spellStart"/>
      <w:r w:rsidRPr="002668C6">
        <w:rPr>
          <w:color w:val="000000"/>
          <w:szCs w:val="28"/>
        </w:rPr>
        <w:t>неограничены</w:t>
      </w:r>
      <w:proofErr w:type="spellEnd"/>
      <w:r w:rsidRPr="002668C6">
        <w:rPr>
          <w:color w:val="000000"/>
          <w:szCs w:val="28"/>
        </w:rPr>
        <w:t xml:space="preserve"> сроком эксплуатации.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 xml:space="preserve"> RFID-метка используется не только как хранитель информации, это интеллектуальное устройство широкого спектра применения с уникальным идентификатором. У штрих-кода нет </w:t>
      </w:r>
      <w:proofErr w:type="gramStart"/>
      <w:r w:rsidRPr="002668C6">
        <w:rPr>
          <w:color w:val="000000"/>
          <w:szCs w:val="28"/>
        </w:rPr>
        <w:t>интеллекта</w:t>
      </w:r>
      <w:proofErr w:type="gramEnd"/>
      <w:r w:rsidRPr="002668C6">
        <w:rPr>
          <w:color w:val="000000"/>
          <w:szCs w:val="28"/>
        </w:rPr>
        <w:t xml:space="preserve"> и он просто хранит данные.</w:t>
      </w:r>
    </w:p>
    <w:p w:rsidR="00D462CF" w:rsidRPr="002668C6" w:rsidRDefault="00D462CF" w:rsidP="00C773F3">
      <w:pPr>
        <w:numPr>
          <w:ilvl w:val="0"/>
          <w:numId w:val="2"/>
        </w:numPr>
        <w:shd w:val="clear" w:color="auto" w:fill="FFFFFF"/>
        <w:spacing w:before="45" w:after="45" w:line="360" w:lineRule="auto"/>
        <w:ind w:left="150"/>
        <w:rPr>
          <w:color w:val="000000"/>
          <w:szCs w:val="28"/>
        </w:rPr>
      </w:pPr>
      <w:r w:rsidRPr="002668C6">
        <w:rPr>
          <w:color w:val="000000"/>
          <w:szCs w:val="28"/>
        </w:rPr>
        <w:t> Неизменяемое число-идентификатор, присваиваемое метке при производстве, гарантирует защиту меток от подделки. Данные на метке легко шифруются. Как цифровое устройство, радиочастотная метка при необходимости защищается паролем и зашифровывается. В одной метке можно одновременно хранить открытые и закрытые данные.</w:t>
      </w:r>
    </w:p>
    <w:p w:rsidR="00D462CF" w:rsidRPr="002668C6" w:rsidRDefault="00D462CF" w:rsidP="00C773F3">
      <w:pPr>
        <w:pStyle w:val="1"/>
      </w:pPr>
      <w:bookmarkStart w:id="12" w:name="_Toc500703142"/>
      <w:bookmarkStart w:id="13" w:name="_Toc500703700"/>
      <w:r w:rsidRPr="002668C6">
        <w:rPr>
          <w:rStyle w:val="aa"/>
          <w:b/>
        </w:rPr>
        <w:lastRenderedPageBreak/>
        <w:t>Что нужно помнить при внедрении RFID</w:t>
      </w:r>
      <w:bookmarkEnd w:id="12"/>
      <w:bookmarkEnd w:id="13"/>
    </w:p>
    <w:p w:rsidR="00D462CF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При работе с радиочастотной идентификацией нужно учитывать некоторые ограничения: относительно высокая стоимость, невозможность размещения под металлическими и экранирующими поверхностями, взаимные коллизии.</w:t>
      </w:r>
    </w:p>
    <w:p w:rsidR="001E55A5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2668C6">
        <w:rPr>
          <w:rStyle w:val="aa"/>
          <w:color w:val="000000"/>
          <w:sz w:val="28"/>
          <w:szCs w:val="28"/>
        </w:rPr>
        <w:t>Относительно высокая стоимость RFID-меток. </w:t>
      </w:r>
      <w:r w:rsidRPr="002668C6">
        <w:rPr>
          <w:color w:val="000000"/>
          <w:sz w:val="28"/>
          <w:szCs w:val="28"/>
        </w:rPr>
        <w:t>Цена пассивной RFID-метки начинается с 0,15 доллара (при приобретении свыше 1 000 000 шт.) до 3 долларов (при приобретении 1 шт.). В случае с метками защищенного исполнения (или на металл) эта цена достигает 7 долларов и выше. Таким образом, стоимость RFID-меток выше стоимости этикеток со штриховым кодом. Использование радиочастотных меток целесообразно для защиты дорогих товаров от краж или для сохранности изделий, переданных на гарантийное обслуживание.</w:t>
      </w:r>
    </w:p>
    <w:p w:rsidR="00D462CF" w:rsidRPr="002668C6" w:rsidRDefault="00D462CF" w:rsidP="00C773F3">
      <w:pPr>
        <w:pStyle w:val="a9"/>
        <w:shd w:val="clear" w:color="auto" w:fill="FFFFFF"/>
        <w:spacing w:before="150" w:beforeAutospacing="0" w:after="150" w:afterAutospacing="0" w:line="360" w:lineRule="auto"/>
        <w:jc w:val="both"/>
        <w:rPr>
          <w:color w:val="000000"/>
          <w:sz w:val="28"/>
          <w:szCs w:val="28"/>
        </w:rPr>
      </w:pPr>
      <w:r w:rsidRPr="002668C6">
        <w:rPr>
          <w:color w:val="000000"/>
          <w:sz w:val="28"/>
          <w:szCs w:val="28"/>
        </w:rPr>
        <w:t>В логистике и транспортировке грузов стоимость радиочастотной метки незначительна по сравнению со стоимостью содержимого контейнера, поэтому испо</w:t>
      </w:r>
      <w:r w:rsidR="001E55A5" w:rsidRPr="002668C6">
        <w:rPr>
          <w:color w:val="000000"/>
          <w:sz w:val="28"/>
          <w:szCs w:val="28"/>
        </w:rPr>
        <w:t xml:space="preserve">льзование радиочастотных меток </w:t>
      </w:r>
      <w:r w:rsidRPr="002668C6">
        <w:rPr>
          <w:color w:val="000000"/>
          <w:sz w:val="28"/>
          <w:szCs w:val="28"/>
        </w:rPr>
        <w:t>оправдано на упаковочных ящиках, паллетах и контейнерах.</w:t>
      </w:r>
    </w:p>
    <w:p w:rsidR="001E55A5" w:rsidRPr="002668C6" w:rsidRDefault="001E55A5" w:rsidP="00C773F3">
      <w:pPr>
        <w:pStyle w:val="a9"/>
        <w:shd w:val="clear" w:color="auto" w:fill="FFFFFF"/>
        <w:spacing w:before="150" w:beforeAutospacing="0" w:after="150" w:afterAutospacing="0" w:line="360" w:lineRule="auto"/>
        <w:jc w:val="both"/>
        <w:rPr>
          <w:color w:val="000000"/>
          <w:sz w:val="28"/>
          <w:szCs w:val="28"/>
        </w:rPr>
      </w:pPr>
    </w:p>
    <w:p w:rsidR="000D4076" w:rsidRPr="002668C6" w:rsidRDefault="000D4076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p w:rsidR="00730C9E" w:rsidRDefault="00730C9E" w:rsidP="00C773F3">
      <w:pPr>
        <w:spacing w:line="360" w:lineRule="auto"/>
        <w:rPr>
          <w:b/>
          <w:color w:val="000000"/>
          <w:szCs w:val="28"/>
        </w:rPr>
      </w:pPr>
    </w:p>
    <w:p w:rsidR="00586771" w:rsidRPr="002668C6" w:rsidRDefault="00586771" w:rsidP="00C773F3">
      <w:pPr>
        <w:pStyle w:val="1"/>
      </w:pPr>
      <w:bookmarkStart w:id="14" w:name="_Toc500703701"/>
      <w:r w:rsidRPr="002668C6">
        <w:t>Список используемой литературы:</w:t>
      </w:r>
      <w:bookmarkEnd w:id="14"/>
    </w:p>
    <w:p w:rsidR="00586771" w:rsidRPr="002668C6" w:rsidRDefault="00586771" w:rsidP="00C773F3">
      <w:pPr>
        <w:numPr>
          <w:ilvl w:val="0"/>
          <w:numId w:val="4"/>
        </w:numPr>
        <w:spacing w:line="360" w:lineRule="auto"/>
        <w:rPr>
          <w:color w:val="000000"/>
          <w:szCs w:val="28"/>
        </w:rPr>
      </w:pPr>
      <w:r w:rsidRPr="002668C6">
        <w:rPr>
          <w:color w:val="000000"/>
          <w:szCs w:val="28"/>
        </w:rPr>
        <w:t xml:space="preserve">Электронный ресурс </w:t>
      </w:r>
      <w:r w:rsidR="00FA2887" w:rsidRPr="002668C6">
        <w:rPr>
          <w:color w:val="000000"/>
          <w:szCs w:val="28"/>
        </w:rPr>
        <w:t>«</w:t>
      </w:r>
      <w:proofErr w:type="spellStart"/>
      <w:r w:rsidR="00FA2887" w:rsidRPr="002668C6">
        <w:rPr>
          <w:color w:val="000000"/>
          <w:szCs w:val="28"/>
        </w:rPr>
        <w:t>РСТинвент</w:t>
      </w:r>
      <w:proofErr w:type="spellEnd"/>
      <w:r w:rsidR="00FA2887" w:rsidRPr="002668C6">
        <w:rPr>
          <w:color w:val="000000"/>
          <w:szCs w:val="28"/>
        </w:rPr>
        <w:t xml:space="preserve">» </w:t>
      </w:r>
      <w:r w:rsidRPr="002668C6">
        <w:rPr>
          <w:color w:val="000000"/>
          <w:szCs w:val="28"/>
        </w:rPr>
        <w:t>http://www.rst-invent.ru/about/technology/</w:t>
      </w:r>
    </w:p>
    <w:p w:rsidR="00586771" w:rsidRPr="002668C6" w:rsidRDefault="00586771" w:rsidP="00C773F3">
      <w:pPr>
        <w:spacing w:line="360" w:lineRule="auto"/>
        <w:rPr>
          <w:b/>
          <w:color w:val="000000"/>
          <w:szCs w:val="28"/>
        </w:rPr>
      </w:pPr>
    </w:p>
    <w:sectPr w:rsidR="00586771" w:rsidRPr="002668C6" w:rsidSect="00D462CF">
      <w:footerReference w:type="default" r:id="rId18"/>
      <w:pgSz w:w="11906" w:h="16838"/>
      <w:pgMar w:top="1134" w:right="850" w:bottom="1134" w:left="1701" w:header="708" w:footer="708" w:gutter="0"/>
      <w:pgNumType w:start="1" w:chapStyle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230" w:rsidRDefault="00950230" w:rsidP="00965FAE">
      <w:r>
        <w:separator/>
      </w:r>
    </w:p>
  </w:endnote>
  <w:endnote w:type="continuationSeparator" w:id="0">
    <w:p w:rsidR="00950230" w:rsidRDefault="00950230" w:rsidP="00965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2CF" w:rsidRDefault="00614659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10241280</wp:posOffset>
              </wp:positionV>
              <wp:extent cx="7538720" cy="190500"/>
              <wp:effectExtent l="9525" t="13335" r="508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72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2CF" w:rsidRDefault="00D462CF">
                            <w:pPr>
                              <w:jc w:val="center"/>
                            </w:pPr>
                            <w:r w:rsidRPr="00D462CF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D462CF">
                              <w:fldChar w:fldCharType="separate"/>
                            </w:r>
                            <w:r w:rsidR="00C773F3" w:rsidRPr="00C773F3">
                              <w:rPr>
                                <w:noProof/>
                                <w:color w:val="8C8C8C"/>
                              </w:rPr>
                              <w:t>6</w:t>
                            </w:r>
                            <w:r w:rsidRPr="00D462CF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7" style="position:absolute;margin-left:.75pt;margin-top:806.4pt;width:593.6pt;height:15pt;z-index:25166028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D462CF" w:rsidRDefault="00D462CF">
                      <w:pPr>
                        <w:jc w:val="center"/>
                      </w:pPr>
                      <w:r w:rsidRPr="00D462CF">
                        <w:fldChar w:fldCharType="begin"/>
                      </w:r>
                      <w:r>
                        <w:instrText>PAGE    \* MERGEFORMAT</w:instrText>
                      </w:r>
                      <w:r w:rsidRPr="00D462CF">
                        <w:fldChar w:fldCharType="separate"/>
                      </w:r>
                      <w:r w:rsidR="00C773F3" w:rsidRPr="00C773F3">
                        <w:rPr>
                          <w:noProof/>
                          <w:color w:val="8C8C8C"/>
                        </w:rPr>
                        <w:t>6</w:t>
                      </w:r>
                      <w:r w:rsidRPr="00D462CF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230" w:rsidRDefault="00950230" w:rsidP="00965FAE">
      <w:r>
        <w:separator/>
      </w:r>
    </w:p>
  </w:footnote>
  <w:footnote w:type="continuationSeparator" w:id="0">
    <w:p w:rsidR="00950230" w:rsidRDefault="00950230" w:rsidP="00965FAE">
      <w:r>
        <w:continuationSeparator/>
      </w:r>
    </w:p>
  </w:footnote>
  <w:footnote w:id="1">
    <w:p w:rsidR="002668C6" w:rsidRPr="00730C9E" w:rsidRDefault="002668C6">
      <w:pPr>
        <w:pStyle w:val="ad"/>
        <w:rPr>
          <w:lang w:val="en-US"/>
        </w:rPr>
      </w:pPr>
      <w:r>
        <w:rPr>
          <w:rStyle w:val="af"/>
        </w:rPr>
        <w:footnoteRef/>
      </w:r>
      <w:r w:rsidRPr="00730C9E">
        <w:rPr>
          <w:lang w:val="en-US"/>
        </w:rPr>
        <w:t xml:space="preserve"> </w:t>
      </w:r>
      <w:r w:rsidRPr="002668C6">
        <w:rPr>
          <w:b/>
          <w:color w:val="000000"/>
          <w:sz w:val="28"/>
          <w:szCs w:val="28"/>
          <w:lang w:val="en-US"/>
        </w:rPr>
        <w:t>RFID</w:t>
      </w:r>
      <w:r w:rsidRPr="002668C6">
        <w:rPr>
          <w:color w:val="000000"/>
          <w:sz w:val="28"/>
          <w:szCs w:val="28"/>
          <w:lang w:val="en-US"/>
        </w:rPr>
        <w:t xml:space="preserve"> — </w:t>
      </w:r>
      <w:proofErr w:type="spellStart"/>
      <w:r w:rsidRPr="002668C6">
        <w:rPr>
          <w:color w:val="000000"/>
          <w:sz w:val="28"/>
          <w:szCs w:val="28"/>
        </w:rPr>
        <w:t>англ</w:t>
      </w:r>
      <w:proofErr w:type="spellEnd"/>
      <w:r w:rsidRPr="002668C6">
        <w:rPr>
          <w:color w:val="000000"/>
          <w:sz w:val="28"/>
          <w:szCs w:val="28"/>
          <w:lang w:val="en-US"/>
        </w:rPr>
        <w:t xml:space="preserve">. </w:t>
      </w:r>
      <w:r w:rsidRPr="002668C6">
        <w:rPr>
          <w:b/>
          <w:color w:val="000000"/>
          <w:sz w:val="28"/>
          <w:szCs w:val="28"/>
          <w:lang w:val="en-US"/>
        </w:rPr>
        <w:t>Radio Frequency I</w:t>
      </w:r>
      <w:r w:rsidR="00730C9E">
        <w:rPr>
          <w:b/>
          <w:color w:val="000000"/>
          <w:sz w:val="28"/>
          <w:szCs w:val="28"/>
          <w:lang w:val="en-US"/>
        </w:rPr>
        <w:t>d</w:t>
      </w:r>
      <w:r w:rsidRPr="002668C6">
        <w:rPr>
          <w:b/>
          <w:color w:val="000000"/>
          <w:sz w:val="28"/>
          <w:szCs w:val="28"/>
          <w:lang w:val="en-US"/>
        </w:rPr>
        <w:t>entification</w:t>
      </w:r>
      <w:r w:rsidRPr="002668C6">
        <w:rPr>
          <w:color w:val="000000"/>
          <w:sz w:val="28"/>
          <w:szCs w:val="28"/>
          <w:lang w:val="en-US"/>
        </w:rPr>
        <w:t xml:space="preserve">, </w:t>
      </w:r>
      <w:r w:rsidRPr="002668C6">
        <w:rPr>
          <w:color w:val="000000"/>
          <w:sz w:val="28"/>
          <w:szCs w:val="28"/>
        </w:rPr>
        <w:t>радиочастотная</w:t>
      </w:r>
      <w:r w:rsidRPr="002668C6">
        <w:rPr>
          <w:color w:val="000000"/>
          <w:sz w:val="28"/>
          <w:szCs w:val="28"/>
          <w:lang w:val="en-US"/>
        </w:rPr>
        <w:t xml:space="preserve"> </w:t>
      </w:r>
      <w:r w:rsidRPr="002668C6">
        <w:rPr>
          <w:color w:val="000000"/>
          <w:sz w:val="28"/>
          <w:szCs w:val="28"/>
        </w:rPr>
        <w:t>идентификация</w:t>
      </w:r>
    </w:p>
  </w:footnote>
  <w:footnote w:id="2">
    <w:p w:rsidR="002668C6" w:rsidRDefault="002668C6">
      <w:pPr>
        <w:pStyle w:val="ad"/>
      </w:pPr>
      <w:r>
        <w:rPr>
          <w:rStyle w:val="af"/>
        </w:rPr>
        <w:footnoteRef/>
      </w:r>
      <w:r>
        <w:t xml:space="preserve"> </w:t>
      </w:r>
      <w:r w:rsidR="00730C9E" w:rsidRPr="002668C6">
        <w:rPr>
          <w:b/>
          <w:color w:val="000000"/>
          <w:sz w:val="28"/>
          <w:szCs w:val="28"/>
          <w:lang w:val="en-US"/>
        </w:rPr>
        <w:t>JIT</w:t>
      </w:r>
      <w:r w:rsidR="00730C9E" w:rsidRPr="002668C6">
        <w:rPr>
          <w:color w:val="000000"/>
          <w:sz w:val="28"/>
          <w:szCs w:val="28"/>
        </w:rPr>
        <w:t xml:space="preserve"> — англ. </w:t>
      </w:r>
      <w:r w:rsidR="00730C9E" w:rsidRPr="002668C6">
        <w:rPr>
          <w:b/>
          <w:color w:val="000000"/>
          <w:sz w:val="28"/>
          <w:szCs w:val="28"/>
          <w:lang w:val="en-US"/>
        </w:rPr>
        <w:t>Just</w:t>
      </w:r>
      <w:r w:rsidR="00730C9E" w:rsidRPr="002668C6">
        <w:rPr>
          <w:b/>
          <w:color w:val="000000"/>
          <w:sz w:val="28"/>
          <w:szCs w:val="28"/>
        </w:rPr>
        <w:t>-</w:t>
      </w:r>
      <w:r w:rsidR="00730C9E" w:rsidRPr="002668C6">
        <w:rPr>
          <w:b/>
          <w:color w:val="000000"/>
          <w:sz w:val="28"/>
          <w:szCs w:val="28"/>
          <w:lang w:val="en-US"/>
        </w:rPr>
        <w:t>in</w:t>
      </w:r>
      <w:r w:rsidR="00730C9E" w:rsidRPr="002668C6">
        <w:rPr>
          <w:b/>
          <w:color w:val="000000"/>
          <w:sz w:val="28"/>
          <w:szCs w:val="28"/>
        </w:rPr>
        <w:t>-</w:t>
      </w:r>
      <w:r w:rsidR="00730C9E" w:rsidRPr="002668C6">
        <w:rPr>
          <w:b/>
          <w:color w:val="000000"/>
          <w:sz w:val="28"/>
          <w:szCs w:val="28"/>
          <w:lang w:val="en-US"/>
        </w:rPr>
        <w:t>Time</w:t>
      </w:r>
      <w:r w:rsidR="00730C9E" w:rsidRPr="002668C6">
        <w:rPr>
          <w:b/>
          <w:color w:val="000000"/>
          <w:sz w:val="28"/>
          <w:szCs w:val="28"/>
        </w:rPr>
        <w:t xml:space="preserve">, </w:t>
      </w:r>
      <w:r w:rsidR="00730C9E" w:rsidRPr="002668C6">
        <w:rPr>
          <w:color w:val="000000"/>
          <w:sz w:val="28"/>
          <w:szCs w:val="28"/>
        </w:rPr>
        <w:t>вовремя — Принцип производства</w:t>
      </w:r>
      <w:r w:rsidR="00730C9E" w:rsidRPr="002668C6">
        <w:rPr>
          <w:color w:val="222222"/>
          <w:shd w:val="clear" w:color="auto" w:fill="FFFFFF"/>
        </w:rPr>
        <w:t xml:space="preserve"> автомобилей</w:t>
      </w:r>
      <w:r w:rsidR="00730C9E" w:rsidRPr="002668C6">
        <w:rPr>
          <w:color w:val="000000"/>
          <w:sz w:val="28"/>
          <w:szCs w:val="28"/>
        </w:rPr>
        <w:t xml:space="preserve">.                     </w:t>
      </w:r>
    </w:p>
  </w:footnote>
  <w:footnote w:id="3">
    <w:p w:rsidR="00730C9E" w:rsidRPr="002668C6" w:rsidRDefault="00730C9E" w:rsidP="00730C9E">
      <w:pPr>
        <w:pStyle w:val="a9"/>
        <w:shd w:val="clear" w:color="auto" w:fill="FFFFFF"/>
        <w:spacing w:before="0" w:beforeAutospacing="0" w:after="0" w:afterAutospacing="0" w:line="270" w:lineRule="atLeast"/>
        <w:rPr>
          <w:color w:val="222222"/>
          <w:shd w:val="clear" w:color="auto" w:fill="FFFFFF"/>
        </w:rPr>
      </w:pPr>
      <w:r>
        <w:rPr>
          <w:rStyle w:val="af"/>
        </w:rPr>
        <w:footnoteRef/>
      </w:r>
      <w:r>
        <w:t xml:space="preserve"> </w:t>
      </w:r>
      <w:r w:rsidRPr="002668C6">
        <w:rPr>
          <w:b/>
          <w:color w:val="000000"/>
          <w:sz w:val="28"/>
          <w:szCs w:val="28"/>
          <w:lang w:val="en-US"/>
        </w:rPr>
        <w:t>JIS</w:t>
      </w:r>
      <w:r w:rsidRPr="002668C6">
        <w:rPr>
          <w:b/>
          <w:color w:val="000000"/>
          <w:sz w:val="28"/>
          <w:szCs w:val="28"/>
        </w:rPr>
        <w:t xml:space="preserve"> — </w:t>
      </w:r>
      <w:r w:rsidRPr="002668C6">
        <w:rPr>
          <w:color w:val="000000"/>
          <w:sz w:val="28"/>
          <w:szCs w:val="28"/>
        </w:rPr>
        <w:t xml:space="preserve">англ. </w:t>
      </w:r>
      <w:r w:rsidRPr="002668C6">
        <w:rPr>
          <w:b/>
          <w:color w:val="222222"/>
          <w:shd w:val="clear" w:color="auto" w:fill="FFFFFF"/>
          <w:lang w:val="en-US"/>
        </w:rPr>
        <w:t>Just</w:t>
      </w:r>
      <w:r w:rsidRPr="002668C6">
        <w:rPr>
          <w:b/>
          <w:color w:val="222222"/>
          <w:shd w:val="clear" w:color="auto" w:fill="FFFFFF"/>
        </w:rPr>
        <w:t>-</w:t>
      </w:r>
      <w:r w:rsidRPr="002668C6">
        <w:rPr>
          <w:b/>
          <w:color w:val="222222"/>
          <w:shd w:val="clear" w:color="auto" w:fill="FFFFFF"/>
          <w:lang w:val="en-US"/>
        </w:rPr>
        <w:t>in</w:t>
      </w:r>
      <w:r w:rsidRPr="002668C6">
        <w:rPr>
          <w:b/>
          <w:color w:val="222222"/>
          <w:shd w:val="clear" w:color="auto" w:fill="FFFFFF"/>
        </w:rPr>
        <w:t>-</w:t>
      </w:r>
      <w:r w:rsidRPr="002668C6">
        <w:rPr>
          <w:b/>
          <w:color w:val="222222"/>
          <w:shd w:val="clear" w:color="auto" w:fill="FFFFFF"/>
          <w:lang w:val="en-US"/>
        </w:rPr>
        <w:t>Sequence</w:t>
      </w:r>
      <w:r w:rsidRPr="002668C6">
        <w:rPr>
          <w:b/>
          <w:color w:val="222222"/>
          <w:shd w:val="clear" w:color="auto" w:fill="FFFFFF"/>
        </w:rPr>
        <w:t xml:space="preserve">, </w:t>
      </w:r>
      <w:r w:rsidRPr="002668C6">
        <w:rPr>
          <w:color w:val="222222"/>
          <w:shd w:val="clear" w:color="auto" w:fill="FFFFFF"/>
        </w:rPr>
        <w:t>точно в последовательности — Принцип производства автомобилей.</w:t>
      </w:r>
    </w:p>
    <w:p w:rsidR="00730C9E" w:rsidRDefault="00730C9E">
      <w:pPr>
        <w:pStyle w:val="ad"/>
      </w:pPr>
    </w:p>
  </w:footnote>
  <w:footnote w:id="4">
    <w:p w:rsidR="00730C9E" w:rsidRPr="002668C6" w:rsidRDefault="00730C9E" w:rsidP="00730C9E">
      <w:pPr>
        <w:pStyle w:val="a9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rStyle w:val="af"/>
        </w:rPr>
        <w:footnoteRef/>
      </w:r>
      <w:r w:rsidRPr="002668C6">
        <w:rPr>
          <w:b/>
          <w:bCs/>
          <w:color w:val="222222"/>
          <w:shd w:val="clear" w:color="auto" w:fill="FFFFFF"/>
        </w:rPr>
        <w:t>FIFO</w:t>
      </w:r>
      <w:r w:rsidRPr="002668C6">
        <w:rPr>
          <w:color w:val="222222"/>
          <w:shd w:val="clear" w:color="auto" w:fill="FFFFFF"/>
        </w:rPr>
        <w:t xml:space="preserve"> (акроним </w:t>
      </w:r>
      <w:proofErr w:type="spellStart"/>
      <w:r w:rsidRPr="002668C6">
        <w:rPr>
          <w:b/>
          <w:color w:val="222222"/>
          <w:shd w:val="clear" w:color="auto" w:fill="FFFFFF"/>
        </w:rPr>
        <w:t>First</w:t>
      </w:r>
      <w:proofErr w:type="spellEnd"/>
      <w:r w:rsidRPr="002668C6">
        <w:rPr>
          <w:b/>
          <w:color w:val="222222"/>
          <w:shd w:val="clear" w:color="auto" w:fill="FFFFFF"/>
        </w:rPr>
        <w:t xml:space="preserve"> </w:t>
      </w:r>
      <w:proofErr w:type="spellStart"/>
      <w:r w:rsidRPr="002668C6">
        <w:rPr>
          <w:b/>
          <w:color w:val="222222"/>
          <w:shd w:val="clear" w:color="auto" w:fill="FFFFFF"/>
        </w:rPr>
        <w:t>In</w:t>
      </w:r>
      <w:proofErr w:type="spellEnd"/>
      <w:r w:rsidRPr="002668C6">
        <w:rPr>
          <w:b/>
          <w:color w:val="222222"/>
          <w:shd w:val="clear" w:color="auto" w:fill="FFFFFF"/>
        </w:rPr>
        <w:t xml:space="preserve">, </w:t>
      </w:r>
      <w:proofErr w:type="spellStart"/>
      <w:r w:rsidRPr="002668C6">
        <w:rPr>
          <w:b/>
          <w:color w:val="222222"/>
          <w:shd w:val="clear" w:color="auto" w:fill="FFFFFF"/>
        </w:rPr>
        <w:t>First</w:t>
      </w:r>
      <w:proofErr w:type="spellEnd"/>
      <w:r w:rsidRPr="002668C6">
        <w:rPr>
          <w:b/>
          <w:color w:val="222222"/>
          <w:shd w:val="clear" w:color="auto" w:fill="FFFFFF"/>
        </w:rPr>
        <w:t xml:space="preserve"> </w:t>
      </w:r>
      <w:proofErr w:type="spellStart"/>
      <w:r w:rsidRPr="002668C6">
        <w:rPr>
          <w:b/>
          <w:color w:val="222222"/>
          <w:shd w:val="clear" w:color="auto" w:fill="FFFFFF"/>
        </w:rPr>
        <w:t>Out</w:t>
      </w:r>
      <w:proofErr w:type="spellEnd"/>
      <w:r w:rsidRPr="002668C6">
        <w:rPr>
          <w:color w:val="222222"/>
          <w:shd w:val="clear" w:color="auto" w:fill="FFFFFF"/>
        </w:rPr>
        <w:t xml:space="preserve"> — «первым пришёл — первым ушёл»), способ организации и манипулирования данными относительно времени и приоритетов.</w:t>
      </w:r>
    </w:p>
    <w:p w:rsidR="00730C9E" w:rsidRDefault="00730C9E">
      <w:pPr>
        <w:pStyle w:val="ad"/>
      </w:pPr>
      <w:r>
        <w:t xml:space="preserve"> </w:t>
      </w:r>
    </w:p>
  </w:footnote>
  <w:footnote w:id="5">
    <w:p w:rsidR="00730C9E" w:rsidRPr="002668C6" w:rsidRDefault="00730C9E" w:rsidP="00730C9E">
      <w:pPr>
        <w:pStyle w:val="a9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>
        <w:rPr>
          <w:rStyle w:val="af"/>
        </w:rPr>
        <w:footnoteRef/>
      </w:r>
      <w:r>
        <w:t xml:space="preserve"> </w:t>
      </w:r>
      <w:r w:rsidRPr="002668C6">
        <w:rPr>
          <w:b/>
          <w:color w:val="000000"/>
          <w:szCs w:val="28"/>
          <w:lang w:val="en-US"/>
        </w:rPr>
        <w:t>EAN</w:t>
      </w:r>
      <w:r w:rsidRPr="002668C6">
        <w:rPr>
          <w:b/>
          <w:color w:val="000000"/>
          <w:szCs w:val="28"/>
        </w:rPr>
        <w:t xml:space="preserve"> </w:t>
      </w:r>
      <w:r w:rsidRPr="002668C6">
        <w:rPr>
          <w:b/>
          <w:color w:val="000000"/>
          <w:szCs w:val="28"/>
          <w:lang w:val="en-US"/>
        </w:rPr>
        <w:t>International</w:t>
      </w:r>
      <w:r w:rsidRPr="002668C6">
        <w:rPr>
          <w:b/>
          <w:color w:val="000000"/>
          <w:szCs w:val="28"/>
        </w:rPr>
        <w:t xml:space="preserve"> — </w:t>
      </w:r>
      <w:r w:rsidRPr="002668C6">
        <w:rPr>
          <w:color w:val="000000"/>
          <w:szCs w:val="28"/>
        </w:rPr>
        <w:t>англ.</w:t>
      </w:r>
      <w:r w:rsidRPr="002668C6">
        <w:rPr>
          <w:b/>
          <w:color w:val="000000"/>
          <w:szCs w:val="28"/>
        </w:rPr>
        <w:t xml:space="preserve"> </w:t>
      </w:r>
      <w:r w:rsidRPr="002668C6">
        <w:rPr>
          <w:b/>
          <w:color w:val="000000"/>
          <w:szCs w:val="28"/>
          <w:lang w:val="en-US"/>
        </w:rPr>
        <w:t>European</w:t>
      </w:r>
      <w:r w:rsidRPr="002668C6">
        <w:rPr>
          <w:b/>
          <w:color w:val="000000"/>
          <w:szCs w:val="28"/>
        </w:rPr>
        <w:t xml:space="preserve"> </w:t>
      </w:r>
      <w:r w:rsidRPr="002668C6">
        <w:rPr>
          <w:b/>
          <w:color w:val="000000"/>
          <w:szCs w:val="28"/>
          <w:lang w:val="en-US"/>
        </w:rPr>
        <w:t>Article</w:t>
      </w:r>
      <w:r w:rsidRPr="002668C6">
        <w:rPr>
          <w:b/>
          <w:color w:val="000000"/>
          <w:szCs w:val="28"/>
        </w:rPr>
        <w:t xml:space="preserve"> </w:t>
      </w:r>
      <w:r w:rsidRPr="002668C6">
        <w:rPr>
          <w:b/>
          <w:color w:val="000000"/>
          <w:szCs w:val="28"/>
          <w:lang w:val="en-US"/>
        </w:rPr>
        <w:t>Number</w:t>
      </w:r>
      <w:r w:rsidRPr="002668C6">
        <w:rPr>
          <w:b/>
          <w:color w:val="000000"/>
          <w:szCs w:val="28"/>
        </w:rPr>
        <w:t xml:space="preserve">, </w:t>
      </w:r>
      <w:r w:rsidRPr="002668C6">
        <w:rPr>
          <w:color w:val="000000"/>
          <w:szCs w:val="28"/>
        </w:rPr>
        <w:t>европейский стандарт штрихкода, предназначенный для кодирования идентификатора товара и производителя.</w:t>
      </w:r>
    </w:p>
    <w:p w:rsidR="00730C9E" w:rsidRDefault="00730C9E">
      <w:pPr>
        <w:pStyle w:val="ad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30D"/>
    <w:multiLevelType w:val="hybridMultilevel"/>
    <w:tmpl w:val="8FEE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255"/>
    <w:multiLevelType w:val="hybridMultilevel"/>
    <w:tmpl w:val="43521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E31DA"/>
    <w:multiLevelType w:val="multilevel"/>
    <w:tmpl w:val="611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97C8E"/>
    <w:multiLevelType w:val="multilevel"/>
    <w:tmpl w:val="3DD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87"/>
    <w:rsid w:val="000556F3"/>
    <w:rsid w:val="000D4076"/>
    <w:rsid w:val="00111E2E"/>
    <w:rsid w:val="001E55A5"/>
    <w:rsid w:val="002668C6"/>
    <w:rsid w:val="00337E7A"/>
    <w:rsid w:val="00415810"/>
    <w:rsid w:val="004271BF"/>
    <w:rsid w:val="004865FC"/>
    <w:rsid w:val="004C3C38"/>
    <w:rsid w:val="00586771"/>
    <w:rsid w:val="005E11C5"/>
    <w:rsid w:val="00614659"/>
    <w:rsid w:val="006229BE"/>
    <w:rsid w:val="006953D6"/>
    <w:rsid w:val="00713387"/>
    <w:rsid w:val="00730C9E"/>
    <w:rsid w:val="007C4123"/>
    <w:rsid w:val="00804BBB"/>
    <w:rsid w:val="00855FDC"/>
    <w:rsid w:val="00860311"/>
    <w:rsid w:val="008D2B01"/>
    <w:rsid w:val="00950230"/>
    <w:rsid w:val="00965FAE"/>
    <w:rsid w:val="00970054"/>
    <w:rsid w:val="009B5544"/>
    <w:rsid w:val="009C36B6"/>
    <w:rsid w:val="009E2A25"/>
    <w:rsid w:val="00A22A55"/>
    <w:rsid w:val="00AE72BE"/>
    <w:rsid w:val="00B94230"/>
    <w:rsid w:val="00C773F3"/>
    <w:rsid w:val="00CC6615"/>
    <w:rsid w:val="00CD1A70"/>
    <w:rsid w:val="00D462CF"/>
    <w:rsid w:val="00E36F74"/>
    <w:rsid w:val="00E76A44"/>
    <w:rsid w:val="00F62713"/>
    <w:rsid w:val="00FA2887"/>
    <w:rsid w:val="00FC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08BBA"/>
  <w15:chartTrackingRefBased/>
  <w15:docId w15:val="{2EC145FD-AD0A-4881-904F-533D16B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C773F3"/>
    <w:pPr>
      <w:keepNext/>
      <w:spacing w:before="240" w:after="60" w:line="360" w:lineRule="auto"/>
      <w:outlineLvl w:val="0"/>
    </w:pPr>
    <w:rPr>
      <w:b/>
      <w:bCs/>
      <w:color w:val="000000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D2B01"/>
    <w:pPr>
      <w:keepNext/>
      <w:spacing w:line="300" w:lineRule="exact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1E55A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2"/>
    </w:rPr>
  </w:style>
  <w:style w:type="character" w:customStyle="1" w:styleId="a4">
    <w:name w:val="Название Знак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link w:val="2"/>
    <w:rsid w:val="008D2B01"/>
    <w:rPr>
      <w:b/>
      <w:sz w:val="28"/>
      <w:lang w:val="ru-RU" w:eastAsia="ru-RU" w:bidi="ar-SA"/>
    </w:rPr>
  </w:style>
  <w:style w:type="paragraph" w:styleId="a5">
    <w:name w:val="header"/>
    <w:basedOn w:val="a"/>
    <w:link w:val="a6"/>
    <w:rsid w:val="00965F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65FAE"/>
    <w:rPr>
      <w:rFonts w:ascii="Times New Roman" w:eastAsia="Times New Roman" w:hAnsi="Times New Roman"/>
      <w:sz w:val="28"/>
    </w:rPr>
  </w:style>
  <w:style w:type="paragraph" w:styleId="a7">
    <w:name w:val="footer"/>
    <w:basedOn w:val="a"/>
    <w:link w:val="a8"/>
    <w:rsid w:val="00965F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965FAE"/>
    <w:rPr>
      <w:rFonts w:ascii="Times New Roman" w:eastAsia="Times New Roman" w:hAnsi="Times New Roman"/>
      <w:sz w:val="28"/>
    </w:rPr>
  </w:style>
  <w:style w:type="character" w:customStyle="1" w:styleId="10">
    <w:name w:val="Заголовок 1 Знак"/>
    <w:link w:val="1"/>
    <w:rsid w:val="00C773F3"/>
    <w:rPr>
      <w:rFonts w:ascii="Times New Roman" w:eastAsia="Times New Roman" w:hAnsi="Times New Roman"/>
      <w:b/>
      <w:bCs/>
      <w:color w:val="000000"/>
      <w:kern w:val="32"/>
      <w:sz w:val="32"/>
      <w:szCs w:val="32"/>
    </w:rPr>
  </w:style>
  <w:style w:type="paragraph" w:styleId="a9">
    <w:name w:val="Normal (Web)"/>
    <w:basedOn w:val="a"/>
    <w:uiPriority w:val="99"/>
    <w:unhideWhenUsed/>
    <w:rsid w:val="00D462CF"/>
    <w:pPr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uiPriority w:val="22"/>
    <w:rsid w:val="00D462CF"/>
    <w:rPr>
      <w:b/>
      <w:bCs/>
    </w:rPr>
  </w:style>
  <w:style w:type="character" w:styleId="ab">
    <w:name w:val="Hyperlink"/>
    <w:uiPriority w:val="99"/>
    <w:unhideWhenUsed/>
    <w:rsid w:val="00D462CF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1E55A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2668C6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rsid w:val="002668C6"/>
  </w:style>
  <w:style w:type="paragraph" w:styleId="ad">
    <w:name w:val="footnote text"/>
    <w:basedOn w:val="a"/>
    <w:link w:val="ae"/>
    <w:rsid w:val="002668C6"/>
    <w:rPr>
      <w:sz w:val="20"/>
    </w:rPr>
  </w:style>
  <w:style w:type="character" w:customStyle="1" w:styleId="ae">
    <w:name w:val="Текст сноски Знак"/>
    <w:link w:val="ad"/>
    <w:rsid w:val="002668C6"/>
    <w:rPr>
      <w:rFonts w:ascii="Times New Roman" w:eastAsia="Times New Roman" w:hAnsi="Times New Roman"/>
    </w:rPr>
  </w:style>
  <w:style w:type="character" w:styleId="af">
    <w:name w:val="footnote reference"/>
    <w:rsid w:val="002668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st-invent.ru/solv/fashio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st-invent.ru/solv/logistic/" TargetMode="External"/><Relationship Id="rId17" Type="http://schemas.openxmlformats.org/officeDocument/2006/relationships/hyperlink" Target="http://www.rst-invent.ru/catalog-list/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st-invent.ru/solv/fu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st-invent.ru/solv/automatiz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st-invent.ru/solv/libs/" TargetMode="External"/><Relationship Id="rId10" Type="http://schemas.openxmlformats.org/officeDocument/2006/relationships/hyperlink" Target="http://www.rst-invent.ru/solv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st-invent.ru/catalog/2/" TargetMode="External"/><Relationship Id="rId14" Type="http://schemas.openxmlformats.org/officeDocument/2006/relationships/hyperlink" Target="http://www.rst-invent.ru/solv/tm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2A76-BB3D-460C-97C7-FB6DAA17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FVT</Company>
  <LinksUpToDate>false</LinksUpToDate>
  <CharactersWithSpaces>8543</CharactersWithSpaces>
  <SharedDoc>false</SharedDoc>
  <HLinks>
    <vt:vector size="60" baseType="variant">
      <vt:variant>
        <vt:i4>1704002</vt:i4>
      </vt:variant>
      <vt:variant>
        <vt:i4>27</vt:i4>
      </vt:variant>
      <vt:variant>
        <vt:i4>0</vt:i4>
      </vt:variant>
      <vt:variant>
        <vt:i4>5</vt:i4>
      </vt:variant>
      <vt:variant>
        <vt:lpwstr>http://www.rst-invent.ru/catalog-list/11/</vt:lpwstr>
      </vt:variant>
      <vt:variant>
        <vt:lpwstr/>
      </vt:variant>
      <vt:variant>
        <vt:i4>2687084</vt:i4>
      </vt:variant>
      <vt:variant>
        <vt:i4>24</vt:i4>
      </vt:variant>
      <vt:variant>
        <vt:i4>0</vt:i4>
      </vt:variant>
      <vt:variant>
        <vt:i4>5</vt:i4>
      </vt:variant>
      <vt:variant>
        <vt:lpwstr>http://www.rst-invent.ru/catalog/2/</vt:lpwstr>
      </vt:variant>
      <vt:variant>
        <vt:lpwstr/>
      </vt:variant>
      <vt:variant>
        <vt:i4>7143457</vt:i4>
      </vt:variant>
      <vt:variant>
        <vt:i4>21</vt:i4>
      </vt:variant>
      <vt:variant>
        <vt:i4>0</vt:i4>
      </vt:variant>
      <vt:variant>
        <vt:i4>5</vt:i4>
      </vt:variant>
      <vt:variant>
        <vt:lpwstr>http://www.rst-invent.ru/solv/fur/</vt:lpwstr>
      </vt:variant>
      <vt:variant>
        <vt:lpwstr/>
      </vt:variant>
      <vt:variant>
        <vt:i4>2949179</vt:i4>
      </vt:variant>
      <vt:variant>
        <vt:i4>18</vt:i4>
      </vt:variant>
      <vt:variant>
        <vt:i4>0</vt:i4>
      </vt:variant>
      <vt:variant>
        <vt:i4>5</vt:i4>
      </vt:variant>
      <vt:variant>
        <vt:lpwstr>http://www.rst-invent.ru/solv/libs/</vt:lpwstr>
      </vt:variant>
      <vt:variant>
        <vt:lpwstr/>
      </vt:variant>
      <vt:variant>
        <vt:i4>7667746</vt:i4>
      </vt:variant>
      <vt:variant>
        <vt:i4>15</vt:i4>
      </vt:variant>
      <vt:variant>
        <vt:i4>0</vt:i4>
      </vt:variant>
      <vt:variant>
        <vt:i4>5</vt:i4>
      </vt:variant>
      <vt:variant>
        <vt:lpwstr>http://www.rst-invent.ru/solv/tmc/</vt:lpwstr>
      </vt:variant>
      <vt:variant>
        <vt:lpwstr/>
      </vt:variant>
      <vt:variant>
        <vt:i4>8257575</vt:i4>
      </vt:variant>
      <vt:variant>
        <vt:i4>12</vt:i4>
      </vt:variant>
      <vt:variant>
        <vt:i4>0</vt:i4>
      </vt:variant>
      <vt:variant>
        <vt:i4>5</vt:i4>
      </vt:variant>
      <vt:variant>
        <vt:lpwstr>http://www.rst-invent.ru/solv/fashion/</vt:lpwstr>
      </vt:variant>
      <vt:variant>
        <vt:lpwstr/>
      </vt:variant>
      <vt:variant>
        <vt:i4>2490404</vt:i4>
      </vt:variant>
      <vt:variant>
        <vt:i4>9</vt:i4>
      </vt:variant>
      <vt:variant>
        <vt:i4>0</vt:i4>
      </vt:variant>
      <vt:variant>
        <vt:i4>5</vt:i4>
      </vt:variant>
      <vt:variant>
        <vt:lpwstr>http://www.rst-invent.ru/solv/logistic/</vt:lpwstr>
      </vt:variant>
      <vt:variant>
        <vt:lpwstr/>
      </vt:variant>
      <vt:variant>
        <vt:i4>4391000</vt:i4>
      </vt:variant>
      <vt:variant>
        <vt:i4>6</vt:i4>
      </vt:variant>
      <vt:variant>
        <vt:i4>0</vt:i4>
      </vt:variant>
      <vt:variant>
        <vt:i4>5</vt:i4>
      </vt:variant>
      <vt:variant>
        <vt:lpwstr>http://www.rst-invent.ru/solv/automatization/</vt:lpwstr>
      </vt:variant>
      <vt:variant>
        <vt:lpwstr/>
      </vt:variant>
      <vt:variant>
        <vt:i4>3604533</vt:i4>
      </vt:variant>
      <vt:variant>
        <vt:i4>3</vt:i4>
      </vt:variant>
      <vt:variant>
        <vt:i4>0</vt:i4>
      </vt:variant>
      <vt:variant>
        <vt:i4>5</vt:i4>
      </vt:variant>
      <vt:variant>
        <vt:lpwstr>http://www.rst-invent.ru/solv/</vt:lpwstr>
      </vt:variant>
      <vt:variant>
        <vt:lpwstr/>
      </vt:variant>
      <vt:variant>
        <vt:i4>2687084</vt:i4>
      </vt:variant>
      <vt:variant>
        <vt:i4>0</vt:i4>
      </vt:variant>
      <vt:variant>
        <vt:i4>0</vt:i4>
      </vt:variant>
      <vt:variant>
        <vt:i4>5</vt:i4>
      </vt:variant>
      <vt:variant>
        <vt:lpwstr>http://www.rst-invent.ru/catalog/2/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Decanat</dc:creator>
  <cp:keywords/>
  <dc:description/>
  <cp:lastModifiedBy>Денис Гридин</cp:lastModifiedBy>
  <cp:revision>3</cp:revision>
  <dcterms:created xsi:type="dcterms:W3CDTF">2017-12-10T18:15:00Z</dcterms:created>
  <dcterms:modified xsi:type="dcterms:W3CDTF">2017-12-19T19:35:00Z</dcterms:modified>
</cp:coreProperties>
</file>