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84EC5" w14:textId="5A68DFE0" w:rsidR="00DD2D40" w:rsidRDefault="00DD2D40" w:rsidP="00040942">
      <w:pPr>
        <w:spacing w:after="0" w:line="360" w:lineRule="auto"/>
        <w:ind w:firstLine="709"/>
        <w:jc w:val="right"/>
        <w:rPr>
          <w:rFonts w:ascii="Times New Roman" w:hAnsi="Times New Roman" w:cs="Times New Roman"/>
          <w:bCs/>
          <w:iCs/>
          <w:sz w:val="28"/>
          <w:szCs w:val="28"/>
        </w:rPr>
      </w:pPr>
      <w:r w:rsidRPr="003E3986">
        <w:rPr>
          <w:rFonts w:ascii="Times New Roman" w:hAnsi="Times New Roman" w:cs="Times New Roman"/>
          <w:bCs/>
          <w:iCs/>
          <w:sz w:val="28"/>
          <w:szCs w:val="28"/>
        </w:rPr>
        <w:t>УДК 004.89</w:t>
      </w:r>
      <w:r w:rsidR="00D2705C">
        <w:rPr>
          <w:rFonts w:ascii="Times New Roman" w:hAnsi="Times New Roman" w:cs="Times New Roman"/>
          <w:bCs/>
          <w:iCs/>
          <w:sz w:val="28"/>
          <w:szCs w:val="28"/>
        </w:rPr>
        <w:t xml:space="preserve">, </w:t>
      </w:r>
      <w:r w:rsidR="00AA3413">
        <w:rPr>
          <w:rFonts w:ascii="Times New Roman" w:hAnsi="Times New Roman" w:cs="Times New Roman"/>
          <w:bCs/>
          <w:iCs/>
          <w:sz w:val="28"/>
          <w:szCs w:val="28"/>
        </w:rPr>
        <w:t>628.97</w:t>
      </w:r>
    </w:p>
    <w:p w14:paraId="560439B9" w14:textId="77777777" w:rsidR="0056703F" w:rsidRPr="003E3986" w:rsidRDefault="0056703F" w:rsidP="00040942">
      <w:pPr>
        <w:spacing w:after="0" w:line="360" w:lineRule="auto"/>
        <w:ind w:firstLine="709"/>
        <w:jc w:val="right"/>
        <w:rPr>
          <w:rFonts w:ascii="Times New Roman" w:hAnsi="Times New Roman" w:cs="Times New Roman"/>
          <w:bCs/>
          <w:iCs/>
          <w:sz w:val="28"/>
          <w:szCs w:val="28"/>
        </w:rPr>
      </w:pPr>
    </w:p>
    <w:p w14:paraId="1807CF91" w14:textId="279C86A0" w:rsidR="00990522" w:rsidRDefault="006616F9" w:rsidP="00040942">
      <w:pPr>
        <w:spacing w:after="0" w:line="360" w:lineRule="auto"/>
        <w:ind w:firstLine="709"/>
        <w:jc w:val="center"/>
        <w:rPr>
          <w:rFonts w:ascii="Times New Roman" w:hAnsi="Times New Roman" w:cs="Times New Roman"/>
          <w:b/>
          <w:iCs/>
          <w:sz w:val="28"/>
          <w:szCs w:val="28"/>
        </w:rPr>
      </w:pPr>
      <w:r>
        <w:rPr>
          <w:rFonts w:ascii="Times New Roman" w:hAnsi="Times New Roman" w:cs="Times New Roman"/>
          <w:b/>
          <w:iCs/>
          <w:sz w:val="28"/>
          <w:szCs w:val="28"/>
        </w:rPr>
        <w:t xml:space="preserve">ИСПОЛЬЗОВАНИЕ УСТРОЙСТВ ИНТЕРНЕТА ВЕЩЕЙ </w:t>
      </w:r>
      <w:r w:rsidR="000645E5" w:rsidRPr="00A94902">
        <w:rPr>
          <w:rFonts w:ascii="Times New Roman" w:hAnsi="Times New Roman" w:cs="Times New Roman"/>
          <w:b/>
          <w:iCs/>
          <w:sz w:val="28"/>
          <w:szCs w:val="28"/>
        </w:rPr>
        <w:t>ДЛЯ УПРАВЛЕНИЯ УЛИЧНЫМ ОСВЕЩЕНИЕМ</w:t>
      </w:r>
    </w:p>
    <w:p w14:paraId="123344C9" w14:textId="77777777" w:rsidR="006616F9" w:rsidRDefault="006616F9" w:rsidP="00040942">
      <w:pPr>
        <w:spacing w:after="0" w:line="360" w:lineRule="auto"/>
        <w:ind w:firstLine="709"/>
        <w:jc w:val="center"/>
        <w:rPr>
          <w:rFonts w:ascii="Times New Roman" w:hAnsi="Times New Roman" w:cs="Times New Roman"/>
          <w:b/>
          <w:iCs/>
          <w:sz w:val="28"/>
          <w:szCs w:val="28"/>
        </w:rPr>
      </w:pPr>
    </w:p>
    <w:p w14:paraId="1FDB163A" w14:textId="58E544BE" w:rsidR="006616F9" w:rsidRPr="006616F9" w:rsidRDefault="006616F9" w:rsidP="006616F9">
      <w:pPr>
        <w:spacing w:after="0" w:line="360" w:lineRule="auto"/>
        <w:ind w:firstLine="709"/>
        <w:jc w:val="center"/>
        <w:rPr>
          <w:rFonts w:ascii="Times New Roman" w:hAnsi="Times New Roman" w:cs="Times New Roman"/>
          <w:b/>
          <w:iCs/>
          <w:sz w:val="28"/>
          <w:szCs w:val="28"/>
          <w:lang w:val="en-US"/>
        </w:rPr>
      </w:pPr>
      <w:r w:rsidRPr="00B23FCE">
        <w:rPr>
          <w:rFonts w:ascii="Times New Roman" w:hAnsi="Times New Roman" w:cs="Times New Roman"/>
          <w:b/>
          <w:iCs/>
          <w:sz w:val="28"/>
          <w:szCs w:val="28"/>
        </w:rPr>
        <w:t xml:space="preserve"> </w:t>
      </w:r>
      <w:r w:rsidRPr="006616F9">
        <w:rPr>
          <w:rFonts w:ascii="Times New Roman" w:hAnsi="Times New Roman" w:cs="Times New Roman"/>
          <w:b/>
          <w:iCs/>
          <w:sz w:val="28"/>
          <w:szCs w:val="28"/>
          <w:lang w:val="en-US"/>
        </w:rPr>
        <w:t>USING INTERNET OF THINGS DEVICES TO CONTROL STREET LIGHTING</w:t>
      </w:r>
    </w:p>
    <w:p w14:paraId="17A35245" w14:textId="17A7EA7A" w:rsidR="001D0285" w:rsidRPr="00A94902" w:rsidRDefault="001D0285" w:rsidP="00040942">
      <w:pPr>
        <w:spacing w:after="0" w:line="360" w:lineRule="auto"/>
        <w:ind w:firstLine="709"/>
        <w:jc w:val="center"/>
        <w:rPr>
          <w:rFonts w:ascii="Times New Roman" w:hAnsi="Times New Roman" w:cs="Times New Roman"/>
          <w:b/>
          <w:iCs/>
          <w:sz w:val="28"/>
          <w:szCs w:val="28"/>
          <w:lang w:val="en-US"/>
        </w:rPr>
      </w:pPr>
    </w:p>
    <w:p w14:paraId="08E54D62" w14:textId="68531875" w:rsidR="00AF454B" w:rsidRPr="000645E5" w:rsidRDefault="00874C3C" w:rsidP="00040942">
      <w:pPr>
        <w:spacing w:after="0" w:line="360" w:lineRule="auto"/>
        <w:ind w:firstLine="709"/>
        <w:jc w:val="right"/>
        <w:rPr>
          <w:rFonts w:ascii="Times New Roman" w:hAnsi="Times New Roman" w:cs="Times New Roman"/>
          <w:b/>
          <w:iCs/>
          <w:sz w:val="28"/>
          <w:szCs w:val="28"/>
        </w:rPr>
      </w:pPr>
      <w:r w:rsidRPr="000645E5">
        <w:rPr>
          <w:rFonts w:ascii="Times New Roman" w:hAnsi="Times New Roman" w:cs="Times New Roman"/>
          <w:b/>
          <w:iCs/>
          <w:sz w:val="28"/>
          <w:szCs w:val="28"/>
        </w:rPr>
        <w:t>МАМОНТОВА ТАТЬЯНА ЮРЬЕВНА</w:t>
      </w:r>
      <w:r>
        <w:rPr>
          <w:rFonts w:ascii="Times New Roman" w:hAnsi="Times New Roman" w:cs="Times New Roman"/>
          <w:b/>
          <w:iCs/>
          <w:sz w:val="28"/>
          <w:szCs w:val="28"/>
        </w:rPr>
        <w:t>,</w:t>
      </w:r>
    </w:p>
    <w:p w14:paraId="5FD65A0D" w14:textId="5CD428C7" w:rsidR="00AF454B" w:rsidRPr="000645E5" w:rsidRDefault="00AF454B" w:rsidP="00040942">
      <w:pPr>
        <w:spacing w:after="0" w:line="360" w:lineRule="auto"/>
        <w:ind w:firstLine="709"/>
        <w:jc w:val="right"/>
        <w:rPr>
          <w:rFonts w:ascii="Times New Roman" w:hAnsi="Times New Roman" w:cs="Times New Roman"/>
          <w:bCs/>
          <w:iCs/>
          <w:sz w:val="28"/>
          <w:szCs w:val="28"/>
        </w:rPr>
      </w:pPr>
      <w:r w:rsidRPr="000645E5">
        <w:rPr>
          <w:rFonts w:ascii="Times New Roman" w:hAnsi="Times New Roman" w:cs="Times New Roman"/>
          <w:bCs/>
          <w:iCs/>
          <w:sz w:val="28"/>
          <w:szCs w:val="28"/>
        </w:rPr>
        <w:t>Студент бакалавриата</w:t>
      </w:r>
      <w:r w:rsidR="00FE5268">
        <w:rPr>
          <w:rFonts w:ascii="Times New Roman" w:hAnsi="Times New Roman" w:cs="Times New Roman"/>
          <w:bCs/>
          <w:iCs/>
          <w:sz w:val="28"/>
          <w:szCs w:val="28"/>
        </w:rPr>
        <w:t>,</w:t>
      </w:r>
    </w:p>
    <w:p w14:paraId="093CD50D" w14:textId="2FC29476" w:rsidR="00AF454B" w:rsidRPr="00CD55ED" w:rsidRDefault="00AF454B" w:rsidP="00040942">
      <w:pPr>
        <w:spacing w:after="0" w:line="360" w:lineRule="auto"/>
        <w:ind w:firstLine="709"/>
        <w:jc w:val="right"/>
        <w:rPr>
          <w:rFonts w:ascii="Times New Roman" w:hAnsi="Times New Roman" w:cs="Times New Roman"/>
          <w:bCs/>
          <w:iCs/>
          <w:sz w:val="28"/>
          <w:szCs w:val="28"/>
        </w:rPr>
      </w:pPr>
      <w:r w:rsidRPr="000645E5">
        <w:rPr>
          <w:rFonts w:ascii="Times New Roman" w:hAnsi="Times New Roman" w:cs="Times New Roman"/>
          <w:bCs/>
          <w:iCs/>
          <w:sz w:val="28"/>
          <w:szCs w:val="28"/>
        </w:rPr>
        <w:t>Федеральное государственное бюджетное образовательное учреждение высшего образования «Российский экономический университет имени Г. В. Плеханова»</w:t>
      </w:r>
      <w:r w:rsidR="00FE5268">
        <w:rPr>
          <w:rFonts w:ascii="Times New Roman" w:hAnsi="Times New Roman" w:cs="Times New Roman"/>
          <w:bCs/>
          <w:iCs/>
          <w:sz w:val="28"/>
          <w:szCs w:val="28"/>
        </w:rPr>
        <w:t>.</w:t>
      </w:r>
    </w:p>
    <w:p w14:paraId="7DC60206" w14:textId="6EF589B6" w:rsidR="00AF454B" w:rsidRPr="00FE5268" w:rsidRDefault="00874C3C" w:rsidP="00040942">
      <w:pPr>
        <w:spacing w:after="0" w:line="360" w:lineRule="auto"/>
        <w:ind w:firstLine="709"/>
        <w:jc w:val="right"/>
        <w:rPr>
          <w:rFonts w:ascii="Times New Roman" w:hAnsi="Times New Roman" w:cs="Times New Roman"/>
          <w:b/>
          <w:iCs/>
          <w:sz w:val="28"/>
          <w:szCs w:val="28"/>
        </w:rPr>
      </w:pPr>
      <w:r w:rsidRPr="000645E5">
        <w:rPr>
          <w:rFonts w:ascii="Times New Roman" w:hAnsi="Times New Roman" w:cs="Times New Roman"/>
          <w:b/>
          <w:iCs/>
          <w:sz w:val="28"/>
          <w:szCs w:val="28"/>
        </w:rPr>
        <w:t>АНИКОВ ДЕНИС АЛЕКСЕЕВИЧ</w:t>
      </w:r>
      <w:r>
        <w:rPr>
          <w:rFonts w:ascii="Times New Roman" w:hAnsi="Times New Roman" w:cs="Times New Roman"/>
          <w:b/>
          <w:iCs/>
          <w:sz w:val="28"/>
          <w:szCs w:val="28"/>
        </w:rPr>
        <w:t>,</w:t>
      </w:r>
    </w:p>
    <w:p w14:paraId="3048AA20" w14:textId="678EBE46" w:rsidR="00AF454B" w:rsidRPr="000645E5" w:rsidRDefault="00AF454B" w:rsidP="00040942">
      <w:pPr>
        <w:spacing w:after="0" w:line="360" w:lineRule="auto"/>
        <w:ind w:firstLine="709"/>
        <w:jc w:val="right"/>
        <w:rPr>
          <w:rFonts w:ascii="Times New Roman" w:hAnsi="Times New Roman" w:cs="Times New Roman"/>
          <w:bCs/>
          <w:iCs/>
          <w:sz w:val="28"/>
          <w:szCs w:val="28"/>
        </w:rPr>
      </w:pPr>
      <w:r w:rsidRPr="000645E5">
        <w:rPr>
          <w:rFonts w:ascii="Times New Roman" w:hAnsi="Times New Roman" w:cs="Times New Roman"/>
          <w:bCs/>
          <w:iCs/>
          <w:sz w:val="28"/>
          <w:szCs w:val="28"/>
        </w:rPr>
        <w:t>Студент бакалавриата</w:t>
      </w:r>
      <w:r w:rsidR="00FE5268">
        <w:rPr>
          <w:rFonts w:ascii="Times New Roman" w:hAnsi="Times New Roman" w:cs="Times New Roman"/>
          <w:bCs/>
          <w:iCs/>
          <w:sz w:val="28"/>
          <w:szCs w:val="28"/>
        </w:rPr>
        <w:t>,</w:t>
      </w:r>
    </w:p>
    <w:p w14:paraId="158E18D0" w14:textId="0D096113" w:rsidR="00AF454B" w:rsidRPr="00CD55ED" w:rsidRDefault="00AF454B" w:rsidP="00040942">
      <w:pPr>
        <w:spacing w:after="0" w:line="360" w:lineRule="auto"/>
        <w:ind w:firstLine="709"/>
        <w:jc w:val="right"/>
        <w:rPr>
          <w:rFonts w:ascii="Times New Roman" w:hAnsi="Times New Roman" w:cs="Times New Roman"/>
          <w:bCs/>
          <w:iCs/>
          <w:sz w:val="28"/>
          <w:szCs w:val="28"/>
        </w:rPr>
      </w:pPr>
      <w:r w:rsidRPr="000645E5">
        <w:rPr>
          <w:rFonts w:ascii="Times New Roman" w:hAnsi="Times New Roman" w:cs="Times New Roman"/>
          <w:bCs/>
          <w:iCs/>
          <w:sz w:val="28"/>
          <w:szCs w:val="28"/>
        </w:rPr>
        <w:t>Федеральное государственное бюджетное образовательное учреждение высшего образования «Российский экономический университет имени Г. В. Плеханова»</w:t>
      </w:r>
      <w:r w:rsidR="00FE5268">
        <w:rPr>
          <w:rFonts w:ascii="Times New Roman" w:hAnsi="Times New Roman" w:cs="Times New Roman"/>
          <w:bCs/>
          <w:iCs/>
          <w:sz w:val="28"/>
          <w:szCs w:val="28"/>
        </w:rPr>
        <w:t>.</w:t>
      </w:r>
    </w:p>
    <w:p w14:paraId="69DDD875" w14:textId="77777777" w:rsidR="00AF454B" w:rsidRPr="000645E5" w:rsidRDefault="00AF454B" w:rsidP="00040942">
      <w:pPr>
        <w:spacing w:after="0" w:line="360" w:lineRule="auto"/>
        <w:rPr>
          <w:rFonts w:ascii="Times New Roman" w:hAnsi="Times New Roman" w:cs="Times New Roman"/>
          <w:b/>
          <w:iCs/>
          <w:sz w:val="28"/>
          <w:szCs w:val="28"/>
        </w:rPr>
      </w:pPr>
    </w:p>
    <w:p w14:paraId="7EC5F8C3" w14:textId="08186765" w:rsidR="00AF454B" w:rsidRPr="00FE5268" w:rsidRDefault="00874C3C" w:rsidP="00040942">
      <w:pPr>
        <w:spacing w:after="0" w:line="360" w:lineRule="auto"/>
        <w:ind w:firstLine="709"/>
        <w:jc w:val="right"/>
        <w:rPr>
          <w:rFonts w:ascii="Times New Roman" w:hAnsi="Times New Roman" w:cs="Times New Roman"/>
          <w:b/>
          <w:iCs/>
          <w:sz w:val="28"/>
          <w:szCs w:val="28"/>
          <w:lang w:val="en-US"/>
        </w:rPr>
      </w:pPr>
      <w:r w:rsidRPr="000645E5">
        <w:rPr>
          <w:rFonts w:ascii="Times New Roman" w:hAnsi="Times New Roman" w:cs="Times New Roman"/>
          <w:b/>
          <w:iCs/>
          <w:sz w:val="28"/>
          <w:szCs w:val="28"/>
          <w:lang w:val="en-US"/>
        </w:rPr>
        <w:t>MAMONTOVA</w:t>
      </w:r>
      <w:r w:rsidRPr="00FE5268">
        <w:rPr>
          <w:rFonts w:ascii="Times New Roman" w:hAnsi="Times New Roman" w:cs="Times New Roman"/>
          <w:b/>
          <w:iCs/>
          <w:sz w:val="28"/>
          <w:szCs w:val="28"/>
          <w:lang w:val="en-US"/>
        </w:rPr>
        <w:t xml:space="preserve"> </w:t>
      </w:r>
      <w:r w:rsidRPr="000645E5">
        <w:rPr>
          <w:rFonts w:ascii="Times New Roman" w:hAnsi="Times New Roman" w:cs="Times New Roman"/>
          <w:b/>
          <w:iCs/>
          <w:sz w:val="28"/>
          <w:szCs w:val="28"/>
          <w:lang w:val="en-US"/>
        </w:rPr>
        <w:t>TATIANA</w:t>
      </w:r>
      <w:r w:rsidRPr="00FE5268">
        <w:rPr>
          <w:rFonts w:ascii="Times New Roman" w:hAnsi="Times New Roman" w:cs="Times New Roman"/>
          <w:b/>
          <w:iCs/>
          <w:sz w:val="28"/>
          <w:szCs w:val="28"/>
          <w:lang w:val="en-US"/>
        </w:rPr>
        <w:t xml:space="preserve"> </w:t>
      </w:r>
      <w:r w:rsidRPr="000645E5">
        <w:rPr>
          <w:rFonts w:ascii="Times New Roman" w:hAnsi="Times New Roman" w:cs="Times New Roman"/>
          <w:b/>
          <w:iCs/>
          <w:sz w:val="28"/>
          <w:szCs w:val="28"/>
          <w:lang w:val="en-US"/>
        </w:rPr>
        <w:t>YURIEVNA</w:t>
      </w:r>
      <w:r w:rsidRPr="00FE5268">
        <w:rPr>
          <w:rFonts w:ascii="Times New Roman" w:hAnsi="Times New Roman" w:cs="Times New Roman"/>
          <w:b/>
          <w:iCs/>
          <w:sz w:val="28"/>
          <w:szCs w:val="28"/>
          <w:lang w:val="en-US"/>
        </w:rPr>
        <w:t>,</w:t>
      </w:r>
    </w:p>
    <w:p w14:paraId="0BE53F23" w14:textId="79F05CA8" w:rsidR="00AF454B" w:rsidRPr="00FE5268" w:rsidRDefault="00AF454B" w:rsidP="00040942">
      <w:pPr>
        <w:spacing w:after="0" w:line="360" w:lineRule="auto"/>
        <w:ind w:firstLine="709"/>
        <w:jc w:val="right"/>
        <w:rPr>
          <w:rFonts w:ascii="Times New Roman" w:hAnsi="Times New Roman" w:cs="Times New Roman"/>
          <w:bCs/>
          <w:iCs/>
          <w:sz w:val="28"/>
          <w:szCs w:val="28"/>
          <w:lang w:val="en-US"/>
        </w:rPr>
      </w:pPr>
      <w:r w:rsidRPr="00FE5268">
        <w:rPr>
          <w:rFonts w:ascii="Times New Roman" w:hAnsi="Times New Roman" w:cs="Times New Roman"/>
          <w:bCs/>
          <w:iCs/>
          <w:sz w:val="28"/>
          <w:szCs w:val="28"/>
          <w:lang w:val="en-US"/>
        </w:rPr>
        <w:t>Undergraduate student</w:t>
      </w:r>
      <w:r w:rsidR="00FE5268" w:rsidRPr="00FE5268">
        <w:rPr>
          <w:rFonts w:ascii="Times New Roman" w:hAnsi="Times New Roman" w:cs="Times New Roman"/>
          <w:bCs/>
          <w:iCs/>
          <w:sz w:val="28"/>
          <w:szCs w:val="28"/>
          <w:lang w:val="en-US"/>
        </w:rPr>
        <w:t>,</w:t>
      </w:r>
    </w:p>
    <w:p w14:paraId="6DBA6D7A" w14:textId="310A5F76" w:rsidR="00AF454B" w:rsidRPr="00CD55ED" w:rsidRDefault="00AF454B" w:rsidP="00040942">
      <w:pPr>
        <w:spacing w:after="0" w:line="360" w:lineRule="auto"/>
        <w:ind w:firstLine="709"/>
        <w:jc w:val="right"/>
        <w:rPr>
          <w:rFonts w:ascii="Times New Roman" w:hAnsi="Times New Roman" w:cs="Times New Roman"/>
          <w:bCs/>
          <w:iCs/>
          <w:sz w:val="28"/>
          <w:szCs w:val="28"/>
          <w:lang w:val="en-US"/>
        </w:rPr>
      </w:pPr>
      <w:r w:rsidRPr="00FE5268">
        <w:rPr>
          <w:rFonts w:ascii="Times New Roman" w:hAnsi="Times New Roman" w:cs="Times New Roman"/>
          <w:bCs/>
          <w:iCs/>
          <w:sz w:val="28"/>
          <w:szCs w:val="28"/>
          <w:lang w:val="en-US"/>
        </w:rPr>
        <w:t>Federal State Budgetary Educational Institution of Higher Education "Plekhanov Russian University of Economics"</w:t>
      </w:r>
      <w:r w:rsidR="00FE5268" w:rsidRPr="00FE5268">
        <w:rPr>
          <w:rFonts w:ascii="Times New Roman" w:hAnsi="Times New Roman" w:cs="Times New Roman"/>
          <w:bCs/>
          <w:iCs/>
          <w:sz w:val="28"/>
          <w:szCs w:val="28"/>
          <w:lang w:val="en-US"/>
        </w:rPr>
        <w:t>.</w:t>
      </w:r>
    </w:p>
    <w:p w14:paraId="2406DD8E" w14:textId="6B654997" w:rsidR="00AF454B" w:rsidRPr="00FE5268" w:rsidRDefault="00874C3C" w:rsidP="00040942">
      <w:pPr>
        <w:spacing w:after="0" w:line="360" w:lineRule="auto"/>
        <w:ind w:firstLine="709"/>
        <w:jc w:val="right"/>
        <w:rPr>
          <w:rFonts w:ascii="Times New Roman" w:hAnsi="Times New Roman" w:cs="Times New Roman"/>
          <w:b/>
          <w:iCs/>
          <w:sz w:val="28"/>
          <w:szCs w:val="28"/>
          <w:lang w:val="en-US"/>
        </w:rPr>
      </w:pPr>
      <w:r w:rsidRPr="000645E5">
        <w:rPr>
          <w:rFonts w:ascii="Times New Roman" w:hAnsi="Times New Roman" w:cs="Times New Roman"/>
          <w:b/>
          <w:iCs/>
          <w:sz w:val="28"/>
          <w:szCs w:val="28"/>
          <w:lang w:val="en-US"/>
        </w:rPr>
        <w:t>ANIKOV DENIS ALEKSEEVICH</w:t>
      </w:r>
      <w:r w:rsidRPr="00FE5268">
        <w:rPr>
          <w:rFonts w:ascii="Times New Roman" w:hAnsi="Times New Roman" w:cs="Times New Roman"/>
          <w:b/>
          <w:iCs/>
          <w:sz w:val="28"/>
          <w:szCs w:val="28"/>
          <w:lang w:val="en-US"/>
        </w:rPr>
        <w:t>,</w:t>
      </w:r>
    </w:p>
    <w:p w14:paraId="366E4A5B" w14:textId="2E2FCA11" w:rsidR="00AF454B" w:rsidRPr="00FE5268" w:rsidRDefault="00AF454B" w:rsidP="00040942">
      <w:pPr>
        <w:spacing w:after="0" w:line="360" w:lineRule="auto"/>
        <w:ind w:firstLine="709"/>
        <w:jc w:val="right"/>
        <w:rPr>
          <w:rFonts w:ascii="Times New Roman" w:hAnsi="Times New Roman" w:cs="Times New Roman"/>
          <w:bCs/>
          <w:iCs/>
          <w:sz w:val="28"/>
          <w:szCs w:val="28"/>
          <w:lang w:val="en-US"/>
        </w:rPr>
      </w:pPr>
      <w:r w:rsidRPr="00FE5268">
        <w:rPr>
          <w:rFonts w:ascii="Times New Roman" w:hAnsi="Times New Roman" w:cs="Times New Roman"/>
          <w:bCs/>
          <w:iCs/>
          <w:sz w:val="28"/>
          <w:szCs w:val="28"/>
          <w:lang w:val="en-US"/>
        </w:rPr>
        <w:t>Undergraduate student</w:t>
      </w:r>
      <w:r w:rsidR="00FE5268" w:rsidRPr="00FE5268">
        <w:rPr>
          <w:rFonts w:ascii="Times New Roman" w:hAnsi="Times New Roman" w:cs="Times New Roman"/>
          <w:bCs/>
          <w:iCs/>
          <w:sz w:val="28"/>
          <w:szCs w:val="28"/>
          <w:lang w:val="en-US"/>
        </w:rPr>
        <w:t>,</w:t>
      </w:r>
    </w:p>
    <w:p w14:paraId="4FDAAC08" w14:textId="16DFF430" w:rsidR="00AF454B" w:rsidRPr="00CD55ED" w:rsidRDefault="00AF454B" w:rsidP="00040942">
      <w:pPr>
        <w:spacing w:after="0" w:line="360" w:lineRule="auto"/>
        <w:ind w:firstLine="709"/>
        <w:jc w:val="right"/>
        <w:rPr>
          <w:rFonts w:ascii="Times New Roman" w:hAnsi="Times New Roman" w:cs="Times New Roman"/>
          <w:bCs/>
          <w:iCs/>
          <w:sz w:val="28"/>
          <w:szCs w:val="28"/>
          <w:lang w:val="en-US"/>
        </w:rPr>
      </w:pPr>
      <w:r w:rsidRPr="00FE5268">
        <w:rPr>
          <w:rFonts w:ascii="Times New Roman" w:hAnsi="Times New Roman" w:cs="Times New Roman"/>
          <w:bCs/>
          <w:iCs/>
          <w:sz w:val="28"/>
          <w:szCs w:val="28"/>
          <w:lang w:val="en-US"/>
        </w:rPr>
        <w:t>Federal State Budgetary Educational Institution of Higher Education "Plekhanov Russian University of Economics"</w:t>
      </w:r>
      <w:r w:rsidR="00FE5268" w:rsidRPr="00FE5268">
        <w:rPr>
          <w:rFonts w:ascii="Times New Roman" w:hAnsi="Times New Roman" w:cs="Times New Roman"/>
          <w:bCs/>
          <w:iCs/>
          <w:sz w:val="28"/>
          <w:szCs w:val="28"/>
          <w:lang w:val="en-US"/>
        </w:rPr>
        <w:t>.</w:t>
      </w:r>
    </w:p>
    <w:p w14:paraId="25DD9C1E" w14:textId="77777777" w:rsidR="008B65CD" w:rsidRPr="00FE5268" w:rsidRDefault="008B65CD" w:rsidP="00040942">
      <w:pPr>
        <w:spacing w:after="0" w:line="360" w:lineRule="auto"/>
        <w:rPr>
          <w:lang w:val="en-US"/>
        </w:rPr>
      </w:pPr>
    </w:p>
    <w:p w14:paraId="1BB8374B" w14:textId="77777777" w:rsidR="00B23FCE" w:rsidRPr="00B23FCE" w:rsidRDefault="00B23FCE" w:rsidP="00040942">
      <w:pPr>
        <w:spacing w:after="0" w:line="360" w:lineRule="auto"/>
        <w:ind w:firstLine="709"/>
        <w:jc w:val="both"/>
        <w:rPr>
          <w:rFonts w:ascii="Times New Roman" w:hAnsi="Times New Roman" w:cs="Times New Roman"/>
          <w:b/>
          <w:bCs/>
          <w:i/>
          <w:iCs/>
          <w:sz w:val="28"/>
          <w:szCs w:val="28"/>
          <w:lang w:val="en-US"/>
        </w:rPr>
      </w:pPr>
    </w:p>
    <w:p w14:paraId="0A10117A" w14:textId="44B62BB9" w:rsidR="00A41BBC" w:rsidRDefault="00902375" w:rsidP="00040942">
      <w:pPr>
        <w:spacing w:after="0" w:line="360" w:lineRule="auto"/>
        <w:ind w:firstLine="709"/>
        <w:jc w:val="both"/>
        <w:rPr>
          <w:rFonts w:ascii="Times New Roman" w:hAnsi="Times New Roman" w:cs="Times New Roman"/>
          <w:i/>
          <w:iCs/>
          <w:sz w:val="28"/>
          <w:szCs w:val="28"/>
        </w:rPr>
      </w:pPr>
      <w:r w:rsidRPr="00902375">
        <w:rPr>
          <w:rFonts w:ascii="Times New Roman" w:hAnsi="Times New Roman" w:cs="Times New Roman"/>
          <w:b/>
          <w:bCs/>
          <w:i/>
          <w:iCs/>
          <w:sz w:val="28"/>
          <w:szCs w:val="28"/>
        </w:rPr>
        <w:lastRenderedPageBreak/>
        <w:t>Аннотация:</w:t>
      </w:r>
      <w:r>
        <w:rPr>
          <w:rFonts w:ascii="Times New Roman" w:hAnsi="Times New Roman" w:cs="Times New Roman"/>
          <w:i/>
          <w:iCs/>
          <w:sz w:val="28"/>
          <w:szCs w:val="28"/>
        </w:rPr>
        <w:t xml:space="preserve"> </w:t>
      </w:r>
      <w:r w:rsidR="00A41BBC" w:rsidRPr="000F3C56">
        <w:rPr>
          <w:rFonts w:ascii="Times New Roman" w:hAnsi="Times New Roman" w:cs="Times New Roman"/>
          <w:i/>
          <w:iCs/>
          <w:sz w:val="28"/>
          <w:szCs w:val="28"/>
        </w:rPr>
        <w:t xml:space="preserve">Актуальность темы управления уличным освещением с использованием </w:t>
      </w:r>
      <w:r w:rsidR="00EC29AE" w:rsidRPr="000F3C56">
        <w:rPr>
          <w:rFonts w:ascii="Times New Roman" w:hAnsi="Times New Roman" w:cs="Times New Roman"/>
          <w:i/>
          <w:iCs/>
          <w:sz w:val="28"/>
          <w:szCs w:val="28"/>
        </w:rPr>
        <w:t xml:space="preserve">современных </w:t>
      </w:r>
      <w:r w:rsidR="00F42CE1" w:rsidRPr="000F3C56">
        <w:rPr>
          <w:rFonts w:ascii="Times New Roman" w:hAnsi="Times New Roman" w:cs="Times New Roman"/>
          <w:i/>
          <w:iCs/>
          <w:sz w:val="28"/>
          <w:szCs w:val="28"/>
        </w:rPr>
        <w:t>технологий И</w:t>
      </w:r>
      <w:r w:rsidR="00A41BBC" w:rsidRPr="000F3C56">
        <w:rPr>
          <w:rFonts w:ascii="Times New Roman" w:hAnsi="Times New Roman" w:cs="Times New Roman"/>
          <w:i/>
          <w:iCs/>
          <w:sz w:val="28"/>
          <w:szCs w:val="28"/>
        </w:rPr>
        <w:t xml:space="preserve">нтернета вещей </w:t>
      </w:r>
      <w:r w:rsidR="0076503A" w:rsidRPr="000F3C56">
        <w:rPr>
          <w:rFonts w:ascii="Times New Roman" w:hAnsi="Times New Roman" w:cs="Times New Roman"/>
          <w:i/>
          <w:iCs/>
          <w:sz w:val="28"/>
          <w:szCs w:val="28"/>
        </w:rPr>
        <w:t xml:space="preserve">обусловлена </w:t>
      </w:r>
      <w:r w:rsidR="00F42CE1" w:rsidRPr="000F3C56">
        <w:rPr>
          <w:rFonts w:ascii="Times New Roman" w:hAnsi="Times New Roman" w:cs="Times New Roman"/>
          <w:i/>
          <w:iCs/>
          <w:sz w:val="28"/>
          <w:szCs w:val="28"/>
        </w:rPr>
        <w:t xml:space="preserve">динамичным </w:t>
      </w:r>
      <w:r w:rsidR="00A41BBC" w:rsidRPr="000F3C56">
        <w:rPr>
          <w:rFonts w:ascii="Times New Roman" w:hAnsi="Times New Roman" w:cs="Times New Roman"/>
          <w:i/>
          <w:iCs/>
          <w:sz w:val="28"/>
          <w:szCs w:val="28"/>
        </w:rPr>
        <w:t xml:space="preserve">развитием городской инфраструктуры и стремлением </w:t>
      </w:r>
      <w:r w:rsidR="00F42CE1" w:rsidRPr="000F3C56">
        <w:rPr>
          <w:rFonts w:ascii="Times New Roman" w:hAnsi="Times New Roman" w:cs="Times New Roman"/>
          <w:i/>
          <w:iCs/>
          <w:sz w:val="28"/>
          <w:szCs w:val="28"/>
        </w:rPr>
        <w:t xml:space="preserve">общества </w:t>
      </w:r>
      <w:r w:rsidR="00A41BBC" w:rsidRPr="000F3C56">
        <w:rPr>
          <w:rFonts w:ascii="Times New Roman" w:hAnsi="Times New Roman" w:cs="Times New Roman"/>
          <w:i/>
          <w:iCs/>
          <w:sz w:val="28"/>
          <w:szCs w:val="28"/>
        </w:rPr>
        <w:t xml:space="preserve">к созданию умных, энергоэффективных и </w:t>
      </w:r>
      <w:r w:rsidR="00707452" w:rsidRPr="000F3C56">
        <w:rPr>
          <w:rFonts w:ascii="Times New Roman" w:hAnsi="Times New Roman" w:cs="Times New Roman"/>
          <w:i/>
          <w:iCs/>
          <w:sz w:val="28"/>
          <w:szCs w:val="28"/>
        </w:rPr>
        <w:t>устойчивых</w:t>
      </w:r>
      <w:r w:rsidR="00A41BBC" w:rsidRPr="000F3C56">
        <w:rPr>
          <w:rFonts w:ascii="Times New Roman" w:hAnsi="Times New Roman" w:cs="Times New Roman"/>
          <w:i/>
          <w:iCs/>
          <w:sz w:val="28"/>
          <w:szCs w:val="28"/>
        </w:rPr>
        <w:t xml:space="preserve"> городов.</w:t>
      </w:r>
      <w:r w:rsidR="008A6148" w:rsidRPr="000F3C56">
        <w:rPr>
          <w:rFonts w:ascii="Times New Roman" w:hAnsi="Times New Roman" w:cs="Times New Roman"/>
          <w:i/>
          <w:iCs/>
          <w:sz w:val="28"/>
          <w:szCs w:val="28"/>
        </w:rPr>
        <w:t xml:space="preserve"> Основная задача статьи - рассмотрени</w:t>
      </w:r>
      <w:r w:rsidR="009465D1" w:rsidRPr="000F3C56">
        <w:rPr>
          <w:rFonts w:ascii="Times New Roman" w:hAnsi="Times New Roman" w:cs="Times New Roman"/>
          <w:i/>
          <w:iCs/>
          <w:sz w:val="28"/>
          <w:szCs w:val="28"/>
        </w:rPr>
        <w:t>е</w:t>
      </w:r>
      <w:r w:rsidR="008A6148" w:rsidRPr="000F3C56">
        <w:rPr>
          <w:rFonts w:ascii="Times New Roman" w:hAnsi="Times New Roman" w:cs="Times New Roman"/>
          <w:i/>
          <w:iCs/>
          <w:sz w:val="28"/>
          <w:szCs w:val="28"/>
        </w:rPr>
        <w:t xml:space="preserve"> </w:t>
      </w:r>
      <w:r w:rsidR="0034359A" w:rsidRPr="000F3C56">
        <w:rPr>
          <w:rFonts w:ascii="Times New Roman" w:hAnsi="Times New Roman" w:cs="Times New Roman"/>
          <w:i/>
          <w:iCs/>
          <w:sz w:val="28"/>
          <w:szCs w:val="28"/>
        </w:rPr>
        <w:t xml:space="preserve">областей </w:t>
      </w:r>
      <w:r w:rsidR="008A6148" w:rsidRPr="000F3C56">
        <w:rPr>
          <w:rFonts w:ascii="Times New Roman" w:hAnsi="Times New Roman" w:cs="Times New Roman"/>
          <w:i/>
          <w:iCs/>
          <w:sz w:val="28"/>
          <w:szCs w:val="28"/>
        </w:rPr>
        <w:t xml:space="preserve">применения IoT для управления уличным освещением. </w:t>
      </w:r>
      <w:r w:rsidR="00EF4BF0" w:rsidRPr="000F3C56">
        <w:rPr>
          <w:rFonts w:ascii="Times New Roman" w:hAnsi="Times New Roman" w:cs="Times New Roman"/>
          <w:i/>
          <w:iCs/>
          <w:sz w:val="28"/>
          <w:szCs w:val="28"/>
        </w:rPr>
        <w:t>Авто</w:t>
      </w:r>
      <w:r w:rsidR="00552545" w:rsidRPr="000F3C56">
        <w:rPr>
          <w:rFonts w:ascii="Times New Roman" w:hAnsi="Times New Roman" w:cs="Times New Roman"/>
          <w:i/>
          <w:iCs/>
          <w:sz w:val="28"/>
          <w:szCs w:val="28"/>
        </w:rPr>
        <w:t xml:space="preserve">рами сравниваются </w:t>
      </w:r>
      <w:r w:rsidR="00E62970" w:rsidRPr="000F3C56">
        <w:rPr>
          <w:rFonts w:ascii="Times New Roman" w:hAnsi="Times New Roman" w:cs="Times New Roman"/>
          <w:i/>
          <w:iCs/>
          <w:sz w:val="28"/>
          <w:szCs w:val="28"/>
        </w:rPr>
        <w:t xml:space="preserve">разрабатываемые технологии </w:t>
      </w:r>
      <w:r w:rsidR="00C14C7B" w:rsidRPr="000F3C56">
        <w:rPr>
          <w:rFonts w:ascii="Times New Roman" w:hAnsi="Times New Roman" w:cs="Times New Roman"/>
          <w:i/>
          <w:iCs/>
          <w:sz w:val="28"/>
          <w:szCs w:val="28"/>
        </w:rPr>
        <w:t xml:space="preserve">в сфере </w:t>
      </w:r>
      <w:r w:rsidR="00BE5700" w:rsidRPr="000F3C56">
        <w:rPr>
          <w:rFonts w:ascii="Times New Roman" w:hAnsi="Times New Roman" w:cs="Times New Roman"/>
          <w:i/>
          <w:iCs/>
          <w:sz w:val="28"/>
          <w:szCs w:val="28"/>
        </w:rPr>
        <w:t>наружного освещения, а также</w:t>
      </w:r>
      <w:r w:rsidR="008A6148" w:rsidRPr="000F3C56">
        <w:rPr>
          <w:rFonts w:ascii="Times New Roman" w:hAnsi="Times New Roman" w:cs="Times New Roman"/>
          <w:i/>
          <w:iCs/>
          <w:sz w:val="28"/>
          <w:szCs w:val="28"/>
        </w:rPr>
        <w:t xml:space="preserve"> проводится анализ </w:t>
      </w:r>
      <w:r w:rsidR="009465D1" w:rsidRPr="000F3C56">
        <w:rPr>
          <w:rFonts w:ascii="Times New Roman" w:hAnsi="Times New Roman" w:cs="Times New Roman"/>
          <w:i/>
          <w:iCs/>
          <w:sz w:val="28"/>
          <w:szCs w:val="28"/>
        </w:rPr>
        <w:t>ключевых возможностей</w:t>
      </w:r>
      <w:r w:rsidR="008C6AA3" w:rsidRPr="000F3C56">
        <w:rPr>
          <w:rFonts w:ascii="Times New Roman" w:hAnsi="Times New Roman" w:cs="Times New Roman"/>
          <w:i/>
          <w:iCs/>
          <w:sz w:val="28"/>
          <w:szCs w:val="28"/>
        </w:rPr>
        <w:t xml:space="preserve">, </w:t>
      </w:r>
      <w:r w:rsidR="002834C0" w:rsidRPr="000F3C56">
        <w:rPr>
          <w:rFonts w:ascii="Times New Roman" w:hAnsi="Times New Roman" w:cs="Times New Roman"/>
          <w:i/>
          <w:iCs/>
          <w:sz w:val="28"/>
          <w:szCs w:val="28"/>
        </w:rPr>
        <w:t>перспектив</w:t>
      </w:r>
      <w:r w:rsidR="008C6AA3" w:rsidRPr="000F3C56">
        <w:rPr>
          <w:rFonts w:ascii="Times New Roman" w:hAnsi="Times New Roman" w:cs="Times New Roman"/>
          <w:i/>
          <w:iCs/>
          <w:sz w:val="28"/>
          <w:szCs w:val="28"/>
        </w:rPr>
        <w:t xml:space="preserve"> </w:t>
      </w:r>
      <w:r w:rsidR="005528E0" w:rsidRPr="000F3C56">
        <w:rPr>
          <w:rFonts w:ascii="Times New Roman" w:hAnsi="Times New Roman" w:cs="Times New Roman"/>
          <w:i/>
          <w:iCs/>
          <w:sz w:val="28"/>
          <w:szCs w:val="28"/>
        </w:rPr>
        <w:t xml:space="preserve">и </w:t>
      </w:r>
      <w:r w:rsidR="00AC4DB3" w:rsidRPr="000F3C56">
        <w:rPr>
          <w:rFonts w:ascii="Times New Roman" w:hAnsi="Times New Roman" w:cs="Times New Roman"/>
          <w:i/>
          <w:iCs/>
          <w:sz w:val="28"/>
          <w:szCs w:val="28"/>
        </w:rPr>
        <w:t>актуальных проблем</w:t>
      </w:r>
      <w:r w:rsidR="008A6148" w:rsidRPr="000F3C56">
        <w:rPr>
          <w:rFonts w:ascii="Times New Roman" w:hAnsi="Times New Roman" w:cs="Times New Roman"/>
          <w:i/>
          <w:iCs/>
          <w:sz w:val="28"/>
          <w:szCs w:val="28"/>
        </w:rPr>
        <w:t xml:space="preserve"> IoT в </w:t>
      </w:r>
      <w:r w:rsidR="002A0D92" w:rsidRPr="000F3C56">
        <w:rPr>
          <w:rFonts w:ascii="Times New Roman" w:hAnsi="Times New Roman" w:cs="Times New Roman"/>
          <w:i/>
          <w:iCs/>
          <w:sz w:val="28"/>
          <w:szCs w:val="28"/>
        </w:rPr>
        <w:t>отрасли</w:t>
      </w:r>
      <w:r w:rsidR="008A6148" w:rsidRPr="000F3C56">
        <w:rPr>
          <w:rFonts w:ascii="Times New Roman" w:hAnsi="Times New Roman" w:cs="Times New Roman"/>
          <w:i/>
          <w:iCs/>
          <w:sz w:val="28"/>
          <w:szCs w:val="28"/>
        </w:rPr>
        <w:t xml:space="preserve"> </w:t>
      </w:r>
      <w:r w:rsidR="008C6AA3" w:rsidRPr="000F3C56">
        <w:rPr>
          <w:rFonts w:ascii="Times New Roman" w:hAnsi="Times New Roman" w:cs="Times New Roman"/>
          <w:i/>
          <w:iCs/>
          <w:sz w:val="28"/>
          <w:szCs w:val="28"/>
        </w:rPr>
        <w:t xml:space="preserve">уличного </w:t>
      </w:r>
      <w:r w:rsidR="008A6148" w:rsidRPr="000F3C56">
        <w:rPr>
          <w:rFonts w:ascii="Times New Roman" w:hAnsi="Times New Roman" w:cs="Times New Roman"/>
          <w:i/>
          <w:iCs/>
          <w:sz w:val="28"/>
          <w:szCs w:val="28"/>
        </w:rPr>
        <w:t>освещения</w:t>
      </w:r>
      <w:r w:rsidR="00FD0414" w:rsidRPr="000F3C56">
        <w:rPr>
          <w:rFonts w:ascii="Times New Roman" w:hAnsi="Times New Roman" w:cs="Times New Roman"/>
          <w:i/>
          <w:iCs/>
          <w:sz w:val="28"/>
          <w:szCs w:val="28"/>
        </w:rPr>
        <w:t>.</w:t>
      </w:r>
      <w:r w:rsidR="005668E5" w:rsidRPr="000F3C56">
        <w:rPr>
          <w:rFonts w:ascii="Times New Roman" w:hAnsi="Times New Roman" w:cs="Times New Roman"/>
          <w:i/>
          <w:iCs/>
          <w:sz w:val="28"/>
          <w:szCs w:val="28"/>
        </w:rPr>
        <w:t xml:space="preserve"> В результате авторы</w:t>
      </w:r>
      <w:r w:rsidR="008A6148" w:rsidRPr="000F3C56">
        <w:rPr>
          <w:rFonts w:ascii="Times New Roman" w:hAnsi="Times New Roman" w:cs="Times New Roman"/>
          <w:i/>
          <w:iCs/>
          <w:sz w:val="28"/>
          <w:szCs w:val="28"/>
        </w:rPr>
        <w:t xml:space="preserve"> предлагают практические рекомендации по обеспечению </w:t>
      </w:r>
      <w:r w:rsidR="00AB0B94" w:rsidRPr="000F3C56">
        <w:rPr>
          <w:rFonts w:ascii="Times New Roman" w:hAnsi="Times New Roman" w:cs="Times New Roman"/>
          <w:i/>
          <w:iCs/>
          <w:sz w:val="28"/>
          <w:szCs w:val="28"/>
        </w:rPr>
        <w:t>кибер</w:t>
      </w:r>
      <w:r w:rsidR="008A6148" w:rsidRPr="000F3C56">
        <w:rPr>
          <w:rFonts w:ascii="Times New Roman" w:hAnsi="Times New Roman" w:cs="Times New Roman"/>
          <w:i/>
          <w:iCs/>
          <w:sz w:val="28"/>
          <w:szCs w:val="28"/>
        </w:rPr>
        <w:t xml:space="preserve">безопасности и </w:t>
      </w:r>
      <w:r w:rsidR="00D5553A" w:rsidRPr="000F3C56">
        <w:rPr>
          <w:rFonts w:ascii="Times New Roman" w:hAnsi="Times New Roman" w:cs="Times New Roman"/>
          <w:i/>
          <w:iCs/>
          <w:sz w:val="28"/>
          <w:szCs w:val="28"/>
        </w:rPr>
        <w:t>экономически выгодному</w:t>
      </w:r>
      <w:r w:rsidR="008A6148" w:rsidRPr="000F3C56">
        <w:rPr>
          <w:rFonts w:ascii="Times New Roman" w:hAnsi="Times New Roman" w:cs="Times New Roman"/>
          <w:i/>
          <w:iCs/>
          <w:sz w:val="28"/>
          <w:szCs w:val="28"/>
        </w:rPr>
        <w:t xml:space="preserve"> </w:t>
      </w:r>
      <w:r w:rsidR="0046482B" w:rsidRPr="000F3C56">
        <w:rPr>
          <w:rFonts w:ascii="Times New Roman" w:hAnsi="Times New Roman" w:cs="Times New Roman"/>
          <w:i/>
          <w:iCs/>
          <w:sz w:val="28"/>
          <w:szCs w:val="28"/>
        </w:rPr>
        <w:t>внедрению</w:t>
      </w:r>
      <w:r w:rsidR="008A6148" w:rsidRPr="000F3C56">
        <w:rPr>
          <w:rFonts w:ascii="Times New Roman" w:hAnsi="Times New Roman" w:cs="Times New Roman"/>
          <w:i/>
          <w:iCs/>
          <w:sz w:val="28"/>
          <w:szCs w:val="28"/>
        </w:rPr>
        <w:t xml:space="preserve"> данных </w:t>
      </w:r>
      <w:r w:rsidR="008C6AA3" w:rsidRPr="000F3C56">
        <w:rPr>
          <w:rFonts w:ascii="Times New Roman" w:hAnsi="Times New Roman" w:cs="Times New Roman"/>
          <w:i/>
          <w:iCs/>
          <w:sz w:val="28"/>
          <w:szCs w:val="28"/>
        </w:rPr>
        <w:t xml:space="preserve">информационных </w:t>
      </w:r>
      <w:r w:rsidR="0034359A" w:rsidRPr="000F3C56">
        <w:rPr>
          <w:rFonts w:ascii="Times New Roman" w:hAnsi="Times New Roman" w:cs="Times New Roman"/>
          <w:i/>
          <w:iCs/>
          <w:sz w:val="28"/>
          <w:szCs w:val="28"/>
        </w:rPr>
        <w:t>решений</w:t>
      </w:r>
      <w:r w:rsidR="008A6148" w:rsidRPr="000F3C56">
        <w:rPr>
          <w:rFonts w:ascii="Times New Roman" w:hAnsi="Times New Roman" w:cs="Times New Roman"/>
          <w:i/>
          <w:iCs/>
          <w:sz w:val="28"/>
          <w:szCs w:val="28"/>
        </w:rPr>
        <w:t>.</w:t>
      </w:r>
    </w:p>
    <w:p w14:paraId="5C3B3387" w14:textId="77777777" w:rsidR="00902375" w:rsidRPr="00B23FCE" w:rsidRDefault="00902375" w:rsidP="00040942">
      <w:pPr>
        <w:spacing w:after="0" w:line="360" w:lineRule="auto"/>
        <w:ind w:firstLine="709"/>
        <w:jc w:val="both"/>
        <w:rPr>
          <w:rFonts w:ascii="Times New Roman" w:hAnsi="Times New Roman" w:cs="Times New Roman"/>
          <w:i/>
          <w:iCs/>
          <w:sz w:val="28"/>
          <w:szCs w:val="28"/>
        </w:rPr>
      </w:pPr>
    </w:p>
    <w:p w14:paraId="5E917248" w14:textId="4424B7D2" w:rsidR="001F02B7" w:rsidRPr="001F02B7" w:rsidRDefault="00902375" w:rsidP="00040942">
      <w:pPr>
        <w:spacing w:after="0" w:line="360" w:lineRule="auto"/>
        <w:ind w:firstLine="709"/>
        <w:jc w:val="both"/>
        <w:rPr>
          <w:rFonts w:ascii="Times New Roman" w:hAnsi="Times New Roman" w:cs="Times New Roman"/>
          <w:i/>
          <w:iCs/>
          <w:sz w:val="28"/>
          <w:szCs w:val="28"/>
          <w:lang w:val="en-US"/>
        </w:rPr>
      </w:pPr>
      <w:r w:rsidRPr="00902375">
        <w:rPr>
          <w:rFonts w:ascii="Times New Roman" w:hAnsi="Times New Roman" w:cs="Times New Roman"/>
          <w:b/>
          <w:bCs/>
          <w:i/>
          <w:iCs/>
          <w:sz w:val="28"/>
          <w:szCs w:val="28"/>
          <w:lang w:val="en-US"/>
        </w:rPr>
        <w:t>Abstract:</w:t>
      </w:r>
      <w:r>
        <w:rPr>
          <w:rFonts w:ascii="Times New Roman" w:hAnsi="Times New Roman" w:cs="Times New Roman"/>
          <w:i/>
          <w:iCs/>
          <w:sz w:val="28"/>
          <w:szCs w:val="28"/>
          <w:lang w:val="en-US"/>
        </w:rPr>
        <w:t xml:space="preserve"> </w:t>
      </w:r>
      <w:r w:rsidR="001F02B7" w:rsidRPr="001F02B7">
        <w:rPr>
          <w:rFonts w:ascii="Times New Roman" w:hAnsi="Times New Roman" w:cs="Times New Roman"/>
          <w:i/>
          <w:iCs/>
          <w:sz w:val="28"/>
          <w:szCs w:val="28"/>
          <w:lang w:val="en-US"/>
        </w:rPr>
        <w:t xml:space="preserve">The relevance of the topic of street lighting </w:t>
      </w:r>
      <w:r w:rsidR="001F02B7">
        <w:rPr>
          <w:rFonts w:ascii="Times New Roman" w:hAnsi="Times New Roman" w:cs="Times New Roman"/>
          <w:i/>
          <w:iCs/>
          <w:sz w:val="28"/>
          <w:szCs w:val="28"/>
          <w:lang w:val="en-US"/>
        </w:rPr>
        <w:t>control</w:t>
      </w:r>
      <w:r w:rsidR="001F02B7" w:rsidRPr="001F02B7">
        <w:rPr>
          <w:rFonts w:ascii="Times New Roman" w:hAnsi="Times New Roman" w:cs="Times New Roman"/>
          <w:i/>
          <w:iCs/>
          <w:sz w:val="28"/>
          <w:szCs w:val="28"/>
          <w:lang w:val="en-US"/>
        </w:rPr>
        <w:t xml:space="preserve"> using modern Internet of Things technologies is due to the dynamic development of urban infrastructure and the desire of society to create smart, energy-efficient and sustainable cities. The main objective of the article is to consider the applications of IoT for street lighting control. The authors compare the technologies being developed in the field of outdoor lighting, as well as analyze the key opportunities, prospects and current problems of IoT in the street lighting industry. As a result, the authors offer practical recommendations on ensuring cybersecurity and cost-effective implementation of these information </w:t>
      </w:r>
      <w:r w:rsidR="00FE103B" w:rsidRPr="001F02B7">
        <w:rPr>
          <w:rFonts w:ascii="Times New Roman" w:hAnsi="Times New Roman" w:cs="Times New Roman"/>
          <w:i/>
          <w:iCs/>
          <w:sz w:val="28"/>
          <w:szCs w:val="28"/>
          <w:lang w:val="en-US"/>
        </w:rPr>
        <w:t>solutions.</w:t>
      </w:r>
    </w:p>
    <w:p w14:paraId="31C7EDDD" w14:textId="77777777" w:rsidR="00902375" w:rsidRPr="00B23FCE" w:rsidRDefault="00902375" w:rsidP="00040942">
      <w:pPr>
        <w:spacing w:after="0" w:line="360" w:lineRule="auto"/>
        <w:ind w:firstLine="709"/>
        <w:jc w:val="both"/>
        <w:rPr>
          <w:rFonts w:ascii="Times New Roman" w:hAnsi="Times New Roman" w:cs="Times New Roman"/>
          <w:b/>
          <w:bCs/>
          <w:i/>
          <w:iCs/>
          <w:sz w:val="28"/>
          <w:szCs w:val="28"/>
          <w:lang w:val="en-US"/>
        </w:rPr>
      </w:pPr>
    </w:p>
    <w:p w14:paraId="6F75D0E2" w14:textId="4FACC329" w:rsidR="00D5553A" w:rsidRDefault="00D5553A" w:rsidP="00040942">
      <w:pPr>
        <w:spacing w:after="0" w:line="360" w:lineRule="auto"/>
        <w:ind w:firstLine="709"/>
        <w:jc w:val="both"/>
        <w:rPr>
          <w:rFonts w:ascii="Times New Roman" w:hAnsi="Times New Roman" w:cs="Times New Roman"/>
          <w:i/>
          <w:iCs/>
          <w:sz w:val="28"/>
          <w:szCs w:val="28"/>
        </w:rPr>
      </w:pPr>
      <w:r w:rsidRPr="007453FC">
        <w:rPr>
          <w:rFonts w:ascii="Times New Roman" w:hAnsi="Times New Roman" w:cs="Times New Roman"/>
          <w:b/>
          <w:bCs/>
          <w:i/>
          <w:iCs/>
          <w:sz w:val="28"/>
          <w:szCs w:val="28"/>
        </w:rPr>
        <w:t>Ключевые слова:</w:t>
      </w:r>
      <w:r w:rsidRPr="000F3C56">
        <w:rPr>
          <w:rFonts w:ascii="Times New Roman" w:hAnsi="Times New Roman" w:cs="Times New Roman"/>
          <w:i/>
          <w:iCs/>
          <w:sz w:val="28"/>
          <w:szCs w:val="28"/>
        </w:rPr>
        <w:t xml:space="preserve"> Интернет вещей,</w:t>
      </w:r>
      <w:r w:rsidR="00B71B4A" w:rsidRPr="000F3C56">
        <w:rPr>
          <w:rFonts w:ascii="Times New Roman" w:hAnsi="Times New Roman" w:cs="Times New Roman"/>
          <w:i/>
          <w:iCs/>
          <w:sz w:val="28"/>
          <w:szCs w:val="28"/>
        </w:rPr>
        <w:t xml:space="preserve"> </w:t>
      </w:r>
      <w:r w:rsidR="003F409C" w:rsidRPr="000F3C56">
        <w:rPr>
          <w:rFonts w:ascii="Times New Roman" w:hAnsi="Times New Roman" w:cs="Times New Roman"/>
          <w:i/>
          <w:iCs/>
          <w:sz w:val="28"/>
          <w:szCs w:val="28"/>
        </w:rPr>
        <w:t>система, уличное освещение,</w:t>
      </w:r>
      <w:r w:rsidR="00474550" w:rsidRPr="000F3C56">
        <w:rPr>
          <w:rFonts w:ascii="Times New Roman" w:hAnsi="Times New Roman" w:cs="Times New Roman"/>
          <w:i/>
          <w:iCs/>
          <w:sz w:val="28"/>
          <w:szCs w:val="28"/>
        </w:rPr>
        <w:t xml:space="preserve"> энергоэффективность, безопасность.</w:t>
      </w:r>
    </w:p>
    <w:p w14:paraId="448A6501" w14:textId="062FBAD5" w:rsidR="007453FC" w:rsidRPr="007453FC" w:rsidRDefault="007453FC" w:rsidP="00040942">
      <w:pPr>
        <w:spacing w:after="0" w:line="360" w:lineRule="auto"/>
        <w:ind w:firstLine="709"/>
        <w:jc w:val="both"/>
        <w:rPr>
          <w:rFonts w:ascii="Times New Roman" w:hAnsi="Times New Roman" w:cs="Times New Roman"/>
          <w:i/>
          <w:iCs/>
          <w:sz w:val="28"/>
          <w:szCs w:val="28"/>
          <w:lang w:val="en-US"/>
        </w:rPr>
      </w:pPr>
      <w:r w:rsidRPr="007453FC">
        <w:rPr>
          <w:rFonts w:ascii="Times New Roman" w:hAnsi="Times New Roman" w:cs="Times New Roman"/>
          <w:b/>
          <w:bCs/>
          <w:i/>
          <w:iCs/>
          <w:sz w:val="28"/>
          <w:szCs w:val="28"/>
          <w:lang w:val="en-US"/>
        </w:rPr>
        <w:t>Key words:</w:t>
      </w:r>
      <w:r w:rsidRPr="007453FC">
        <w:rPr>
          <w:rFonts w:ascii="Times New Roman" w:hAnsi="Times New Roman" w:cs="Times New Roman"/>
          <w:i/>
          <w:iCs/>
          <w:sz w:val="28"/>
          <w:szCs w:val="28"/>
          <w:lang w:val="en-US"/>
        </w:rPr>
        <w:t xml:space="preserve"> Internet of Things, system, street lighting, energy efficiency, security.</w:t>
      </w:r>
    </w:p>
    <w:p w14:paraId="4B6631CB" w14:textId="77777777" w:rsidR="00040942" w:rsidRPr="00B23FCE" w:rsidRDefault="00040942" w:rsidP="00040942">
      <w:pPr>
        <w:spacing w:after="0" w:line="360" w:lineRule="auto"/>
        <w:ind w:firstLine="709"/>
        <w:jc w:val="both"/>
        <w:rPr>
          <w:rFonts w:ascii="Times New Roman" w:hAnsi="Times New Roman" w:cs="Times New Roman"/>
          <w:sz w:val="28"/>
          <w:szCs w:val="28"/>
          <w:lang w:val="en-US"/>
        </w:rPr>
      </w:pPr>
    </w:p>
    <w:p w14:paraId="1B3ACDE4" w14:textId="33E29658" w:rsidR="00040942" w:rsidRPr="00040942" w:rsidRDefault="00040942" w:rsidP="00040942">
      <w:pPr>
        <w:spacing w:after="0" w:line="360" w:lineRule="auto"/>
        <w:ind w:firstLine="709"/>
        <w:jc w:val="both"/>
        <w:rPr>
          <w:rFonts w:ascii="Times New Roman" w:hAnsi="Times New Roman" w:cs="Times New Roman"/>
          <w:b/>
          <w:bCs/>
          <w:sz w:val="28"/>
          <w:szCs w:val="28"/>
        </w:rPr>
      </w:pPr>
      <w:r w:rsidRPr="00040942">
        <w:rPr>
          <w:rFonts w:ascii="Times New Roman" w:hAnsi="Times New Roman" w:cs="Times New Roman"/>
          <w:b/>
          <w:bCs/>
          <w:sz w:val="28"/>
          <w:szCs w:val="28"/>
        </w:rPr>
        <w:t>Введение</w:t>
      </w:r>
    </w:p>
    <w:p w14:paraId="3D70D160" w14:textId="39966548" w:rsidR="00BA57FD" w:rsidRDefault="008B65CD" w:rsidP="00040942">
      <w:pPr>
        <w:spacing w:after="0" w:line="360" w:lineRule="auto"/>
        <w:ind w:firstLine="709"/>
        <w:jc w:val="both"/>
        <w:rPr>
          <w:rFonts w:ascii="Times New Roman" w:hAnsi="Times New Roman" w:cs="Times New Roman"/>
          <w:sz w:val="28"/>
          <w:szCs w:val="28"/>
        </w:rPr>
      </w:pPr>
      <w:r w:rsidRPr="00E037E1">
        <w:rPr>
          <w:rFonts w:ascii="Times New Roman" w:hAnsi="Times New Roman" w:cs="Times New Roman"/>
          <w:sz w:val="28"/>
          <w:szCs w:val="28"/>
        </w:rPr>
        <w:t>В современном мире Интернет вещей становится все более важным компонентом нашей повседневной жизни. Эта концепция предполагает подключение физических объектов к Интернету</w:t>
      </w:r>
      <w:r w:rsidR="005A7BF2" w:rsidRPr="005A7BF2">
        <w:rPr>
          <w:rFonts w:ascii="Times New Roman" w:hAnsi="Times New Roman" w:cs="Times New Roman"/>
          <w:sz w:val="28"/>
          <w:szCs w:val="28"/>
        </w:rPr>
        <w:t xml:space="preserve"> </w:t>
      </w:r>
      <w:r w:rsidR="005A7BF2">
        <w:rPr>
          <w:rFonts w:ascii="Times New Roman" w:hAnsi="Times New Roman" w:cs="Times New Roman"/>
          <w:sz w:val="28"/>
          <w:szCs w:val="28"/>
        </w:rPr>
        <w:t>или локальным сетям</w:t>
      </w:r>
      <w:r w:rsidRPr="00E037E1">
        <w:rPr>
          <w:rFonts w:ascii="Times New Roman" w:hAnsi="Times New Roman" w:cs="Times New Roman"/>
          <w:sz w:val="28"/>
          <w:szCs w:val="28"/>
        </w:rPr>
        <w:t xml:space="preserve"> и обмен </w:t>
      </w:r>
      <w:r w:rsidRPr="00E037E1">
        <w:rPr>
          <w:rFonts w:ascii="Times New Roman" w:hAnsi="Times New Roman" w:cs="Times New Roman"/>
          <w:sz w:val="28"/>
          <w:szCs w:val="28"/>
        </w:rPr>
        <w:lastRenderedPageBreak/>
        <w:t>информацией между ними без необходимости человеческого вмешательства.</w:t>
      </w:r>
      <w:r w:rsidR="00902375">
        <w:rPr>
          <w:rFonts w:ascii="Times New Roman" w:hAnsi="Times New Roman" w:cs="Times New Roman"/>
          <w:sz w:val="28"/>
          <w:szCs w:val="28"/>
        </w:rPr>
        <w:t xml:space="preserve"> Одним из направлений применения устройств Интернета вещей является их использование для модернизации работы городского освещения. </w:t>
      </w:r>
      <w:r w:rsidR="00474EBC" w:rsidRPr="00E037E1">
        <w:rPr>
          <w:rFonts w:ascii="Times New Roman" w:hAnsi="Times New Roman" w:cs="Times New Roman"/>
          <w:sz w:val="28"/>
          <w:szCs w:val="28"/>
        </w:rPr>
        <w:t>Согласно оценкам специалистов</w:t>
      </w:r>
      <w:r w:rsidR="008D2D98">
        <w:rPr>
          <w:rFonts w:ascii="Times New Roman" w:hAnsi="Times New Roman" w:cs="Times New Roman"/>
          <w:sz w:val="28"/>
          <w:szCs w:val="28"/>
        </w:rPr>
        <w:t>,</w:t>
      </w:r>
      <w:r w:rsidR="00474EBC" w:rsidRPr="00E037E1">
        <w:rPr>
          <w:rFonts w:ascii="Times New Roman" w:hAnsi="Times New Roman" w:cs="Times New Roman"/>
          <w:sz w:val="28"/>
          <w:szCs w:val="28"/>
        </w:rPr>
        <w:t xml:space="preserve"> до 40% </w:t>
      </w:r>
      <w:r w:rsidR="00AF0CB7" w:rsidRPr="00E037E1">
        <w:rPr>
          <w:rFonts w:ascii="Times New Roman" w:hAnsi="Times New Roman" w:cs="Times New Roman"/>
          <w:sz w:val="28"/>
          <w:szCs w:val="28"/>
        </w:rPr>
        <w:t>расходов бюджета муниципалитета приходится на обеспечение</w:t>
      </w:r>
      <w:r w:rsidR="00474EBC" w:rsidRPr="00E037E1">
        <w:rPr>
          <w:rFonts w:ascii="Times New Roman" w:hAnsi="Times New Roman" w:cs="Times New Roman"/>
          <w:sz w:val="28"/>
          <w:szCs w:val="28"/>
        </w:rPr>
        <w:t xml:space="preserve"> улично</w:t>
      </w:r>
      <w:r w:rsidR="00AF0CB7" w:rsidRPr="00E037E1">
        <w:rPr>
          <w:rFonts w:ascii="Times New Roman" w:hAnsi="Times New Roman" w:cs="Times New Roman"/>
          <w:sz w:val="28"/>
          <w:szCs w:val="28"/>
        </w:rPr>
        <w:t>го</w:t>
      </w:r>
      <w:r w:rsidR="00474EBC" w:rsidRPr="00E037E1">
        <w:rPr>
          <w:rFonts w:ascii="Times New Roman" w:hAnsi="Times New Roman" w:cs="Times New Roman"/>
          <w:sz w:val="28"/>
          <w:szCs w:val="28"/>
        </w:rPr>
        <w:t xml:space="preserve"> освещени</w:t>
      </w:r>
      <w:r w:rsidR="00AF0CB7" w:rsidRPr="00E037E1">
        <w:rPr>
          <w:rFonts w:ascii="Times New Roman" w:hAnsi="Times New Roman" w:cs="Times New Roman"/>
          <w:sz w:val="28"/>
          <w:szCs w:val="28"/>
        </w:rPr>
        <w:t>я [</w:t>
      </w:r>
      <w:r w:rsidR="00902375">
        <w:rPr>
          <w:rFonts w:ascii="Times New Roman" w:hAnsi="Times New Roman" w:cs="Times New Roman"/>
          <w:sz w:val="28"/>
          <w:szCs w:val="28"/>
        </w:rPr>
        <w:t>1</w:t>
      </w:r>
      <w:r w:rsidR="00AF0CB7" w:rsidRPr="00E037E1">
        <w:rPr>
          <w:rFonts w:ascii="Times New Roman" w:hAnsi="Times New Roman" w:cs="Times New Roman"/>
          <w:sz w:val="28"/>
          <w:szCs w:val="28"/>
        </w:rPr>
        <w:t>]</w:t>
      </w:r>
      <w:r w:rsidR="00474EBC" w:rsidRPr="00E037E1">
        <w:rPr>
          <w:rFonts w:ascii="Times New Roman" w:hAnsi="Times New Roman" w:cs="Times New Roman"/>
          <w:sz w:val="28"/>
          <w:szCs w:val="28"/>
        </w:rPr>
        <w:t xml:space="preserve">. </w:t>
      </w:r>
      <w:r w:rsidR="00AF0CB7" w:rsidRPr="00250C66">
        <w:rPr>
          <w:rFonts w:ascii="Times New Roman" w:hAnsi="Times New Roman" w:cs="Times New Roman"/>
          <w:sz w:val="28"/>
          <w:szCs w:val="28"/>
        </w:rPr>
        <w:t>С развитием информационных технологий</w:t>
      </w:r>
      <w:r w:rsidR="00474EBC" w:rsidRPr="00250C66">
        <w:rPr>
          <w:rFonts w:ascii="Times New Roman" w:hAnsi="Times New Roman" w:cs="Times New Roman"/>
          <w:sz w:val="28"/>
          <w:szCs w:val="28"/>
        </w:rPr>
        <w:t xml:space="preserve"> ключевая проблема энергосбережения </w:t>
      </w:r>
      <w:r w:rsidR="00BA57FD" w:rsidRPr="00250C66">
        <w:rPr>
          <w:rFonts w:ascii="Times New Roman" w:hAnsi="Times New Roman" w:cs="Times New Roman"/>
          <w:sz w:val="28"/>
          <w:szCs w:val="28"/>
        </w:rPr>
        <w:t xml:space="preserve">все чаще </w:t>
      </w:r>
      <w:r w:rsidR="00AF0CB7" w:rsidRPr="00250C66">
        <w:rPr>
          <w:rFonts w:ascii="Times New Roman" w:hAnsi="Times New Roman" w:cs="Times New Roman"/>
          <w:sz w:val="28"/>
          <w:szCs w:val="28"/>
        </w:rPr>
        <w:t xml:space="preserve">начинает </w:t>
      </w:r>
      <w:r w:rsidR="00474EBC" w:rsidRPr="00250C66">
        <w:rPr>
          <w:rFonts w:ascii="Times New Roman" w:hAnsi="Times New Roman" w:cs="Times New Roman"/>
          <w:sz w:val="28"/>
          <w:szCs w:val="28"/>
        </w:rPr>
        <w:t>находит</w:t>
      </w:r>
      <w:r w:rsidR="00AF0CB7" w:rsidRPr="00250C66">
        <w:rPr>
          <w:rFonts w:ascii="Times New Roman" w:hAnsi="Times New Roman" w:cs="Times New Roman"/>
          <w:sz w:val="28"/>
          <w:szCs w:val="28"/>
        </w:rPr>
        <w:t>ь</w:t>
      </w:r>
      <w:r w:rsidR="00474EBC" w:rsidRPr="00250C66">
        <w:rPr>
          <w:rFonts w:ascii="Times New Roman" w:hAnsi="Times New Roman" w:cs="Times New Roman"/>
          <w:sz w:val="28"/>
          <w:szCs w:val="28"/>
        </w:rPr>
        <w:t xml:space="preserve"> решение в</w:t>
      </w:r>
      <w:r w:rsidR="00AF0CB7" w:rsidRPr="00250C66">
        <w:rPr>
          <w:rFonts w:ascii="Times New Roman" w:hAnsi="Times New Roman" w:cs="Times New Roman"/>
          <w:sz w:val="28"/>
          <w:szCs w:val="28"/>
        </w:rPr>
        <w:t xml:space="preserve"> применении в городах умного уличного освещения, опирающегося на технологии Интернета </w:t>
      </w:r>
      <w:r w:rsidR="00FF291E" w:rsidRPr="00250C66">
        <w:rPr>
          <w:rFonts w:ascii="Times New Roman" w:hAnsi="Times New Roman" w:cs="Times New Roman"/>
          <w:sz w:val="28"/>
          <w:szCs w:val="28"/>
        </w:rPr>
        <w:t>в</w:t>
      </w:r>
      <w:r w:rsidR="00AF0CB7" w:rsidRPr="00250C66">
        <w:rPr>
          <w:rFonts w:ascii="Times New Roman" w:hAnsi="Times New Roman" w:cs="Times New Roman"/>
          <w:sz w:val="28"/>
          <w:szCs w:val="28"/>
        </w:rPr>
        <w:t>ещей</w:t>
      </w:r>
      <w:r w:rsidR="00BA57FD" w:rsidRPr="00250C66">
        <w:rPr>
          <w:rFonts w:ascii="Times New Roman" w:hAnsi="Times New Roman" w:cs="Times New Roman"/>
          <w:sz w:val="28"/>
          <w:szCs w:val="28"/>
        </w:rPr>
        <w:t xml:space="preserve"> и представляющего собой перспективное направление в сфере городской инфраструктуры.</w:t>
      </w:r>
    </w:p>
    <w:p w14:paraId="415A9956" w14:textId="1552E254" w:rsidR="00040942" w:rsidRDefault="00250C66" w:rsidP="0004094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этом, следует учесть, что </w:t>
      </w:r>
      <w:r w:rsidR="00692C61">
        <w:rPr>
          <w:rFonts w:ascii="Times New Roman" w:hAnsi="Times New Roman" w:cs="Times New Roman"/>
          <w:sz w:val="28"/>
          <w:szCs w:val="28"/>
        </w:rPr>
        <w:t>инфраструктура</w:t>
      </w:r>
      <w:r w:rsidR="00902375">
        <w:rPr>
          <w:rFonts w:ascii="Times New Roman" w:hAnsi="Times New Roman" w:cs="Times New Roman"/>
          <w:sz w:val="28"/>
          <w:szCs w:val="28"/>
        </w:rPr>
        <w:t xml:space="preserve"> города</w:t>
      </w:r>
      <w:r w:rsidR="00692C61">
        <w:rPr>
          <w:rFonts w:ascii="Times New Roman" w:hAnsi="Times New Roman" w:cs="Times New Roman"/>
          <w:sz w:val="28"/>
          <w:szCs w:val="28"/>
        </w:rPr>
        <w:t xml:space="preserve">, в частности, ИТ-инфраструктура, может быть не готова к внедрению технологии Интернета вещей. В этом случае выполнение проектов по внедрению такой технологии в управлении городом, в частности, в управлении освещением, может привести к резкому возрастанию затрат и увеличению сроков окупаемости за счет необходимости дополнительных расходов для совершенствования ИТ-инфраструктуры. При этом, в некоторых случаях проекты </w:t>
      </w:r>
      <w:r w:rsidR="0027733E">
        <w:rPr>
          <w:rFonts w:ascii="Times New Roman" w:hAnsi="Times New Roman" w:cs="Times New Roman"/>
          <w:sz w:val="28"/>
          <w:szCs w:val="28"/>
        </w:rPr>
        <w:t>могут стать неокупаемыми, и поэтому ставится под вопрос само проведение таких проектов</w:t>
      </w:r>
      <w:r w:rsidR="00692C61">
        <w:rPr>
          <w:rFonts w:ascii="Times New Roman" w:hAnsi="Times New Roman" w:cs="Times New Roman"/>
          <w:sz w:val="28"/>
          <w:szCs w:val="28"/>
        </w:rPr>
        <w:t>. Поэтому</w:t>
      </w:r>
      <w:r w:rsidR="0027733E">
        <w:rPr>
          <w:rFonts w:ascii="Times New Roman" w:hAnsi="Times New Roman" w:cs="Times New Roman"/>
          <w:sz w:val="28"/>
          <w:szCs w:val="28"/>
        </w:rPr>
        <w:t>,</w:t>
      </w:r>
      <w:r w:rsidR="00692C61">
        <w:rPr>
          <w:rFonts w:ascii="Times New Roman" w:hAnsi="Times New Roman" w:cs="Times New Roman"/>
          <w:sz w:val="28"/>
          <w:szCs w:val="28"/>
        </w:rPr>
        <w:t xml:space="preserve"> прежде чем внедрять технологию Интернета вещей при недостаточном уровне готовности ИТ-инфраструктуры города</w:t>
      </w:r>
      <w:r w:rsidR="0027733E">
        <w:rPr>
          <w:rFonts w:ascii="Times New Roman" w:hAnsi="Times New Roman" w:cs="Times New Roman"/>
          <w:sz w:val="28"/>
          <w:szCs w:val="28"/>
        </w:rPr>
        <w:t>,</w:t>
      </w:r>
      <w:r w:rsidR="00692C61">
        <w:rPr>
          <w:rFonts w:ascii="Times New Roman" w:hAnsi="Times New Roman" w:cs="Times New Roman"/>
          <w:sz w:val="28"/>
          <w:szCs w:val="28"/>
        </w:rPr>
        <w:t xml:space="preserve"> необходимо оценить </w:t>
      </w:r>
      <w:r w:rsidR="0027733E">
        <w:rPr>
          <w:rFonts w:ascii="Times New Roman" w:hAnsi="Times New Roman" w:cs="Times New Roman"/>
          <w:sz w:val="28"/>
          <w:szCs w:val="28"/>
        </w:rPr>
        <w:t xml:space="preserve">уровень готовности городского хозяйства к информатизации </w:t>
      </w:r>
      <w:r w:rsidR="0027733E" w:rsidRPr="0027733E">
        <w:rPr>
          <w:rFonts w:ascii="Times New Roman" w:hAnsi="Times New Roman" w:cs="Times New Roman"/>
          <w:sz w:val="28"/>
          <w:szCs w:val="28"/>
        </w:rPr>
        <w:t>[</w:t>
      </w:r>
      <w:r w:rsidR="00902375">
        <w:rPr>
          <w:rFonts w:ascii="Times New Roman" w:hAnsi="Times New Roman" w:cs="Times New Roman"/>
          <w:sz w:val="28"/>
          <w:szCs w:val="28"/>
        </w:rPr>
        <w:t>2</w:t>
      </w:r>
      <w:r w:rsidR="0027733E" w:rsidRPr="0027733E">
        <w:rPr>
          <w:rFonts w:ascii="Times New Roman" w:hAnsi="Times New Roman" w:cs="Times New Roman"/>
          <w:sz w:val="28"/>
          <w:szCs w:val="28"/>
        </w:rPr>
        <w:t>].</w:t>
      </w:r>
      <w:r w:rsidR="00B23FCE">
        <w:rPr>
          <w:rFonts w:ascii="Times New Roman" w:hAnsi="Times New Roman" w:cs="Times New Roman"/>
          <w:sz w:val="28"/>
          <w:szCs w:val="28"/>
        </w:rPr>
        <w:t xml:space="preserve"> </w:t>
      </w:r>
      <w:r w:rsidR="00533E74">
        <w:rPr>
          <w:rFonts w:ascii="Times New Roman" w:hAnsi="Times New Roman" w:cs="Times New Roman"/>
          <w:sz w:val="28"/>
          <w:szCs w:val="28"/>
        </w:rPr>
        <w:t>Следовательно,</w:t>
      </w:r>
      <w:r w:rsidR="008D2D98">
        <w:rPr>
          <w:rFonts w:ascii="Times New Roman" w:hAnsi="Times New Roman" w:cs="Times New Roman"/>
          <w:sz w:val="28"/>
          <w:szCs w:val="28"/>
        </w:rPr>
        <w:t xml:space="preserve"> актуальным является рассмотрение вопросов внедрения устройств Интернета вещей в городах с </w:t>
      </w:r>
      <w:r w:rsidR="00040942">
        <w:rPr>
          <w:rFonts w:ascii="Times New Roman" w:hAnsi="Times New Roman" w:cs="Times New Roman"/>
          <w:sz w:val="28"/>
          <w:szCs w:val="28"/>
        </w:rPr>
        <w:t>различным уровнем готовности</w:t>
      </w:r>
      <w:r w:rsidR="008D2D98">
        <w:rPr>
          <w:rFonts w:ascii="Times New Roman" w:hAnsi="Times New Roman" w:cs="Times New Roman"/>
          <w:sz w:val="28"/>
          <w:szCs w:val="28"/>
        </w:rPr>
        <w:t xml:space="preserve"> ИТ-инфраструктур</w:t>
      </w:r>
      <w:r w:rsidR="00040942">
        <w:rPr>
          <w:rFonts w:ascii="Times New Roman" w:hAnsi="Times New Roman" w:cs="Times New Roman"/>
          <w:sz w:val="28"/>
          <w:szCs w:val="28"/>
        </w:rPr>
        <w:t>ы</w:t>
      </w:r>
      <w:r w:rsidR="00533E74">
        <w:rPr>
          <w:rFonts w:ascii="Times New Roman" w:hAnsi="Times New Roman" w:cs="Times New Roman"/>
          <w:sz w:val="28"/>
          <w:szCs w:val="28"/>
        </w:rPr>
        <w:t xml:space="preserve">. Поэтому в данной работе решается задача анализа передового опыта внедрения устройств Интернета вещей для управления </w:t>
      </w:r>
      <w:r w:rsidR="00040942">
        <w:rPr>
          <w:rFonts w:ascii="Times New Roman" w:hAnsi="Times New Roman" w:cs="Times New Roman"/>
          <w:sz w:val="28"/>
          <w:szCs w:val="28"/>
        </w:rPr>
        <w:t xml:space="preserve">освещением, а также </w:t>
      </w:r>
      <w:r w:rsidR="00036505">
        <w:rPr>
          <w:rFonts w:ascii="Times New Roman" w:hAnsi="Times New Roman" w:cs="Times New Roman"/>
          <w:sz w:val="28"/>
          <w:szCs w:val="28"/>
        </w:rPr>
        <w:t>анализ</w:t>
      </w:r>
      <w:r w:rsidR="00944F2E">
        <w:rPr>
          <w:rFonts w:ascii="Times New Roman" w:hAnsi="Times New Roman" w:cs="Times New Roman"/>
          <w:sz w:val="28"/>
          <w:szCs w:val="28"/>
        </w:rPr>
        <w:t>а</w:t>
      </w:r>
      <w:r w:rsidR="00036505">
        <w:rPr>
          <w:rFonts w:ascii="Times New Roman" w:hAnsi="Times New Roman" w:cs="Times New Roman"/>
          <w:sz w:val="28"/>
          <w:szCs w:val="28"/>
        </w:rPr>
        <w:t xml:space="preserve"> особенностей </w:t>
      </w:r>
      <w:r w:rsidR="00040942">
        <w:rPr>
          <w:rFonts w:ascii="Times New Roman" w:hAnsi="Times New Roman" w:cs="Times New Roman"/>
          <w:sz w:val="28"/>
          <w:szCs w:val="28"/>
        </w:rPr>
        <w:t>внедрени</w:t>
      </w:r>
      <w:r w:rsidR="00036505">
        <w:rPr>
          <w:rFonts w:ascii="Times New Roman" w:hAnsi="Times New Roman" w:cs="Times New Roman"/>
          <w:sz w:val="28"/>
          <w:szCs w:val="28"/>
        </w:rPr>
        <w:t>я</w:t>
      </w:r>
      <w:r w:rsidR="00040942">
        <w:rPr>
          <w:rFonts w:ascii="Times New Roman" w:hAnsi="Times New Roman" w:cs="Times New Roman"/>
          <w:sz w:val="28"/>
          <w:szCs w:val="28"/>
        </w:rPr>
        <w:t xml:space="preserve"> таких систем </w:t>
      </w:r>
      <w:r w:rsidR="00533E74">
        <w:rPr>
          <w:rFonts w:ascii="Times New Roman" w:hAnsi="Times New Roman" w:cs="Times New Roman"/>
          <w:sz w:val="28"/>
          <w:szCs w:val="28"/>
        </w:rPr>
        <w:t xml:space="preserve">в </w:t>
      </w:r>
      <w:r w:rsidR="00944F2E">
        <w:rPr>
          <w:rFonts w:ascii="Times New Roman" w:hAnsi="Times New Roman" w:cs="Times New Roman"/>
          <w:sz w:val="28"/>
          <w:szCs w:val="28"/>
        </w:rPr>
        <w:t>городах Российской Федерации</w:t>
      </w:r>
      <w:r w:rsidR="00040942">
        <w:rPr>
          <w:rFonts w:ascii="Times New Roman" w:hAnsi="Times New Roman" w:cs="Times New Roman"/>
          <w:sz w:val="28"/>
          <w:szCs w:val="28"/>
        </w:rPr>
        <w:t>.</w:t>
      </w:r>
      <w:r w:rsidR="00B23FCE">
        <w:rPr>
          <w:rFonts w:ascii="Times New Roman" w:hAnsi="Times New Roman" w:cs="Times New Roman"/>
          <w:sz w:val="28"/>
          <w:szCs w:val="28"/>
        </w:rPr>
        <w:t xml:space="preserve"> </w:t>
      </w:r>
      <w:r w:rsidR="00040942">
        <w:rPr>
          <w:rFonts w:ascii="Times New Roman" w:hAnsi="Times New Roman" w:cs="Times New Roman"/>
          <w:sz w:val="28"/>
          <w:szCs w:val="28"/>
        </w:rPr>
        <w:t>Целью статьи является анализ передового опыта внедрения устройств Интернета вещей для управления освещением в городском хозяйстве</w:t>
      </w:r>
      <w:r w:rsidR="00944F2E">
        <w:rPr>
          <w:rFonts w:ascii="Times New Roman" w:hAnsi="Times New Roman" w:cs="Times New Roman"/>
          <w:sz w:val="28"/>
          <w:szCs w:val="28"/>
        </w:rPr>
        <w:t xml:space="preserve"> в Российской федерации</w:t>
      </w:r>
      <w:r w:rsidR="00040942">
        <w:rPr>
          <w:rFonts w:ascii="Times New Roman" w:hAnsi="Times New Roman" w:cs="Times New Roman"/>
          <w:sz w:val="28"/>
          <w:szCs w:val="28"/>
        </w:rPr>
        <w:t>. Объектом исследования является управление освещением в городе. Предметом исследований является использование устройств Интернета вещей для управления освещением.</w:t>
      </w:r>
    </w:p>
    <w:p w14:paraId="007B6F26" w14:textId="593A3671" w:rsidR="00040942" w:rsidRPr="00040942" w:rsidRDefault="00040942" w:rsidP="00040942">
      <w:pPr>
        <w:spacing w:after="0" w:line="360" w:lineRule="auto"/>
        <w:ind w:firstLine="709"/>
        <w:jc w:val="both"/>
        <w:rPr>
          <w:rFonts w:ascii="Times New Roman" w:hAnsi="Times New Roman" w:cs="Times New Roman"/>
          <w:b/>
          <w:bCs/>
          <w:sz w:val="28"/>
          <w:szCs w:val="28"/>
        </w:rPr>
      </w:pPr>
      <w:r w:rsidRPr="00040942">
        <w:rPr>
          <w:rFonts w:ascii="Times New Roman" w:hAnsi="Times New Roman" w:cs="Times New Roman"/>
          <w:b/>
          <w:bCs/>
          <w:sz w:val="28"/>
          <w:szCs w:val="28"/>
        </w:rPr>
        <w:lastRenderedPageBreak/>
        <w:t>Анализ передового опыта внедрения интеллектуальных систем управления уличным освещением</w:t>
      </w:r>
    </w:p>
    <w:p w14:paraId="79327686" w14:textId="6E8B1DF0" w:rsidR="005D442F" w:rsidRDefault="003357E5" w:rsidP="005D442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Компании</w:t>
      </w:r>
      <w:r w:rsidR="00BA57FD" w:rsidRPr="00E037E1">
        <w:rPr>
          <w:rFonts w:ascii="Times New Roman" w:hAnsi="Times New Roman" w:cs="Times New Roman"/>
          <w:sz w:val="28"/>
          <w:szCs w:val="28"/>
        </w:rPr>
        <w:t xml:space="preserve">, которые </w:t>
      </w:r>
      <w:r w:rsidR="006436A1" w:rsidRPr="00E037E1">
        <w:rPr>
          <w:rFonts w:ascii="Times New Roman" w:hAnsi="Times New Roman" w:cs="Times New Roman"/>
          <w:sz w:val="28"/>
          <w:szCs w:val="28"/>
        </w:rPr>
        <w:t>в текущее время разрабатывают и внедряют умное уличное освещение</w:t>
      </w:r>
      <w:r w:rsidR="00F7047F" w:rsidRPr="00E037E1">
        <w:rPr>
          <w:rFonts w:ascii="Times New Roman" w:hAnsi="Times New Roman" w:cs="Times New Roman"/>
          <w:sz w:val="28"/>
          <w:szCs w:val="28"/>
        </w:rPr>
        <w:t xml:space="preserve"> в муниципальную инфраструктуру</w:t>
      </w:r>
      <w:r w:rsidR="006436A1" w:rsidRPr="00E037E1">
        <w:rPr>
          <w:rFonts w:ascii="Times New Roman" w:hAnsi="Times New Roman" w:cs="Times New Roman"/>
          <w:sz w:val="28"/>
          <w:szCs w:val="28"/>
        </w:rPr>
        <w:t>, представлены в табл. 1.</w:t>
      </w:r>
    </w:p>
    <w:p w14:paraId="06BA1009" w14:textId="4B1ED732" w:rsidR="00A5778E" w:rsidRPr="005D442F" w:rsidRDefault="00DE306F" w:rsidP="005D442F">
      <w:pPr>
        <w:spacing w:after="0" w:line="360" w:lineRule="auto"/>
        <w:ind w:firstLine="709"/>
        <w:jc w:val="right"/>
        <w:rPr>
          <w:rFonts w:ascii="Times New Roman" w:hAnsi="Times New Roman" w:cs="Times New Roman"/>
          <w:sz w:val="28"/>
          <w:szCs w:val="28"/>
        </w:rPr>
      </w:pPr>
      <w:r w:rsidRPr="00DE306F">
        <w:rPr>
          <w:rFonts w:ascii="Times New Roman" w:hAnsi="Times New Roman" w:cs="Times New Roman"/>
          <w:sz w:val="28"/>
          <w:szCs w:val="28"/>
        </w:rPr>
        <w:t xml:space="preserve">Таблица </w:t>
      </w:r>
      <w:r w:rsidR="00A5778E">
        <w:rPr>
          <w:rFonts w:ascii="Times New Roman" w:hAnsi="Times New Roman" w:cs="Times New Roman"/>
          <w:i/>
          <w:iCs/>
          <w:sz w:val="28"/>
          <w:szCs w:val="28"/>
        </w:rPr>
        <w:fldChar w:fldCharType="begin"/>
      </w:r>
      <w:r w:rsidR="00A5778E">
        <w:rPr>
          <w:rFonts w:ascii="Times New Roman" w:hAnsi="Times New Roman" w:cs="Times New Roman"/>
          <w:sz w:val="28"/>
          <w:szCs w:val="28"/>
        </w:rPr>
        <w:instrText xml:space="preserve"> SEQ Таблица \* ARABIC </w:instrText>
      </w:r>
      <w:r w:rsidR="00A5778E">
        <w:rPr>
          <w:rFonts w:ascii="Times New Roman" w:hAnsi="Times New Roman" w:cs="Times New Roman"/>
          <w:i/>
          <w:iCs/>
          <w:sz w:val="28"/>
          <w:szCs w:val="28"/>
        </w:rPr>
        <w:fldChar w:fldCharType="separate"/>
      </w:r>
      <w:r w:rsidR="00A5778E">
        <w:rPr>
          <w:rFonts w:ascii="Times New Roman" w:hAnsi="Times New Roman" w:cs="Times New Roman"/>
          <w:noProof/>
          <w:sz w:val="28"/>
          <w:szCs w:val="28"/>
        </w:rPr>
        <w:t>1</w:t>
      </w:r>
      <w:r w:rsidR="00A5778E">
        <w:rPr>
          <w:rFonts w:ascii="Times New Roman" w:hAnsi="Times New Roman" w:cs="Times New Roman"/>
          <w:i/>
          <w:iCs/>
          <w:sz w:val="28"/>
          <w:szCs w:val="28"/>
        </w:rPr>
        <w:fldChar w:fldCharType="end"/>
      </w:r>
      <w:r w:rsidRPr="00DE306F">
        <w:rPr>
          <w:rFonts w:ascii="Times New Roman" w:hAnsi="Times New Roman" w:cs="Times New Roman"/>
          <w:sz w:val="28"/>
          <w:szCs w:val="28"/>
        </w:rPr>
        <w:t>. Проекты по развитию умного уличного освещения в мир</w:t>
      </w:r>
      <w:r w:rsidR="00A5778E">
        <w:rPr>
          <w:rFonts w:ascii="Times New Roman" w:hAnsi="Times New Roman" w:cs="Times New Roman"/>
          <w:sz w:val="28"/>
          <w:szCs w:val="28"/>
        </w:rPr>
        <w:t>е</w:t>
      </w:r>
    </w:p>
    <w:tbl>
      <w:tblPr>
        <w:tblStyle w:val="a4"/>
        <w:tblW w:w="9634" w:type="dxa"/>
        <w:tblLayout w:type="fixed"/>
        <w:tblLook w:val="04A0" w:firstRow="1" w:lastRow="0" w:firstColumn="1" w:lastColumn="0" w:noHBand="0" w:noVBand="1"/>
      </w:tblPr>
      <w:tblGrid>
        <w:gridCol w:w="2122"/>
        <w:gridCol w:w="1842"/>
        <w:gridCol w:w="5670"/>
      </w:tblGrid>
      <w:tr w:rsidR="003D1BCA" w:rsidRPr="00E037E1" w14:paraId="2215EF51" w14:textId="77777777" w:rsidTr="00693F4A">
        <w:trPr>
          <w:tblHeader/>
        </w:trPr>
        <w:tc>
          <w:tcPr>
            <w:tcW w:w="2122" w:type="dxa"/>
          </w:tcPr>
          <w:p w14:paraId="5A78E4A8" w14:textId="709BD6F5" w:rsidR="006436A1" w:rsidRPr="00E037E1" w:rsidRDefault="006616F9" w:rsidP="006616F9">
            <w:pPr>
              <w:spacing w:line="360" w:lineRule="auto"/>
              <w:jc w:val="center"/>
              <w:rPr>
                <w:rFonts w:ascii="Times New Roman" w:hAnsi="Times New Roman" w:cs="Times New Roman"/>
                <w:sz w:val="28"/>
                <w:szCs w:val="28"/>
              </w:rPr>
            </w:pPr>
            <w:r>
              <w:rPr>
                <w:rFonts w:ascii="Times New Roman" w:hAnsi="Times New Roman" w:cs="Times New Roman"/>
                <w:sz w:val="28"/>
                <w:szCs w:val="28"/>
              </w:rPr>
              <w:t>Компания</w:t>
            </w:r>
          </w:p>
        </w:tc>
        <w:tc>
          <w:tcPr>
            <w:tcW w:w="1842" w:type="dxa"/>
          </w:tcPr>
          <w:p w14:paraId="6AE8E9B4" w14:textId="22EDE9E7" w:rsidR="006436A1" w:rsidRPr="00E037E1" w:rsidRDefault="006436A1" w:rsidP="006616F9">
            <w:pPr>
              <w:spacing w:line="360" w:lineRule="auto"/>
              <w:jc w:val="center"/>
              <w:rPr>
                <w:rFonts w:ascii="Times New Roman" w:hAnsi="Times New Roman" w:cs="Times New Roman"/>
                <w:sz w:val="28"/>
                <w:szCs w:val="28"/>
              </w:rPr>
            </w:pPr>
            <w:r w:rsidRPr="00E037E1">
              <w:rPr>
                <w:rFonts w:ascii="Times New Roman" w:hAnsi="Times New Roman" w:cs="Times New Roman"/>
                <w:sz w:val="28"/>
                <w:szCs w:val="28"/>
              </w:rPr>
              <w:t>Страна</w:t>
            </w:r>
          </w:p>
        </w:tc>
        <w:tc>
          <w:tcPr>
            <w:tcW w:w="5670" w:type="dxa"/>
          </w:tcPr>
          <w:p w14:paraId="045A9515" w14:textId="3F0F3989" w:rsidR="006436A1" w:rsidRPr="00E037E1" w:rsidRDefault="00C227F2" w:rsidP="006616F9">
            <w:pPr>
              <w:spacing w:line="360" w:lineRule="auto"/>
              <w:jc w:val="center"/>
              <w:rPr>
                <w:rFonts w:ascii="Times New Roman" w:hAnsi="Times New Roman" w:cs="Times New Roman"/>
                <w:sz w:val="28"/>
                <w:szCs w:val="28"/>
              </w:rPr>
            </w:pPr>
            <w:r w:rsidRPr="00E037E1">
              <w:rPr>
                <w:rFonts w:ascii="Times New Roman" w:hAnsi="Times New Roman" w:cs="Times New Roman"/>
                <w:sz w:val="28"/>
                <w:szCs w:val="28"/>
              </w:rPr>
              <w:t>Решения для умного уличного освещения</w:t>
            </w:r>
          </w:p>
        </w:tc>
      </w:tr>
      <w:tr w:rsidR="003D1BCA" w:rsidRPr="00E037E1" w14:paraId="6A4D369A" w14:textId="77777777" w:rsidTr="005D442F">
        <w:tc>
          <w:tcPr>
            <w:tcW w:w="2122" w:type="dxa"/>
            <w:vAlign w:val="center"/>
          </w:tcPr>
          <w:p w14:paraId="3E8AC21B" w14:textId="1EB46BDB" w:rsidR="006436A1" w:rsidRPr="00E037E1" w:rsidRDefault="006436A1" w:rsidP="006616F9">
            <w:pPr>
              <w:spacing w:line="360" w:lineRule="auto"/>
              <w:jc w:val="center"/>
              <w:rPr>
                <w:rFonts w:ascii="Times New Roman" w:hAnsi="Times New Roman" w:cs="Times New Roman"/>
                <w:sz w:val="28"/>
                <w:szCs w:val="28"/>
              </w:rPr>
            </w:pPr>
            <w:r w:rsidRPr="00E037E1">
              <w:rPr>
                <w:rFonts w:ascii="Times New Roman" w:hAnsi="Times New Roman" w:cs="Times New Roman"/>
                <w:sz w:val="28"/>
                <w:szCs w:val="28"/>
              </w:rPr>
              <w:t>Группа компаний «Микрон»</w:t>
            </w:r>
          </w:p>
        </w:tc>
        <w:tc>
          <w:tcPr>
            <w:tcW w:w="1842" w:type="dxa"/>
            <w:vAlign w:val="center"/>
          </w:tcPr>
          <w:p w14:paraId="6C454AD1" w14:textId="6BF7287A" w:rsidR="006436A1" w:rsidRPr="00E037E1" w:rsidRDefault="006436A1" w:rsidP="006616F9">
            <w:pPr>
              <w:spacing w:line="360" w:lineRule="auto"/>
              <w:jc w:val="center"/>
              <w:rPr>
                <w:rFonts w:ascii="Times New Roman" w:hAnsi="Times New Roman" w:cs="Times New Roman"/>
                <w:sz w:val="28"/>
                <w:szCs w:val="28"/>
              </w:rPr>
            </w:pPr>
            <w:r w:rsidRPr="00E037E1">
              <w:rPr>
                <w:rFonts w:ascii="Times New Roman" w:hAnsi="Times New Roman" w:cs="Times New Roman"/>
                <w:sz w:val="28"/>
                <w:szCs w:val="28"/>
              </w:rPr>
              <w:t>Россия</w:t>
            </w:r>
          </w:p>
        </w:tc>
        <w:tc>
          <w:tcPr>
            <w:tcW w:w="5670" w:type="dxa"/>
          </w:tcPr>
          <w:p w14:paraId="395418EE" w14:textId="61AC0652" w:rsidR="006436A1" w:rsidRPr="00E037E1" w:rsidRDefault="001F433C" w:rsidP="006616F9">
            <w:pPr>
              <w:spacing w:line="360" w:lineRule="auto"/>
              <w:jc w:val="both"/>
              <w:rPr>
                <w:rFonts w:ascii="Times New Roman" w:hAnsi="Times New Roman" w:cs="Times New Roman"/>
                <w:sz w:val="28"/>
                <w:szCs w:val="28"/>
              </w:rPr>
            </w:pPr>
            <w:r w:rsidRPr="00E037E1">
              <w:rPr>
                <w:rFonts w:ascii="Times New Roman" w:hAnsi="Times New Roman" w:cs="Times New Roman"/>
                <w:sz w:val="28"/>
                <w:szCs w:val="28"/>
              </w:rPr>
              <w:t>Облачная платформа представляет собой личный кабинет для работы с данными и управления системой.</w:t>
            </w:r>
            <w:r w:rsidR="005B00D8">
              <w:rPr>
                <w:rFonts w:ascii="Times New Roman" w:hAnsi="Times New Roman" w:cs="Times New Roman"/>
                <w:sz w:val="28"/>
                <w:szCs w:val="28"/>
              </w:rPr>
              <w:t xml:space="preserve"> </w:t>
            </w:r>
            <w:r w:rsidRPr="00E037E1">
              <w:rPr>
                <w:rFonts w:ascii="Times New Roman" w:hAnsi="Times New Roman" w:cs="Times New Roman"/>
                <w:sz w:val="28"/>
                <w:szCs w:val="28"/>
              </w:rPr>
              <w:t xml:space="preserve">Система может быть развёрнута на сетях GSM / NB-IoT / LoRa. </w:t>
            </w:r>
          </w:p>
        </w:tc>
      </w:tr>
      <w:tr w:rsidR="003D1BCA" w:rsidRPr="00E037E1" w14:paraId="23CD1AE9" w14:textId="77777777" w:rsidTr="005D442F">
        <w:tc>
          <w:tcPr>
            <w:tcW w:w="2122" w:type="dxa"/>
            <w:vAlign w:val="center"/>
          </w:tcPr>
          <w:p w14:paraId="61A87FDE" w14:textId="77777777" w:rsidR="006616F9" w:rsidRDefault="003D1BCA" w:rsidP="006616F9">
            <w:pPr>
              <w:spacing w:line="360" w:lineRule="auto"/>
              <w:jc w:val="center"/>
              <w:rPr>
                <w:rFonts w:ascii="Times New Roman" w:hAnsi="Times New Roman" w:cs="Times New Roman"/>
                <w:sz w:val="28"/>
                <w:szCs w:val="28"/>
              </w:rPr>
            </w:pPr>
            <w:r w:rsidRPr="00E037E1">
              <w:rPr>
                <w:rFonts w:ascii="Times New Roman" w:hAnsi="Times New Roman" w:cs="Times New Roman"/>
                <w:sz w:val="28"/>
                <w:szCs w:val="28"/>
              </w:rPr>
              <w:t>«Сервис</w:t>
            </w:r>
          </w:p>
          <w:p w14:paraId="029B9479" w14:textId="6A08761F" w:rsidR="003D1BCA" w:rsidRPr="00E037E1" w:rsidRDefault="003D1BCA" w:rsidP="006616F9">
            <w:pPr>
              <w:spacing w:line="360" w:lineRule="auto"/>
              <w:jc w:val="center"/>
              <w:rPr>
                <w:rFonts w:ascii="Times New Roman" w:hAnsi="Times New Roman" w:cs="Times New Roman"/>
                <w:sz w:val="28"/>
                <w:szCs w:val="28"/>
              </w:rPr>
            </w:pPr>
            <w:r w:rsidRPr="00E037E1">
              <w:rPr>
                <w:rFonts w:ascii="Times New Roman" w:hAnsi="Times New Roman" w:cs="Times New Roman"/>
                <w:sz w:val="28"/>
                <w:szCs w:val="28"/>
              </w:rPr>
              <w:t>Энерджи»</w:t>
            </w:r>
          </w:p>
          <w:p w14:paraId="109CC129" w14:textId="778C1731" w:rsidR="000A151B" w:rsidRPr="00E037E1" w:rsidRDefault="000A151B" w:rsidP="006616F9">
            <w:pPr>
              <w:spacing w:line="360" w:lineRule="auto"/>
              <w:jc w:val="center"/>
              <w:rPr>
                <w:rFonts w:ascii="Times New Roman" w:hAnsi="Times New Roman" w:cs="Times New Roman"/>
                <w:sz w:val="28"/>
                <w:szCs w:val="28"/>
              </w:rPr>
            </w:pPr>
          </w:p>
        </w:tc>
        <w:tc>
          <w:tcPr>
            <w:tcW w:w="1842" w:type="dxa"/>
            <w:vAlign w:val="center"/>
          </w:tcPr>
          <w:p w14:paraId="68AB0374" w14:textId="3184ECA5" w:rsidR="003D1BCA" w:rsidRPr="00E037E1" w:rsidRDefault="003D1BCA" w:rsidP="006616F9">
            <w:pPr>
              <w:spacing w:line="360" w:lineRule="auto"/>
              <w:jc w:val="center"/>
              <w:rPr>
                <w:rFonts w:ascii="Times New Roman" w:hAnsi="Times New Roman" w:cs="Times New Roman"/>
                <w:sz w:val="28"/>
                <w:szCs w:val="28"/>
              </w:rPr>
            </w:pPr>
            <w:r w:rsidRPr="00E037E1">
              <w:rPr>
                <w:rFonts w:ascii="Times New Roman" w:hAnsi="Times New Roman" w:cs="Times New Roman"/>
                <w:sz w:val="28"/>
                <w:szCs w:val="28"/>
              </w:rPr>
              <w:t>Россия</w:t>
            </w:r>
          </w:p>
        </w:tc>
        <w:tc>
          <w:tcPr>
            <w:tcW w:w="5670" w:type="dxa"/>
          </w:tcPr>
          <w:p w14:paraId="03B076E0" w14:textId="3C912A48" w:rsidR="003D1BCA" w:rsidRPr="00E037E1" w:rsidRDefault="000A151B" w:rsidP="006616F9">
            <w:pPr>
              <w:spacing w:line="360" w:lineRule="auto"/>
              <w:jc w:val="both"/>
              <w:rPr>
                <w:rFonts w:ascii="Times New Roman" w:hAnsi="Times New Roman" w:cs="Times New Roman"/>
                <w:sz w:val="28"/>
                <w:szCs w:val="28"/>
              </w:rPr>
            </w:pPr>
            <w:r w:rsidRPr="00E037E1">
              <w:rPr>
                <w:rFonts w:ascii="Times New Roman" w:hAnsi="Times New Roman" w:cs="Times New Roman"/>
                <w:sz w:val="28"/>
                <w:szCs w:val="28"/>
              </w:rPr>
              <w:t>Система АСУНО «Spot Light» позволяет управлять освещением города от одного компьютера. Узлы умного освещения могут работать в автоматическом режиме. Можно управлять одним или группой светильников. Допускается использование различных каналов связи.</w:t>
            </w:r>
          </w:p>
        </w:tc>
      </w:tr>
      <w:tr w:rsidR="003D1BCA" w:rsidRPr="00E037E1" w14:paraId="6D059484" w14:textId="77777777" w:rsidTr="005D442F">
        <w:tc>
          <w:tcPr>
            <w:tcW w:w="2122" w:type="dxa"/>
            <w:vAlign w:val="center"/>
          </w:tcPr>
          <w:p w14:paraId="2F34B17A" w14:textId="55BA679D" w:rsidR="006436A1" w:rsidRPr="00E037E1" w:rsidRDefault="00B10D2D" w:rsidP="006616F9">
            <w:pPr>
              <w:spacing w:line="360" w:lineRule="auto"/>
              <w:jc w:val="center"/>
              <w:rPr>
                <w:rFonts w:ascii="Times New Roman" w:hAnsi="Times New Roman" w:cs="Times New Roman"/>
                <w:sz w:val="28"/>
                <w:szCs w:val="28"/>
                <w:lang w:val="en-US"/>
              </w:rPr>
            </w:pPr>
            <w:r w:rsidRPr="00E037E1">
              <w:rPr>
                <w:rFonts w:ascii="Times New Roman" w:hAnsi="Times New Roman" w:cs="Times New Roman"/>
                <w:sz w:val="28"/>
                <w:szCs w:val="28"/>
                <w:lang w:val="en-US"/>
              </w:rPr>
              <w:t>«</w:t>
            </w:r>
            <w:r w:rsidR="003D1BCA" w:rsidRPr="00E037E1">
              <w:rPr>
                <w:rFonts w:ascii="Times New Roman" w:hAnsi="Times New Roman" w:cs="Times New Roman"/>
                <w:sz w:val="28"/>
                <w:szCs w:val="28"/>
                <w:lang w:val="en-US"/>
              </w:rPr>
              <w:t>Flashnet-AS</w:t>
            </w:r>
            <w:r w:rsidRPr="00E037E1">
              <w:rPr>
                <w:rFonts w:ascii="Times New Roman" w:hAnsi="Times New Roman" w:cs="Times New Roman"/>
                <w:sz w:val="28"/>
                <w:szCs w:val="28"/>
                <w:lang w:val="en-US"/>
              </w:rPr>
              <w:t>»</w:t>
            </w:r>
          </w:p>
        </w:tc>
        <w:tc>
          <w:tcPr>
            <w:tcW w:w="1842" w:type="dxa"/>
            <w:vAlign w:val="center"/>
          </w:tcPr>
          <w:p w14:paraId="13894EA5" w14:textId="580724C5" w:rsidR="006436A1" w:rsidRPr="00E037E1" w:rsidRDefault="003D1BCA" w:rsidP="006616F9">
            <w:pPr>
              <w:spacing w:line="360" w:lineRule="auto"/>
              <w:jc w:val="center"/>
              <w:rPr>
                <w:rFonts w:ascii="Times New Roman" w:hAnsi="Times New Roman" w:cs="Times New Roman"/>
                <w:sz w:val="28"/>
                <w:szCs w:val="28"/>
              </w:rPr>
            </w:pPr>
            <w:r w:rsidRPr="00E037E1">
              <w:rPr>
                <w:rFonts w:ascii="Times New Roman" w:hAnsi="Times New Roman" w:cs="Times New Roman"/>
                <w:sz w:val="28"/>
                <w:szCs w:val="28"/>
              </w:rPr>
              <w:t>Румыния</w:t>
            </w:r>
          </w:p>
        </w:tc>
        <w:tc>
          <w:tcPr>
            <w:tcW w:w="5670" w:type="dxa"/>
          </w:tcPr>
          <w:p w14:paraId="159AC1B2" w14:textId="58059595" w:rsidR="006436A1" w:rsidRPr="00E037E1" w:rsidRDefault="001F433C" w:rsidP="006616F9">
            <w:pPr>
              <w:spacing w:line="360" w:lineRule="auto"/>
              <w:jc w:val="both"/>
              <w:rPr>
                <w:rFonts w:ascii="Times New Roman" w:hAnsi="Times New Roman" w:cs="Times New Roman"/>
                <w:sz w:val="28"/>
                <w:szCs w:val="28"/>
              </w:rPr>
            </w:pPr>
            <w:r w:rsidRPr="00E037E1">
              <w:rPr>
                <w:rFonts w:ascii="Times New Roman" w:hAnsi="Times New Roman" w:cs="Times New Roman"/>
                <w:sz w:val="28"/>
                <w:szCs w:val="28"/>
              </w:rPr>
              <w:t xml:space="preserve">inteliLIGHT </w:t>
            </w:r>
            <w:r w:rsidR="003D1BCA" w:rsidRPr="00E037E1">
              <w:rPr>
                <w:rFonts w:ascii="Times New Roman" w:hAnsi="Times New Roman" w:cs="Times New Roman"/>
                <w:sz w:val="28"/>
                <w:szCs w:val="28"/>
              </w:rPr>
              <w:t>- полноценная система дистанционного управления уличным освещением и платформа «умного города», которую можно модернизировать практически без ограничений.</w:t>
            </w:r>
          </w:p>
        </w:tc>
      </w:tr>
      <w:tr w:rsidR="003D1BCA" w:rsidRPr="00E037E1" w14:paraId="5E3C4425" w14:textId="77777777" w:rsidTr="005D442F">
        <w:tc>
          <w:tcPr>
            <w:tcW w:w="2122" w:type="dxa"/>
            <w:vAlign w:val="center"/>
          </w:tcPr>
          <w:p w14:paraId="0A1F7767" w14:textId="6B25C3DB" w:rsidR="006436A1" w:rsidRPr="00E037E1" w:rsidRDefault="00B10D2D" w:rsidP="006616F9">
            <w:pPr>
              <w:spacing w:line="360" w:lineRule="auto"/>
              <w:jc w:val="center"/>
              <w:rPr>
                <w:rFonts w:ascii="Times New Roman" w:hAnsi="Times New Roman" w:cs="Times New Roman"/>
                <w:sz w:val="28"/>
                <w:szCs w:val="28"/>
                <w:lang w:val="en-US"/>
              </w:rPr>
            </w:pPr>
            <w:r w:rsidRPr="00E037E1">
              <w:rPr>
                <w:rFonts w:ascii="Times New Roman" w:hAnsi="Times New Roman" w:cs="Times New Roman"/>
                <w:sz w:val="28"/>
                <w:szCs w:val="28"/>
                <w:lang w:val="en-US"/>
              </w:rPr>
              <w:t>«</w:t>
            </w:r>
            <w:r w:rsidR="000035F3" w:rsidRPr="00E037E1">
              <w:rPr>
                <w:rFonts w:ascii="Times New Roman" w:hAnsi="Times New Roman" w:cs="Times New Roman"/>
                <w:sz w:val="28"/>
                <w:szCs w:val="28"/>
                <w:lang w:val="en-US"/>
              </w:rPr>
              <w:t>Signify N.V.</w:t>
            </w:r>
            <w:r w:rsidRPr="00E037E1">
              <w:rPr>
                <w:rFonts w:ascii="Times New Roman" w:hAnsi="Times New Roman" w:cs="Times New Roman"/>
                <w:sz w:val="28"/>
                <w:szCs w:val="28"/>
                <w:lang w:val="en-US"/>
              </w:rPr>
              <w:t>»</w:t>
            </w:r>
          </w:p>
        </w:tc>
        <w:tc>
          <w:tcPr>
            <w:tcW w:w="1842" w:type="dxa"/>
            <w:vAlign w:val="center"/>
          </w:tcPr>
          <w:p w14:paraId="7434702C" w14:textId="7EE64357" w:rsidR="006436A1" w:rsidRPr="00E037E1" w:rsidRDefault="000035F3" w:rsidP="006616F9">
            <w:pPr>
              <w:spacing w:line="360" w:lineRule="auto"/>
              <w:jc w:val="center"/>
              <w:rPr>
                <w:rFonts w:ascii="Times New Roman" w:hAnsi="Times New Roman" w:cs="Times New Roman"/>
                <w:sz w:val="28"/>
                <w:szCs w:val="28"/>
                <w:lang w:val="en-US"/>
              </w:rPr>
            </w:pPr>
            <w:r w:rsidRPr="00E037E1">
              <w:rPr>
                <w:rFonts w:ascii="Times New Roman" w:hAnsi="Times New Roman" w:cs="Times New Roman"/>
                <w:sz w:val="28"/>
                <w:szCs w:val="28"/>
              </w:rPr>
              <w:t>Нидерланды</w:t>
            </w:r>
          </w:p>
        </w:tc>
        <w:tc>
          <w:tcPr>
            <w:tcW w:w="5670" w:type="dxa"/>
          </w:tcPr>
          <w:p w14:paraId="1AC04C4F" w14:textId="7F92F964" w:rsidR="006436A1" w:rsidRPr="00E037E1" w:rsidRDefault="000035F3" w:rsidP="006616F9">
            <w:pPr>
              <w:spacing w:line="360" w:lineRule="auto"/>
              <w:jc w:val="both"/>
              <w:rPr>
                <w:rFonts w:ascii="Times New Roman" w:hAnsi="Times New Roman" w:cs="Times New Roman"/>
                <w:sz w:val="28"/>
                <w:szCs w:val="28"/>
              </w:rPr>
            </w:pPr>
            <w:r w:rsidRPr="00E037E1">
              <w:rPr>
                <w:rFonts w:ascii="Times New Roman" w:hAnsi="Times New Roman" w:cs="Times New Roman"/>
                <w:sz w:val="28"/>
                <w:szCs w:val="28"/>
              </w:rPr>
              <w:t xml:space="preserve">Платформа Интернета вещей </w:t>
            </w:r>
            <w:r w:rsidRPr="00E037E1">
              <w:rPr>
                <w:rFonts w:ascii="Times New Roman" w:hAnsi="Times New Roman" w:cs="Times New Roman"/>
                <w:sz w:val="28"/>
                <w:szCs w:val="28"/>
                <w:lang w:val="en-US"/>
              </w:rPr>
              <w:t>Interact</w:t>
            </w:r>
            <w:r w:rsidRPr="00E037E1">
              <w:rPr>
                <w:rFonts w:ascii="Times New Roman" w:hAnsi="Times New Roman" w:cs="Times New Roman"/>
                <w:sz w:val="28"/>
                <w:szCs w:val="28"/>
              </w:rPr>
              <w:t xml:space="preserve">, предлагающая клиентам сетевые системы освещения и программные возможности. </w:t>
            </w:r>
            <w:r w:rsidRPr="00E037E1">
              <w:rPr>
                <w:rFonts w:ascii="Times New Roman" w:hAnsi="Times New Roman" w:cs="Times New Roman"/>
                <w:sz w:val="28"/>
                <w:szCs w:val="28"/>
                <w:lang w:val="en-US"/>
              </w:rPr>
              <w:t>API</w:t>
            </w:r>
            <w:r w:rsidRPr="00E037E1">
              <w:rPr>
                <w:rFonts w:ascii="Times New Roman" w:hAnsi="Times New Roman" w:cs="Times New Roman"/>
                <w:sz w:val="28"/>
                <w:szCs w:val="28"/>
              </w:rPr>
              <w:t xml:space="preserve">-интерфейсы платформы </w:t>
            </w:r>
            <w:r w:rsidRPr="00E037E1">
              <w:rPr>
                <w:rFonts w:ascii="Times New Roman" w:hAnsi="Times New Roman" w:cs="Times New Roman"/>
                <w:sz w:val="28"/>
                <w:szCs w:val="28"/>
                <w:lang w:val="en-US"/>
              </w:rPr>
              <w:t>Interact</w:t>
            </w:r>
            <w:r w:rsidRPr="00E037E1">
              <w:rPr>
                <w:rFonts w:ascii="Times New Roman" w:hAnsi="Times New Roman" w:cs="Times New Roman"/>
                <w:sz w:val="28"/>
                <w:szCs w:val="28"/>
              </w:rPr>
              <w:t xml:space="preserve"> позволяют объединить сетевые световые решения с другими системами управления и получать услуги на основе данных.</w:t>
            </w:r>
          </w:p>
        </w:tc>
      </w:tr>
      <w:tr w:rsidR="003D1BCA" w:rsidRPr="00E037E1" w14:paraId="323C1809" w14:textId="77777777" w:rsidTr="005D442F">
        <w:tc>
          <w:tcPr>
            <w:tcW w:w="2122" w:type="dxa"/>
            <w:vAlign w:val="center"/>
          </w:tcPr>
          <w:p w14:paraId="490F2A4A" w14:textId="1E1C5126" w:rsidR="006436A1" w:rsidRPr="00E037E1" w:rsidRDefault="00F54970" w:rsidP="006616F9">
            <w:pPr>
              <w:spacing w:line="360" w:lineRule="auto"/>
              <w:jc w:val="center"/>
              <w:rPr>
                <w:rFonts w:ascii="Times New Roman" w:hAnsi="Times New Roman" w:cs="Times New Roman"/>
                <w:sz w:val="28"/>
                <w:szCs w:val="28"/>
                <w:lang w:val="en-US"/>
              </w:rPr>
            </w:pPr>
            <w:r w:rsidRPr="00E037E1">
              <w:rPr>
                <w:rFonts w:ascii="Times New Roman" w:hAnsi="Times New Roman" w:cs="Times New Roman"/>
                <w:sz w:val="28"/>
                <w:szCs w:val="28"/>
                <w:lang w:val="en-US"/>
              </w:rPr>
              <w:lastRenderedPageBreak/>
              <w:t>«</w:t>
            </w:r>
            <w:r w:rsidR="00AB4E17" w:rsidRPr="00E037E1">
              <w:rPr>
                <w:rFonts w:ascii="Times New Roman" w:hAnsi="Times New Roman" w:cs="Times New Roman"/>
                <w:sz w:val="28"/>
                <w:szCs w:val="28"/>
                <w:lang w:val="en-US"/>
              </w:rPr>
              <w:t>Tridonic</w:t>
            </w:r>
            <w:r w:rsidRPr="00E037E1">
              <w:rPr>
                <w:rFonts w:ascii="Times New Roman" w:hAnsi="Times New Roman" w:cs="Times New Roman"/>
                <w:sz w:val="28"/>
                <w:szCs w:val="28"/>
                <w:lang w:val="en-US"/>
              </w:rPr>
              <w:t>»</w:t>
            </w:r>
          </w:p>
        </w:tc>
        <w:tc>
          <w:tcPr>
            <w:tcW w:w="1842" w:type="dxa"/>
            <w:vAlign w:val="center"/>
          </w:tcPr>
          <w:p w14:paraId="65D63378" w14:textId="38B82033" w:rsidR="00AB4E17" w:rsidRPr="00E037E1" w:rsidRDefault="00AB4E17" w:rsidP="006616F9">
            <w:pPr>
              <w:spacing w:line="360" w:lineRule="auto"/>
              <w:jc w:val="center"/>
              <w:rPr>
                <w:rFonts w:ascii="Times New Roman" w:hAnsi="Times New Roman" w:cs="Times New Roman"/>
                <w:sz w:val="28"/>
                <w:szCs w:val="28"/>
              </w:rPr>
            </w:pPr>
            <w:r w:rsidRPr="00E037E1">
              <w:rPr>
                <w:rFonts w:ascii="Times New Roman" w:hAnsi="Times New Roman" w:cs="Times New Roman"/>
                <w:sz w:val="28"/>
                <w:szCs w:val="28"/>
              </w:rPr>
              <w:t>Германия</w:t>
            </w:r>
          </w:p>
        </w:tc>
        <w:tc>
          <w:tcPr>
            <w:tcW w:w="5670" w:type="dxa"/>
          </w:tcPr>
          <w:p w14:paraId="65817395" w14:textId="040C68F6" w:rsidR="006436A1" w:rsidRPr="00E037E1" w:rsidRDefault="00C227F2" w:rsidP="006616F9">
            <w:pPr>
              <w:spacing w:line="360" w:lineRule="auto"/>
              <w:jc w:val="both"/>
              <w:rPr>
                <w:rFonts w:ascii="Times New Roman" w:hAnsi="Times New Roman" w:cs="Times New Roman"/>
                <w:sz w:val="28"/>
                <w:szCs w:val="28"/>
              </w:rPr>
            </w:pPr>
            <w:r w:rsidRPr="00E037E1">
              <w:rPr>
                <w:rFonts w:ascii="Times New Roman" w:hAnsi="Times New Roman" w:cs="Times New Roman"/>
                <w:sz w:val="28"/>
                <w:szCs w:val="28"/>
              </w:rPr>
              <w:t xml:space="preserve">Программное обеспечение SensorMODE, интегрированное в драйверы светодиодов Tridonic позволяет использовать профили регулировки яркости без дополнительных элементов управления. В сочетании с ChronoSTEP освещение регулируется по времени в ночное время и вместе с датчиком движения реагирует на </w:t>
            </w:r>
            <w:r w:rsidR="007A1E4E" w:rsidRPr="00E037E1">
              <w:rPr>
                <w:rFonts w:ascii="Times New Roman" w:hAnsi="Times New Roman" w:cs="Times New Roman"/>
                <w:sz w:val="28"/>
                <w:szCs w:val="28"/>
              </w:rPr>
              <w:t>активность</w:t>
            </w:r>
            <w:r w:rsidRPr="00E037E1">
              <w:rPr>
                <w:rFonts w:ascii="Times New Roman" w:hAnsi="Times New Roman" w:cs="Times New Roman"/>
                <w:sz w:val="28"/>
                <w:szCs w:val="28"/>
              </w:rPr>
              <w:t xml:space="preserve"> или присутствие.</w:t>
            </w:r>
          </w:p>
        </w:tc>
      </w:tr>
      <w:tr w:rsidR="003D1BCA" w:rsidRPr="00E037E1" w14:paraId="03E9133A" w14:textId="77777777" w:rsidTr="005D442F">
        <w:tc>
          <w:tcPr>
            <w:tcW w:w="2122" w:type="dxa"/>
            <w:vAlign w:val="center"/>
          </w:tcPr>
          <w:p w14:paraId="4E6C836B" w14:textId="258D7D16" w:rsidR="00AB4E17" w:rsidRPr="00E037E1" w:rsidRDefault="00F54970" w:rsidP="006616F9">
            <w:pPr>
              <w:spacing w:line="360" w:lineRule="auto"/>
              <w:jc w:val="center"/>
              <w:rPr>
                <w:rFonts w:ascii="Times New Roman" w:hAnsi="Times New Roman" w:cs="Times New Roman"/>
                <w:sz w:val="28"/>
                <w:szCs w:val="28"/>
                <w:lang w:val="en-US"/>
              </w:rPr>
            </w:pPr>
            <w:r w:rsidRPr="00E037E1">
              <w:rPr>
                <w:rFonts w:ascii="Times New Roman" w:hAnsi="Times New Roman" w:cs="Times New Roman"/>
                <w:sz w:val="28"/>
                <w:szCs w:val="28"/>
                <w:lang w:val="en-US"/>
              </w:rPr>
              <w:t>«</w:t>
            </w:r>
            <w:r w:rsidR="00C227F2" w:rsidRPr="00E037E1">
              <w:rPr>
                <w:rFonts w:ascii="Times New Roman" w:hAnsi="Times New Roman" w:cs="Times New Roman"/>
                <w:sz w:val="28"/>
                <w:szCs w:val="28"/>
                <w:lang w:val="en-US"/>
              </w:rPr>
              <w:t>Longt Lighting Group Co</w:t>
            </w:r>
            <w:r w:rsidRPr="00E037E1">
              <w:rPr>
                <w:rFonts w:ascii="Times New Roman" w:hAnsi="Times New Roman" w:cs="Times New Roman"/>
                <w:sz w:val="28"/>
                <w:szCs w:val="28"/>
                <w:lang w:val="en-US"/>
              </w:rPr>
              <w:t>»</w:t>
            </w:r>
          </w:p>
        </w:tc>
        <w:tc>
          <w:tcPr>
            <w:tcW w:w="1842" w:type="dxa"/>
            <w:vAlign w:val="center"/>
          </w:tcPr>
          <w:p w14:paraId="33FA754A" w14:textId="1DEE9127" w:rsidR="00AB4E17" w:rsidRPr="00E037E1" w:rsidRDefault="00C227F2" w:rsidP="006616F9">
            <w:pPr>
              <w:spacing w:line="360" w:lineRule="auto"/>
              <w:jc w:val="center"/>
              <w:rPr>
                <w:rFonts w:ascii="Times New Roman" w:hAnsi="Times New Roman" w:cs="Times New Roman"/>
                <w:sz w:val="28"/>
                <w:szCs w:val="28"/>
              </w:rPr>
            </w:pPr>
            <w:r w:rsidRPr="00E037E1">
              <w:rPr>
                <w:rFonts w:ascii="Times New Roman" w:hAnsi="Times New Roman" w:cs="Times New Roman"/>
                <w:sz w:val="28"/>
                <w:szCs w:val="28"/>
              </w:rPr>
              <w:t>Китай</w:t>
            </w:r>
          </w:p>
        </w:tc>
        <w:tc>
          <w:tcPr>
            <w:tcW w:w="5670" w:type="dxa"/>
          </w:tcPr>
          <w:p w14:paraId="2A72746C" w14:textId="6E74AFD3" w:rsidR="00AB4E17" w:rsidRPr="00E037E1" w:rsidRDefault="00C227F2" w:rsidP="006616F9">
            <w:pPr>
              <w:keepNext/>
              <w:spacing w:line="360" w:lineRule="auto"/>
              <w:jc w:val="both"/>
              <w:rPr>
                <w:rFonts w:ascii="Times New Roman" w:hAnsi="Times New Roman" w:cs="Times New Roman"/>
                <w:sz w:val="28"/>
                <w:szCs w:val="28"/>
              </w:rPr>
            </w:pPr>
            <w:r w:rsidRPr="00E037E1">
              <w:rPr>
                <w:rFonts w:ascii="Times New Roman" w:hAnsi="Times New Roman" w:cs="Times New Roman"/>
                <w:sz w:val="28"/>
                <w:szCs w:val="28"/>
              </w:rPr>
              <w:t>Продукт для небольшого города с умным уличным освещением, в которые интегрированы технологии Wi-F</w:t>
            </w:r>
            <w:r w:rsidRPr="00E037E1">
              <w:rPr>
                <w:rFonts w:ascii="Times New Roman" w:hAnsi="Times New Roman" w:cs="Times New Roman"/>
                <w:sz w:val="28"/>
                <w:szCs w:val="28"/>
                <w:lang w:val="en-US"/>
              </w:rPr>
              <w:t>i</w:t>
            </w:r>
            <w:r w:rsidRPr="00E037E1">
              <w:rPr>
                <w:rFonts w:ascii="Times New Roman" w:hAnsi="Times New Roman" w:cs="Times New Roman"/>
                <w:sz w:val="28"/>
                <w:szCs w:val="28"/>
              </w:rPr>
              <w:t>, автомобильн</w:t>
            </w:r>
            <w:r w:rsidR="008445B6" w:rsidRPr="00E037E1">
              <w:rPr>
                <w:rFonts w:ascii="Times New Roman" w:hAnsi="Times New Roman" w:cs="Times New Roman"/>
                <w:sz w:val="28"/>
                <w:szCs w:val="28"/>
              </w:rPr>
              <w:t>ые</w:t>
            </w:r>
            <w:r w:rsidRPr="00E037E1">
              <w:rPr>
                <w:rFonts w:ascii="Times New Roman" w:hAnsi="Times New Roman" w:cs="Times New Roman"/>
                <w:sz w:val="28"/>
                <w:szCs w:val="28"/>
              </w:rPr>
              <w:t xml:space="preserve"> зарядны</w:t>
            </w:r>
            <w:r w:rsidR="008445B6" w:rsidRPr="00E037E1">
              <w:rPr>
                <w:rFonts w:ascii="Times New Roman" w:hAnsi="Times New Roman" w:cs="Times New Roman"/>
                <w:sz w:val="28"/>
                <w:szCs w:val="28"/>
              </w:rPr>
              <w:t>е</w:t>
            </w:r>
            <w:r w:rsidRPr="00E037E1">
              <w:rPr>
                <w:rFonts w:ascii="Times New Roman" w:hAnsi="Times New Roman" w:cs="Times New Roman"/>
                <w:sz w:val="28"/>
                <w:szCs w:val="28"/>
              </w:rPr>
              <w:t xml:space="preserve"> устройств</w:t>
            </w:r>
            <w:r w:rsidR="008445B6" w:rsidRPr="00E037E1">
              <w:rPr>
                <w:rFonts w:ascii="Times New Roman" w:hAnsi="Times New Roman" w:cs="Times New Roman"/>
                <w:sz w:val="28"/>
                <w:szCs w:val="28"/>
              </w:rPr>
              <w:t>а</w:t>
            </w:r>
            <w:r w:rsidRPr="00E037E1">
              <w:rPr>
                <w:rFonts w:ascii="Times New Roman" w:hAnsi="Times New Roman" w:cs="Times New Roman"/>
                <w:sz w:val="28"/>
                <w:szCs w:val="28"/>
              </w:rPr>
              <w:t>, камер</w:t>
            </w:r>
            <w:r w:rsidR="008445B6" w:rsidRPr="00E037E1">
              <w:rPr>
                <w:rFonts w:ascii="Times New Roman" w:hAnsi="Times New Roman" w:cs="Times New Roman"/>
                <w:sz w:val="28"/>
                <w:szCs w:val="28"/>
              </w:rPr>
              <w:t>ы</w:t>
            </w:r>
            <w:r w:rsidRPr="00E037E1">
              <w:rPr>
                <w:rFonts w:ascii="Times New Roman" w:hAnsi="Times New Roman" w:cs="Times New Roman"/>
                <w:sz w:val="28"/>
                <w:szCs w:val="28"/>
              </w:rPr>
              <w:t xml:space="preserve"> наблюдения</w:t>
            </w:r>
            <w:r w:rsidR="008445B6" w:rsidRPr="00E037E1">
              <w:rPr>
                <w:rFonts w:ascii="Times New Roman" w:hAnsi="Times New Roman" w:cs="Times New Roman"/>
                <w:sz w:val="28"/>
                <w:szCs w:val="28"/>
              </w:rPr>
              <w:t xml:space="preserve"> </w:t>
            </w:r>
            <w:r w:rsidRPr="00E037E1">
              <w:rPr>
                <w:rFonts w:ascii="Times New Roman" w:hAnsi="Times New Roman" w:cs="Times New Roman"/>
                <w:sz w:val="28"/>
                <w:szCs w:val="28"/>
              </w:rPr>
              <w:t>и т.</w:t>
            </w:r>
            <w:r w:rsidR="008445B6" w:rsidRPr="00E037E1">
              <w:rPr>
                <w:rFonts w:ascii="Times New Roman" w:hAnsi="Times New Roman" w:cs="Times New Roman"/>
                <w:sz w:val="28"/>
                <w:szCs w:val="28"/>
              </w:rPr>
              <w:t xml:space="preserve"> д</w:t>
            </w:r>
            <w:r w:rsidRPr="00E037E1">
              <w:rPr>
                <w:rFonts w:ascii="Times New Roman" w:hAnsi="Times New Roman" w:cs="Times New Roman"/>
                <w:sz w:val="28"/>
                <w:szCs w:val="28"/>
              </w:rPr>
              <w:t>.</w:t>
            </w:r>
          </w:p>
        </w:tc>
      </w:tr>
    </w:tbl>
    <w:p w14:paraId="55AE827E" w14:textId="7D7C7443" w:rsidR="0027129B" w:rsidRDefault="00A5778E" w:rsidP="005D442F">
      <w:pPr>
        <w:pStyle w:val="a7"/>
        <w:spacing w:after="0" w:line="360" w:lineRule="auto"/>
        <w:ind w:firstLine="709"/>
        <w:rPr>
          <w:rFonts w:ascii="Times New Roman" w:hAnsi="Times New Roman" w:cs="Times New Roman"/>
          <w:i w:val="0"/>
          <w:iCs w:val="0"/>
          <w:color w:val="auto"/>
          <w:sz w:val="28"/>
          <w:szCs w:val="28"/>
        </w:rPr>
      </w:pPr>
      <w:r w:rsidRPr="003955B8">
        <w:rPr>
          <w:rFonts w:ascii="Times New Roman" w:hAnsi="Times New Roman" w:cs="Times New Roman"/>
          <w:i w:val="0"/>
          <w:iCs w:val="0"/>
          <w:color w:val="auto"/>
          <w:sz w:val="28"/>
          <w:szCs w:val="28"/>
        </w:rPr>
        <w:t>Источник: составлено авторами на основе [</w:t>
      </w:r>
      <w:r w:rsidR="00902375">
        <w:rPr>
          <w:rFonts w:ascii="Times New Roman" w:hAnsi="Times New Roman" w:cs="Times New Roman"/>
          <w:i w:val="0"/>
          <w:iCs w:val="0"/>
          <w:color w:val="auto"/>
          <w:sz w:val="28"/>
          <w:szCs w:val="28"/>
        </w:rPr>
        <w:t>3</w:t>
      </w:r>
      <w:r w:rsidR="00227F30" w:rsidRPr="00531A85">
        <w:rPr>
          <w:rFonts w:ascii="Times New Roman" w:hAnsi="Times New Roman" w:cs="Times New Roman"/>
          <w:i w:val="0"/>
          <w:iCs w:val="0"/>
          <w:color w:val="auto"/>
          <w:sz w:val="28"/>
          <w:szCs w:val="28"/>
        </w:rPr>
        <w:t>-</w:t>
      </w:r>
      <w:r w:rsidR="00902375">
        <w:rPr>
          <w:rFonts w:ascii="Times New Roman" w:hAnsi="Times New Roman" w:cs="Times New Roman"/>
          <w:i w:val="0"/>
          <w:iCs w:val="0"/>
          <w:color w:val="auto"/>
          <w:sz w:val="28"/>
          <w:szCs w:val="28"/>
        </w:rPr>
        <w:t>7</w:t>
      </w:r>
      <w:r w:rsidRPr="003955B8">
        <w:rPr>
          <w:rFonts w:ascii="Times New Roman" w:hAnsi="Times New Roman" w:cs="Times New Roman"/>
          <w:i w:val="0"/>
          <w:iCs w:val="0"/>
          <w:color w:val="auto"/>
          <w:sz w:val="28"/>
          <w:szCs w:val="28"/>
        </w:rPr>
        <w:t>]</w:t>
      </w:r>
    </w:p>
    <w:p w14:paraId="1703A102" w14:textId="77777777" w:rsidR="00693F4A" w:rsidRDefault="00693F4A" w:rsidP="005D442F">
      <w:pPr>
        <w:spacing w:after="0" w:line="360" w:lineRule="auto"/>
        <w:ind w:firstLine="709"/>
        <w:jc w:val="both"/>
        <w:rPr>
          <w:rFonts w:ascii="Times New Roman" w:hAnsi="Times New Roman" w:cs="Times New Roman"/>
          <w:sz w:val="28"/>
          <w:szCs w:val="28"/>
        </w:rPr>
      </w:pPr>
    </w:p>
    <w:p w14:paraId="1C3B8840" w14:textId="0662CA9D" w:rsidR="005D442F" w:rsidRPr="00213875" w:rsidRDefault="005B00D8" w:rsidP="005D442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w:t>
      </w:r>
      <w:r w:rsidR="005D442F" w:rsidRPr="00E037E1">
        <w:rPr>
          <w:rFonts w:ascii="Times New Roman" w:hAnsi="Times New Roman" w:cs="Times New Roman"/>
          <w:sz w:val="28"/>
          <w:szCs w:val="28"/>
        </w:rPr>
        <w:t>мное освещение установлено на одной из улиц немецкого наукограда Дармштадт. Данная система была основана на беспроводной передаче данных и технологии Интернета вещей. Усовершенствованные фонари оснащались энергосберегающими LED-светильниками и встроенными ИК-датчиками. Таким образом, применение энергоэффективной технологии позволило сэкономить 87% электроэнергии города</w:t>
      </w:r>
      <w:r w:rsidR="005D442F">
        <w:rPr>
          <w:rFonts w:ascii="Times New Roman" w:hAnsi="Times New Roman" w:cs="Times New Roman"/>
          <w:sz w:val="28"/>
          <w:szCs w:val="28"/>
        </w:rPr>
        <w:t xml:space="preserve"> </w:t>
      </w:r>
      <w:r w:rsidR="005D442F" w:rsidRPr="00824BA4">
        <w:rPr>
          <w:rFonts w:ascii="Times New Roman" w:hAnsi="Times New Roman" w:cs="Times New Roman"/>
          <w:sz w:val="28"/>
          <w:szCs w:val="28"/>
        </w:rPr>
        <w:t>[</w:t>
      </w:r>
      <w:r w:rsidR="005831AC">
        <w:rPr>
          <w:rFonts w:ascii="Times New Roman" w:hAnsi="Times New Roman" w:cs="Times New Roman"/>
          <w:sz w:val="28"/>
          <w:szCs w:val="28"/>
        </w:rPr>
        <w:t>8</w:t>
      </w:r>
      <w:r w:rsidR="005D442F" w:rsidRPr="00824BA4">
        <w:rPr>
          <w:rFonts w:ascii="Times New Roman" w:hAnsi="Times New Roman" w:cs="Times New Roman"/>
          <w:sz w:val="28"/>
          <w:szCs w:val="28"/>
        </w:rPr>
        <w:t>]</w:t>
      </w:r>
      <w:r w:rsidR="005D442F">
        <w:rPr>
          <w:rFonts w:ascii="Times New Roman" w:hAnsi="Times New Roman" w:cs="Times New Roman"/>
          <w:sz w:val="28"/>
          <w:szCs w:val="28"/>
        </w:rPr>
        <w:t>.</w:t>
      </w:r>
    </w:p>
    <w:p w14:paraId="32E6D019" w14:textId="107F313E" w:rsidR="005D442F" w:rsidRDefault="005D442F" w:rsidP="005D442F">
      <w:pPr>
        <w:spacing w:after="0" w:line="360" w:lineRule="auto"/>
        <w:ind w:firstLine="709"/>
        <w:jc w:val="both"/>
        <w:rPr>
          <w:rFonts w:ascii="Times New Roman" w:hAnsi="Times New Roman" w:cs="Times New Roman"/>
        </w:rPr>
      </w:pPr>
      <w:r w:rsidRPr="00E037E1">
        <w:rPr>
          <w:rFonts w:ascii="Times New Roman" w:hAnsi="Times New Roman" w:cs="Times New Roman"/>
          <w:sz w:val="28"/>
          <w:szCs w:val="28"/>
        </w:rPr>
        <w:t>Объем мирового рынка интеллектуального уличного освещения в 2021 году оценивается в 2,04 миллиарда долларов США. По прогнозам Fortune Business Insights, рынок рассматриваемых инноваций вырастет до 8,23 миллиарда долларов США к 2029 году, при этом среднегодовой темп роста составит 19,2% в течение прогнозируемого периода [</w:t>
      </w:r>
      <w:r w:rsidR="005831AC">
        <w:rPr>
          <w:rFonts w:ascii="Times New Roman" w:hAnsi="Times New Roman" w:cs="Times New Roman"/>
          <w:sz w:val="28"/>
          <w:szCs w:val="28"/>
        </w:rPr>
        <w:t>9</w:t>
      </w:r>
      <w:r w:rsidRPr="00E037E1">
        <w:rPr>
          <w:rFonts w:ascii="Times New Roman" w:hAnsi="Times New Roman" w:cs="Times New Roman"/>
          <w:sz w:val="28"/>
          <w:szCs w:val="28"/>
        </w:rPr>
        <w:t xml:space="preserve">]. Таким образом, разработчики систем умного уличного освещения планируют ежегодно </w:t>
      </w:r>
      <w:r>
        <w:rPr>
          <w:rFonts w:ascii="Times New Roman" w:hAnsi="Times New Roman" w:cs="Times New Roman"/>
          <w:sz w:val="28"/>
          <w:szCs w:val="28"/>
        </w:rPr>
        <w:t>совершенствовать</w:t>
      </w:r>
      <w:r w:rsidRPr="00E037E1">
        <w:rPr>
          <w:rFonts w:ascii="Times New Roman" w:hAnsi="Times New Roman" w:cs="Times New Roman"/>
          <w:sz w:val="28"/>
          <w:szCs w:val="28"/>
        </w:rPr>
        <w:t xml:space="preserve"> функциональные возможности своих продуктов, </w:t>
      </w:r>
      <w:r w:rsidRPr="00E037E1">
        <w:rPr>
          <w:rFonts w:ascii="Times New Roman" w:hAnsi="Times New Roman" w:cs="Times New Roman"/>
          <w:sz w:val="28"/>
          <w:szCs w:val="28"/>
        </w:rPr>
        <w:lastRenderedPageBreak/>
        <w:t>предоставлять клиентам все более точные и надежные сервисы по управлению освещением в городском секторе.</w:t>
      </w:r>
      <w:r>
        <w:rPr>
          <w:rFonts w:ascii="Times New Roman" w:hAnsi="Times New Roman" w:cs="Times New Roman"/>
        </w:rPr>
        <w:t xml:space="preserve"> </w:t>
      </w:r>
    </w:p>
    <w:p w14:paraId="7B92474E" w14:textId="77777777" w:rsidR="005B00D8" w:rsidRDefault="005B00D8" w:rsidP="005D442F">
      <w:pPr>
        <w:spacing w:after="0" w:line="360" w:lineRule="auto"/>
        <w:ind w:firstLine="709"/>
        <w:jc w:val="both"/>
        <w:rPr>
          <w:rFonts w:ascii="Times New Roman" w:hAnsi="Times New Roman" w:cs="Times New Roman"/>
        </w:rPr>
      </w:pPr>
    </w:p>
    <w:p w14:paraId="7D472250" w14:textId="03637A76" w:rsidR="005B00D8" w:rsidRPr="005B00D8" w:rsidRDefault="005B00D8" w:rsidP="005D442F">
      <w:pPr>
        <w:spacing w:after="0" w:line="360" w:lineRule="auto"/>
        <w:ind w:firstLine="709"/>
        <w:jc w:val="both"/>
        <w:rPr>
          <w:rFonts w:ascii="Times New Roman" w:hAnsi="Times New Roman" w:cs="Times New Roman"/>
          <w:b/>
          <w:bCs/>
          <w:sz w:val="28"/>
          <w:szCs w:val="28"/>
        </w:rPr>
      </w:pPr>
      <w:r w:rsidRPr="005B00D8">
        <w:rPr>
          <w:rFonts w:ascii="Times New Roman" w:hAnsi="Times New Roman" w:cs="Times New Roman"/>
          <w:b/>
          <w:bCs/>
          <w:sz w:val="28"/>
          <w:szCs w:val="28"/>
        </w:rPr>
        <w:t>Возможности интеллектуальных систем управления уличным освещением</w:t>
      </w:r>
    </w:p>
    <w:p w14:paraId="5DA8F2BE" w14:textId="596957A3" w:rsidR="003632BD" w:rsidRDefault="003632BD" w:rsidP="00040942">
      <w:pPr>
        <w:spacing w:after="0" w:line="360" w:lineRule="auto"/>
        <w:ind w:firstLine="709"/>
        <w:jc w:val="both"/>
        <w:rPr>
          <w:rFonts w:ascii="Times New Roman" w:hAnsi="Times New Roman" w:cs="Times New Roman"/>
          <w:sz w:val="28"/>
          <w:szCs w:val="28"/>
        </w:rPr>
      </w:pPr>
      <w:r w:rsidRPr="000442F8">
        <w:rPr>
          <w:rFonts w:ascii="Times New Roman" w:hAnsi="Times New Roman" w:cs="Times New Roman"/>
          <w:sz w:val="28"/>
          <w:szCs w:val="28"/>
        </w:rPr>
        <w:t>Рассмотрим возможности интеллектуальн</w:t>
      </w:r>
      <w:r w:rsidR="00B86C52" w:rsidRPr="000442F8">
        <w:rPr>
          <w:rFonts w:ascii="Times New Roman" w:hAnsi="Times New Roman" w:cs="Times New Roman"/>
          <w:sz w:val="28"/>
          <w:szCs w:val="28"/>
        </w:rPr>
        <w:t>ых систем управления уличным освещением</w:t>
      </w:r>
      <w:r w:rsidR="005B00D8">
        <w:rPr>
          <w:rFonts w:ascii="Times New Roman" w:hAnsi="Times New Roman" w:cs="Times New Roman"/>
          <w:sz w:val="28"/>
          <w:szCs w:val="28"/>
        </w:rPr>
        <w:t>:</w:t>
      </w:r>
      <w:r w:rsidRPr="000442F8">
        <w:rPr>
          <w:rFonts w:ascii="Times New Roman" w:hAnsi="Times New Roman" w:cs="Times New Roman"/>
          <w:sz w:val="28"/>
          <w:szCs w:val="28"/>
        </w:rPr>
        <w:t xml:space="preserve"> </w:t>
      </w:r>
    </w:p>
    <w:p w14:paraId="1ED44CC0" w14:textId="72D4FDC4" w:rsidR="004249CA" w:rsidRDefault="005B00D8" w:rsidP="0004094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004249CA" w:rsidRPr="004249CA">
        <w:rPr>
          <w:rFonts w:ascii="Times New Roman" w:hAnsi="Times New Roman" w:cs="Times New Roman"/>
          <w:sz w:val="28"/>
          <w:szCs w:val="28"/>
        </w:rPr>
        <w:t>Одним из ключевых преимуществ</w:t>
      </w:r>
      <w:r w:rsidR="007129C7">
        <w:rPr>
          <w:rFonts w:ascii="Times New Roman" w:hAnsi="Times New Roman" w:cs="Times New Roman"/>
          <w:sz w:val="28"/>
          <w:szCs w:val="28"/>
        </w:rPr>
        <w:t xml:space="preserve"> умных светодиодных </w:t>
      </w:r>
      <w:r w:rsidR="00D72AFD">
        <w:rPr>
          <w:rFonts w:ascii="Times New Roman" w:hAnsi="Times New Roman" w:cs="Times New Roman"/>
          <w:sz w:val="28"/>
          <w:szCs w:val="28"/>
        </w:rPr>
        <w:t>светильников</w:t>
      </w:r>
      <w:r w:rsidR="0079636E">
        <w:rPr>
          <w:rFonts w:ascii="Times New Roman" w:hAnsi="Times New Roman" w:cs="Times New Roman"/>
          <w:sz w:val="28"/>
          <w:szCs w:val="28"/>
        </w:rPr>
        <w:t xml:space="preserve"> </w:t>
      </w:r>
      <w:r w:rsidR="004249CA" w:rsidRPr="004249CA">
        <w:rPr>
          <w:rFonts w:ascii="Times New Roman" w:hAnsi="Times New Roman" w:cs="Times New Roman"/>
          <w:sz w:val="28"/>
          <w:szCs w:val="28"/>
        </w:rPr>
        <w:t>для уличного освещения является энергоэффективность. Их можно запрограммировать на включение и выключение света в зависимости от таких факторов, как время суток, окружающее освещение и даже движение пешеходов и</w:t>
      </w:r>
      <w:r w:rsidR="00AB2B2A">
        <w:rPr>
          <w:rFonts w:ascii="Times New Roman" w:hAnsi="Times New Roman" w:cs="Times New Roman"/>
          <w:sz w:val="28"/>
          <w:szCs w:val="28"/>
        </w:rPr>
        <w:t>ли</w:t>
      </w:r>
      <w:r w:rsidR="004249CA" w:rsidRPr="004249CA">
        <w:rPr>
          <w:rFonts w:ascii="Times New Roman" w:hAnsi="Times New Roman" w:cs="Times New Roman"/>
          <w:sz w:val="28"/>
          <w:szCs w:val="28"/>
        </w:rPr>
        <w:t xml:space="preserve"> транспортных средств. Регулируя уровень освещения в соответствии с условиями реального времени, города могут экономить </w:t>
      </w:r>
      <w:r w:rsidR="0056463D">
        <w:rPr>
          <w:rFonts w:ascii="Times New Roman" w:hAnsi="Times New Roman" w:cs="Times New Roman"/>
          <w:sz w:val="28"/>
          <w:szCs w:val="28"/>
        </w:rPr>
        <w:t>электро</w:t>
      </w:r>
      <w:r w:rsidR="004249CA" w:rsidRPr="004249CA">
        <w:rPr>
          <w:rFonts w:ascii="Times New Roman" w:hAnsi="Times New Roman" w:cs="Times New Roman"/>
          <w:sz w:val="28"/>
          <w:szCs w:val="28"/>
        </w:rPr>
        <w:t>энергию и сокращать выбросы углекислого газа</w:t>
      </w:r>
      <w:r w:rsidR="003C499C">
        <w:rPr>
          <w:rFonts w:ascii="Times New Roman" w:hAnsi="Times New Roman" w:cs="Times New Roman"/>
          <w:sz w:val="28"/>
          <w:szCs w:val="28"/>
        </w:rPr>
        <w:t xml:space="preserve"> в атмосферу </w:t>
      </w:r>
      <w:r w:rsidR="00786291">
        <w:rPr>
          <w:rFonts w:ascii="Times New Roman" w:hAnsi="Times New Roman" w:cs="Times New Roman"/>
          <w:sz w:val="28"/>
          <w:szCs w:val="28"/>
        </w:rPr>
        <w:t>на 882000 тонн</w:t>
      </w:r>
      <w:r w:rsidR="004249CA" w:rsidRPr="004249CA">
        <w:rPr>
          <w:rFonts w:ascii="Times New Roman" w:hAnsi="Times New Roman" w:cs="Times New Roman"/>
          <w:sz w:val="28"/>
          <w:szCs w:val="28"/>
        </w:rPr>
        <w:t>.</w:t>
      </w:r>
      <w:r w:rsidR="00FB2E1F">
        <w:rPr>
          <w:rFonts w:ascii="Times New Roman" w:hAnsi="Times New Roman" w:cs="Times New Roman"/>
          <w:sz w:val="28"/>
          <w:szCs w:val="28"/>
        </w:rPr>
        <w:t xml:space="preserve"> </w:t>
      </w:r>
    </w:p>
    <w:p w14:paraId="6EB97F6B" w14:textId="3EC3CF4B" w:rsidR="00A576EC" w:rsidRDefault="005B00D8" w:rsidP="0004094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 С</w:t>
      </w:r>
      <w:r w:rsidR="00E775A7" w:rsidRPr="002E1760">
        <w:rPr>
          <w:rFonts w:ascii="Times New Roman" w:hAnsi="Times New Roman" w:cs="Times New Roman"/>
          <w:sz w:val="28"/>
          <w:szCs w:val="28"/>
        </w:rPr>
        <w:t>а</w:t>
      </w:r>
      <w:r w:rsidR="00E775A7">
        <w:rPr>
          <w:rFonts w:ascii="Times New Roman" w:hAnsi="Times New Roman" w:cs="Times New Roman"/>
          <w:sz w:val="28"/>
          <w:szCs w:val="28"/>
        </w:rPr>
        <w:t>мостоятельн</w:t>
      </w:r>
      <w:r>
        <w:rPr>
          <w:rFonts w:ascii="Times New Roman" w:hAnsi="Times New Roman" w:cs="Times New Roman"/>
          <w:sz w:val="28"/>
          <w:szCs w:val="28"/>
        </w:rPr>
        <w:t>ый</w:t>
      </w:r>
      <w:r w:rsidR="00E775A7" w:rsidRPr="002E1760">
        <w:rPr>
          <w:rFonts w:ascii="Times New Roman" w:hAnsi="Times New Roman" w:cs="Times New Roman"/>
          <w:sz w:val="28"/>
          <w:szCs w:val="28"/>
        </w:rPr>
        <w:t xml:space="preserve"> </w:t>
      </w:r>
      <w:r w:rsidR="001147B8">
        <w:rPr>
          <w:rFonts w:ascii="Times New Roman" w:hAnsi="Times New Roman" w:cs="Times New Roman"/>
          <w:sz w:val="28"/>
          <w:szCs w:val="28"/>
        </w:rPr>
        <w:t>кон</w:t>
      </w:r>
      <w:r w:rsidR="00AE2FF8">
        <w:rPr>
          <w:rFonts w:ascii="Times New Roman" w:hAnsi="Times New Roman" w:cs="Times New Roman"/>
          <w:sz w:val="28"/>
          <w:szCs w:val="28"/>
        </w:rPr>
        <w:t>трол</w:t>
      </w:r>
      <w:r>
        <w:rPr>
          <w:rFonts w:ascii="Times New Roman" w:hAnsi="Times New Roman" w:cs="Times New Roman"/>
          <w:sz w:val="28"/>
          <w:szCs w:val="28"/>
        </w:rPr>
        <w:t xml:space="preserve">ь </w:t>
      </w:r>
      <w:r w:rsidR="00AE2FF8">
        <w:rPr>
          <w:rFonts w:ascii="Times New Roman" w:hAnsi="Times New Roman" w:cs="Times New Roman"/>
          <w:sz w:val="28"/>
          <w:szCs w:val="28"/>
        </w:rPr>
        <w:t>работ</w:t>
      </w:r>
      <w:r>
        <w:rPr>
          <w:rFonts w:ascii="Times New Roman" w:hAnsi="Times New Roman" w:cs="Times New Roman"/>
          <w:sz w:val="28"/>
          <w:szCs w:val="28"/>
        </w:rPr>
        <w:t>ы</w:t>
      </w:r>
      <w:r w:rsidR="00AE2FF8">
        <w:rPr>
          <w:rFonts w:ascii="Times New Roman" w:hAnsi="Times New Roman" w:cs="Times New Roman"/>
          <w:sz w:val="28"/>
          <w:szCs w:val="28"/>
        </w:rPr>
        <w:t xml:space="preserve"> уличного освещения</w:t>
      </w:r>
      <w:r w:rsidR="00AE2FF8" w:rsidRPr="00AE2FF8">
        <w:rPr>
          <w:rFonts w:ascii="Times New Roman" w:hAnsi="Times New Roman" w:cs="Times New Roman"/>
          <w:sz w:val="28"/>
          <w:szCs w:val="28"/>
        </w:rPr>
        <w:t>:</w:t>
      </w:r>
      <w:r w:rsidR="00E775A7" w:rsidRPr="002E1760">
        <w:rPr>
          <w:rFonts w:ascii="Times New Roman" w:hAnsi="Times New Roman" w:cs="Times New Roman"/>
          <w:sz w:val="28"/>
          <w:szCs w:val="28"/>
        </w:rPr>
        <w:t xml:space="preserve"> дистанционно снимают</w:t>
      </w:r>
      <w:r>
        <w:rPr>
          <w:rFonts w:ascii="Times New Roman" w:hAnsi="Times New Roman" w:cs="Times New Roman"/>
          <w:sz w:val="28"/>
          <w:szCs w:val="28"/>
        </w:rPr>
        <w:t>ся</w:t>
      </w:r>
      <w:r w:rsidR="00E775A7" w:rsidRPr="002E1760">
        <w:rPr>
          <w:rFonts w:ascii="Times New Roman" w:hAnsi="Times New Roman" w:cs="Times New Roman"/>
          <w:sz w:val="28"/>
          <w:szCs w:val="28"/>
        </w:rPr>
        <w:t xml:space="preserve"> показания приборов учета, </w:t>
      </w:r>
      <w:r w:rsidR="00E364B0">
        <w:rPr>
          <w:rFonts w:ascii="Times New Roman" w:hAnsi="Times New Roman" w:cs="Times New Roman"/>
          <w:sz w:val="28"/>
          <w:szCs w:val="28"/>
        </w:rPr>
        <w:t>выявля</w:t>
      </w:r>
      <w:r w:rsidR="00573ECE">
        <w:rPr>
          <w:rFonts w:ascii="Times New Roman" w:hAnsi="Times New Roman" w:cs="Times New Roman"/>
          <w:sz w:val="28"/>
          <w:szCs w:val="28"/>
        </w:rPr>
        <w:t>ют</w:t>
      </w:r>
      <w:r>
        <w:rPr>
          <w:rFonts w:ascii="Times New Roman" w:hAnsi="Times New Roman" w:cs="Times New Roman"/>
          <w:sz w:val="28"/>
          <w:szCs w:val="28"/>
        </w:rPr>
        <w:t>ся</w:t>
      </w:r>
      <w:r w:rsidR="00E775A7" w:rsidRPr="002E1760">
        <w:rPr>
          <w:rFonts w:ascii="Times New Roman" w:hAnsi="Times New Roman" w:cs="Times New Roman"/>
          <w:sz w:val="28"/>
          <w:szCs w:val="28"/>
        </w:rPr>
        <w:t xml:space="preserve"> </w:t>
      </w:r>
      <w:r w:rsidR="00573ECE">
        <w:rPr>
          <w:rFonts w:ascii="Times New Roman" w:hAnsi="Times New Roman" w:cs="Times New Roman"/>
          <w:sz w:val="28"/>
          <w:szCs w:val="28"/>
        </w:rPr>
        <w:t>поломки</w:t>
      </w:r>
      <w:r w:rsidR="00E775A7" w:rsidRPr="002E1760">
        <w:rPr>
          <w:rFonts w:ascii="Times New Roman" w:hAnsi="Times New Roman" w:cs="Times New Roman"/>
          <w:sz w:val="28"/>
          <w:szCs w:val="28"/>
        </w:rPr>
        <w:t xml:space="preserve"> в сети и незаконные подключения</w:t>
      </w:r>
      <w:r w:rsidR="00A339DA" w:rsidRPr="00A339DA">
        <w:rPr>
          <w:rFonts w:ascii="Times New Roman" w:hAnsi="Times New Roman" w:cs="Times New Roman"/>
          <w:sz w:val="28"/>
          <w:szCs w:val="28"/>
        </w:rPr>
        <w:t xml:space="preserve"> [</w:t>
      </w:r>
      <w:r w:rsidR="005831AC">
        <w:rPr>
          <w:rFonts w:ascii="Times New Roman" w:hAnsi="Times New Roman" w:cs="Times New Roman"/>
          <w:sz w:val="28"/>
          <w:szCs w:val="28"/>
        </w:rPr>
        <w:t>10</w:t>
      </w:r>
      <w:r w:rsidR="00A339DA" w:rsidRPr="00A339DA">
        <w:rPr>
          <w:rFonts w:ascii="Times New Roman" w:hAnsi="Times New Roman" w:cs="Times New Roman"/>
          <w:sz w:val="28"/>
          <w:szCs w:val="28"/>
        </w:rPr>
        <w:t>]</w:t>
      </w:r>
      <w:r w:rsidR="00E775A7" w:rsidRPr="002E1760">
        <w:rPr>
          <w:rFonts w:ascii="Times New Roman" w:hAnsi="Times New Roman" w:cs="Times New Roman"/>
          <w:sz w:val="28"/>
          <w:szCs w:val="28"/>
        </w:rPr>
        <w:t xml:space="preserve">. </w:t>
      </w:r>
      <w:r w:rsidR="00EC1B70" w:rsidRPr="00EC1B70">
        <w:rPr>
          <w:rFonts w:ascii="Times New Roman" w:hAnsi="Times New Roman" w:cs="Times New Roman"/>
          <w:sz w:val="28"/>
          <w:szCs w:val="28"/>
        </w:rPr>
        <w:t xml:space="preserve">Сбор и передача данных могут </w:t>
      </w:r>
      <w:r w:rsidR="00A94313">
        <w:rPr>
          <w:rFonts w:ascii="Times New Roman" w:hAnsi="Times New Roman" w:cs="Times New Roman"/>
          <w:sz w:val="28"/>
          <w:szCs w:val="28"/>
        </w:rPr>
        <w:t>реализовываться</w:t>
      </w:r>
      <w:r w:rsidR="00EC1B70" w:rsidRPr="00EC1B70">
        <w:rPr>
          <w:rFonts w:ascii="Times New Roman" w:hAnsi="Times New Roman" w:cs="Times New Roman"/>
          <w:sz w:val="28"/>
          <w:szCs w:val="28"/>
        </w:rPr>
        <w:t xml:space="preserve"> </w:t>
      </w:r>
      <w:r w:rsidR="00A94313">
        <w:rPr>
          <w:rFonts w:ascii="Times New Roman" w:hAnsi="Times New Roman" w:cs="Times New Roman"/>
          <w:sz w:val="28"/>
          <w:szCs w:val="28"/>
        </w:rPr>
        <w:t>при</w:t>
      </w:r>
      <w:r w:rsidR="00EC1B70" w:rsidRPr="00EC1B70">
        <w:rPr>
          <w:rFonts w:ascii="Times New Roman" w:hAnsi="Times New Roman" w:cs="Times New Roman"/>
          <w:sz w:val="28"/>
          <w:szCs w:val="28"/>
        </w:rPr>
        <w:t xml:space="preserve"> помощ</w:t>
      </w:r>
      <w:r w:rsidR="00A94313">
        <w:rPr>
          <w:rFonts w:ascii="Times New Roman" w:hAnsi="Times New Roman" w:cs="Times New Roman"/>
          <w:sz w:val="28"/>
          <w:szCs w:val="28"/>
        </w:rPr>
        <w:t>и</w:t>
      </w:r>
      <w:r w:rsidR="00EC1B70" w:rsidRPr="00EC1B70">
        <w:rPr>
          <w:rFonts w:ascii="Times New Roman" w:hAnsi="Times New Roman" w:cs="Times New Roman"/>
          <w:sz w:val="28"/>
          <w:szCs w:val="28"/>
        </w:rPr>
        <w:t xml:space="preserve"> стандартизированных аппаратных средств и систем BigData или путем </w:t>
      </w:r>
      <w:r w:rsidR="00921119">
        <w:rPr>
          <w:rFonts w:ascii="Times New Roman" w:hAnsi="Times New Roman" w:cs="Times New Roman"/>
          <w:sz w:val="28"/>
          <w:szCs w:val="28"/>
        </w:rPr>
        <w:t>объединения</w:t>
      </w:r>
      <w:r w:rsidR="00EC1B70" w:rsidRPr="00EC1B70">
        <w:rPr>
          <w:rFonts w:ascii="Times New Roman" w:hAnsi="Times New Roman" w:cs="Times New Roman"/>
          <w:sz w:val="28"/>
          <w:szCs w:val="28"/>
        </w:rPr>
        <w:t xml:space="preserve"> приложений и </w:t>
      </w:r>
      <w:r w:rsidR="004123E0">
        <w:rPr>
          <w:rFonts w:ascii="Times New Roman" w:hAnsi="Times New Roman" w:cs="Times New Roman"/>
          <w:sz w:val="28"/>
          <w:szCs w:val="28"/>
        </w:rPr>
        <w:t>программных средств</w:t>
      </w:r>
      <w:r w:rsidR="00EC1B70" w:rsidRPr="00EC1B70">
        <w:rPr>
          <w:rFonts w:ascii="Times New Roman" w:hAnsi="Times New Roman" w:cs="Times New Roman"/>
          <w:sz w:val="28"/>
          <w:szCs w:val="28"/>
        </w:rPr>
        <w:t>, взаимодейств</w:t>
      </w:r>
      <w:r w:rsidR="00921119">
        <w:rPr>
          <w:rFonts w:ascii="Times New Roman" w:hAnsi="Times New Roman" w:cs="Times New Roman"/>
          <w:sz w:val="28"/>
          <w:szCs w:val="28"/>
        </w:rPr>
        <w:t>ующих</w:t>
      </w:r>
      <w:r w:rsidR="00EC1B70" w:rsidRPr="00EC1B70">
        <w:rPr>
          <w:rFonts w:ascii="Times New Roman" w:hAnsi="Times New Roman" w:cs="Times New Roman"/>
          <w:sz w:val="28"/>
          <w:szCs w:val="28"/>
        </w:rPr>
        <w:t xml:space="preserve"> друг с другом через API. </w:t>
      </w:r>
      <w:r w:rsidR="00E775A7" w:rsidRPr="002E1760">
        <w:rPr>
          <w:rFonts w:ascii="Times New Roman" w:hAnsi="Times New Roman" w:cs="Times New Roman"/>
          <w:sz w:val="28"/>
          <w:szCs w:val="28"/>
        </w:rPr>
        <w:t xml:space="preserve">Благодаря тому, что </w:t>
      </w:r>
      <w:r w:rsidR="00F036D7">
        <w:rPr>
          <w:rFonts w:ascii="Times New Roman" w:hAnsi="Times New Roman" w:cs="Times New Roman"/>
          <w:sz w:val="28"/>
          <w:szCs w:val="28"/>
        </w:rPr>
        <w:t>вся</w:t>
      </w:r>
      <w:r w:rsidR="003A1EFF">
        <w:rPr>
          <w:rFonts w:ascii="Times New Roman" w:hAnsi="Times New Roman" w:cs="Times New Roman"/>
          <w:sz w:val="28"/>
          <w:szCs w:val="28"/>
        </w:rPr>
        <w:t xml:space="preserve"> информация</w:t>
      </w:r>
      <w:r w:rsidR="00E775A7" w:rsidRPr="002E1760">
        <w:rPr>
          <w:rFonts w:ascii="Times New Roman" w:hAnsi="Times New Roman" w:cs="Times New Roman"/>
          <w:sz w:val="28"/>
          <w:szCs w:val="28"/>
        </w:rPr>
        <w:t xml:space="preserve"> п</w:t>
      </w:r>
      <w:r w:rsidR="00CF74C4">
        <w:rPr>
          <w:rFonts w:ascii="Times New Roman" w:hAnsi="Times New Roman" w:cs="Times New Roman"/>
          <w:sz w:val="28"/>
          <w:szCs w:val="28"/>
        </w:rPr>
        <w:t>ереда</w:t>
      </w:r>
      <w:r w:rsidR="003A1EFF">
        <w:rPr>
          <w:rFonts w:ascii="Times New Roman" w:hAnsi="Times New Roman" w:cs="Times New Roman"/>
          <w:sz w:val="28"/>
          <w:szCs w:val="28"/>
        </w:rPr>
        <w:t>е</w:t>
      </w:r>
      <w:r w:rsidR="00CF74C4">
        <w:rPr>
          <w:rFonts w:ascii="Times New Roman" w:hAnsi="Times New Roman" w:cs="Times New Roman"/>
          <w:sz w:val="28"/>
          <w:szCs w:val="28"/>
        </w:rPr>
        <w:t>тся</w:t>
      </w:r>
      <w:r w:rsidR="00E775A7" w:rsidRPr="002E1760">
        <w:rPr>
          <w:rFonts w:ascii="Times New Roman" w:hAnsi="Times New Roman" w:cs="Times New Roman"/>
          <w:sz w:val="28"/>
          <w:szCs w:val="28"/>
        </w:rPr>
        <w:t xml:space="preserve"> диспетчерам в режиме реального времени, те могут </w:t>
      </w:r>
      <w:r w:rsidR="005614A5">
        <w:rPr>
          <w:rFonts w:ascii="Times New Roman" w:hAnsi="Times New Roman" w:cs="Times New Roman"/>
          <w:sz w:val="28"/>
          <w:szCs w:val="28"/>
        </w:rPr>
        <w:t>незамедлительно</w:t>
      </w:r>
      <w:r w:rsidR="00E775A7" w:rsidRPr="002E1760">
        <w:rPr>
          <w:rFonts w:ascii="Times New Roman" w:hAnsi="Times New Roman" w:cs="Times New Roman"/>
          <w:sz w:val="28"/>
          <w:szCs w:val="28"/>
        </w:rPr>
        <w:t xml:space="preserve"> реагировать на любые </w:t>
      </w:r>
      <w:r w:rsidR="00F036D7">
        <w:rPr>
          <w:rFonts w:ascii="Times New Roman" w:hAnsi="Times New Roman" w:cs="Times New Roman"/>
          <w:sz w:val="28"/>
          <w:szCs w:val="28"/>
        </w:rPr>
        <w:t>непредвиденные</w:t>
      </w:r>
      <w:r w:rsidR="00E775A7" w:rsidRPr="002E1760">
        <w:rPr>
          <w:rFonts w:ascii="Times New Roman" w:hAnsi="Times New Roman" w:cs="Times New Roman"/>
          <w:sz w:val="28"/>
          <w:szCs w:val="28"/>
        </w:rPr>
        <w:t xml:space="preserve"> ситуации. </w:t>
      </w:r>
      <w:r>
        <w:rPr>
          <w:rFonts w:ascii="Times New Roman" w:hAnsi="Times New Roman" w:cs="Times New Roman"/>
          <w:sz w:val="28"/>
          <w:szCs w:val="28"/>
        </w:rPr>
        <w:t>Т</w:t>
      </w:r>
      <w:r w:rsidR="00A33A3D">
        <w:rPr>
          <w:rFonts w:ascii="Times New Roman" w:hAnsi="Times New Roman" w:cs="Times New Roman"/>
          <w:sz w:val="28"/>
          <w:szCs w:val="28"/>
        </w:rPr>
        <w:t xml:space="preserve">акой подход </w:t>
      </w:r>
      <w:r w:rsidR="00793833" w:rsidRPr="00793833">
        <w:rPr>
          <w:rFonts w:ascii="Times New Roman" w:hAnsi="Times New Roman" w:cs="Times New Roman"/>
          <w:sz w:val="28"/>
          <w:szCs w:val="28"/>
        </w:rPr>
        <w:t xml:space="preserve">позволяет </w:t>
      </w:r>
      <w:r w:rsidR="00A33A3D">
        <w:rPr>
          <w:rFonts w:ascii="Times New Roman" w:hAnsi="Times New Roman" w:cs="Times New Roman"/>
          <w:sz w:val="28"/>
          <w:szCs w:val="28"/>
        </w:rPr>
        <w:t>муниципалитету</w:t>
      </w:r>
      <w:r w:rsidR="00793833" w:rsidRPr="00793833">
        <w:rPr>
          <w:rFonts w:ascii="Times New Roman" w:hAnsi="Times New Roman" w:cs="Times New Roman"/>
          <w:sz w:val="28"/>
          <w:szCs w:val="28"/>
        </w:rPr>
        <w:t xml:space="preserve"> более эффективно </w:t>
      </w:r>
      <w:r w:rsidR="00A33A3D">
        <w:rPr>
          <w:rFonts w:ascii="Times New Roman" w:hAnsi="Times New Roman" w:cs="Times New Roman"/>
          <w:sz w:val="28"/>
          <w:szCs w:val="28"/>
        </w:rPr>
        <w:t>проводить</w:t>
      </w:r>
      <w:r w:rsidR="00793833" w:rsidRPr="00793833">
        <w:rPr>
          <w:rFonts w:ascii="Times New Roman" w:hAnsi="Times New Roman" w:cs="Times New Roman"/>
          <w:sz w:val="28"/>
          <w:szCs w:val="28"/>
        </w:rPr>
        <w:t xml:space="preserve"> техническое обслуживание</w:t>
      </w:r>
      <w:r w:rsidR="002C7EF8">
        <w:rPr>
          <w:rFonts w:ascii="Times New Roman" w:hAnsi="Times New Roman" w:cs="Times New Roman"/>
          <w:sz w:val="28"/>
          <w:szCs w:val="28"/>
        </w:rPr>
        <w:t xml:space="preserve"> </w:t>
      </w:r>
      <w:r w:rsidR="00C2691A" w:rsidRPr="00BB085E">
        <w:rPr>
          <w:rFonts w:ascii="Times New Roman" w:hAnsi="Times New Roman" w:cs="Times New Roman"/>
          <w:sz w:val="28"/>
          <w:szCs w:val="28"/>
        </w:rPr>
        <w:t>крупномасштабны</w:t>
      </w:r>
      <w:r w:rsidR="00C2691A">
        <w:rPr>
          <w:rFonts w:ascii="Times New Roman" w:hAnsi="Times New Roman" w:cs="Times New Roman"/>
          <w:sz w:val="28"/>
          <w:szCs w:val="28"/>
        </w:rPr>
        <w:t>х</w:t>
      </w:r>
      <w:r w:rsidR="00C2691A" w:rsidRPr="00BB085E">
        <w:rPr>
          <w:rFonts w:ascii="Times New Roman" w:hAnsi="Times New Roman" w:cs="Times New Roman"/>
          <w:sz w:val="28"/>
          <w:szCs w:val="28"/>
        </w:rPr>
        <w:t xml:space="preserve"> сет</w:t>
      </w:r>
      <w:r w:rsidR="00C2691A">
        <w:rPr>
          <w:rFonts w:ascii="Times New Roman" w:hAnsi="Times New Roman" w:cs="Times New Roman"/>
          <w:sz w:val="28"/>
          <w:szCs w:val="28"/>
        </w:rPr>
        <w:t>ей</w:t>
      </w:r>
      <w:r w:rsidR="00C2691A" w:rsidRPr="00BB085E">
        <w:rPr>
          <w:rFonts w:ascii="Times New Roman" w:hAnsi="Times New Roman" w:cs="Times New Roman"/>
          <w:sz w:val="28"/>
          <w:szCs w:val="28"/>
        </w:rPr>
        <w:t xml:space="preserve"> общественного освещения</w:t>
      </w:r>
      <w:r w:rsidR="00C2691A">
        <w:rPr>
          <w:rFonts w:ascii="Times New Roman" w:hAnsi="Times New Roman" w:cs="Times New Roman"/>
          <w:sz w:val="28"/>
          <w:szCs w:val="28"/>
        </w:rPr>
        <w:t xml:space="preserve"> </w:t>
      </w:r>
      <w:r w:rsidR="00793833" w:rsidRPr="00793833">
        <w:rPr>
          <w:rFonts w:ascii="Times New Roman" w:hAnsi="Times New Roman" w:cs="Times New Roman"/>
          <w:sz w:val="28"/>
          <w:szCs w:val="28"/>
        </w:rPr>
        <w:t xml:space="preserve">и </w:t>
      </w:r>
      <w:r w:rsidR="00C169FA">
        <w:rPr>
          <w:rFonts w:ascii="Times New Roman" w:hAnsi="Times New Roman" w:cs="Times New Roman"/>
          <w:sz w:val="28"/>
          <w:szCs w:val="28"/>
        </w:rPr>
        <w:t>анализировать</w:t>
      </w:r>
      <w:r w:rsidR="00955B27" w:rsidRPr="00955B27">
        <w:rPr>
          <w:rFonts w:ascii="Times New Roman" w:hAnsi="Times New Roman" w:cs="Times New Roman"/>
          <w:sz w:val="28"/>
          <w:szCs w:val="28"/>
        </w:rPr>
        <w:t xml:space="preserve"> их состояние через </w:t>
      </w:r>
      <w:r w:rsidR="00C169FA">
        <w:rPr>
          <w:rFonts w:ascii="Times New Roman" w:hAnsi="Times New Roman" w:cs="Times New Roman"/>
          <w:sz w:val="28"/>
          <w:szCs w:val="28"/>
        </w:rPr>
        <w:t>И</w:t>
      </w:r>
      <w:r w:rsidR="00955B27" w:rsidRPr="00955B27">
        <w:rPr>
          <w:rFonts w:ascii="Times New Roman" w:hAnsi="Times New Roman" w:cs="Times New Roman"/>
          <w:sz w:val="28"/>
          <w:szCs w:val="28"/>
        </w:rPr>
        <w:t>нтернет с помощью специального интерфейса</w:t>
      </w:r>
      <w:r w:rsidR="00793833" w:rsidRPr="00793833">
        <w:rPr>
          <w:rFonts w:ascii="Times New Roman" w:hAnsi="Times New Roman" w:cs="Times New Roman"/>
          <w:sz w:val="28"/>
          <w:szCs w:val="28"/>
        </w:rPr>
        <w:t>.</w:t>
      </w:r>
      <w:r w:rsidR="002F78BC">
        <w:rPr>
          <w:rFonts w:ascii="Times New Roman" w:hAnsi="Times New Roman" w:cs="Times New Roman"/>
          <w:sz w:val="28"/>
          <w:szCs w:val="28"/>
        </w:rPr>
        <w:t xml:space="preserve"> </w:t>
      </w:r>
      <w:r w:rsidR="008C5807">
        <w:rPr>
          <w:rFonts w:ascii="Times New Roman" w:hAnsi="Times New Roman" w:cs="Times New Roman"/>
          <w:sz w:val="28"/>
          <w:szCs w:val="28"/>
        </w:rPr>
        <w:t>Таким образом,</w:t>
      </w:r>
      <w:r w:rsidR="008C5807" w:rsidRPr="008D6FF4">
        <w:rPr>
          <w:rFonts w:ascii="Times New Roman" w:hAnsi="Times New Roman" w:cs="Times New Roman"/>
          <w:sz w:val="28"/>
          <w:szCs w:val="28"/>
        </w:rPr>
        <w:t xml:space="preserve"> </w:t>
      </w:r>
      <w:r w:rsidR="00D0363A">
        <w:rPr>
          <w:rFonts w:ascii="Times New Roman" w:hAnsi="Times New Roman" w:cs="Times New Roman"/>
          <w:sz w:val="28"/>
          <w:szCs w:val="28"/>
        </w:rPr>
        <w:t>интеллектуальное</w:t>
      </w:r>
      <w:r w:rsidR="008C5807">
        <w:rPr>
          <w:rFonts w:ascii="Times New Roman" w:hAnsi="Times New Roman" w:cs="Times New Roman"/>
          <w:sz w:val="28"/>
          <w:szCs w:val="28"/>
        </w:rPr>
        <w:t xml:space="preserve"> </w:t>
      </w:r>
      <w:r w:rsidR="008C5807" w:rsidRPr="008D6FF4">
        <w:rPr>
          <w:rFonts w:ascii="Times New Roman" w:hAnsi="Times New Roman" w:cs="Times New Roman"/>
          <w:sz w:val="28"/>
          <w:szCs w:val="28"/>
        </w:rPr>
        <w:t xml:space="preserve">уличное освещение </w:t>
      </w:r>
      <w:r w:rsidR="00BF6FCF">
        <w:rPr>
          <w:rFonts w:ascii="Times New Roman" w:hAnsi="Times New Roman" w:cs="Times New Roman"/>
          <w:sz w:val="28"/>
          <w:szCs w:val="28"/>
        </w:rPr>
        <w:t>обеспечивает</w:t>
      </w:r>
      <w:r w:rsidR="008C5807" w:rsidRPr="008D6FF4">
        <w:rPr>
          <w:rFonts w:ascii="Times New Roman" w:hAnsi="Times New Roman" w:cs="Times New Roman"/>
          <w:sz w:val="28"/>
          <w:szCs w:val="28"/>
        </w:rPr>
        <w:t xml:space="preserve"> идеальные условия для создания </w:t>
      </w:r>
      <w:r w:rsidR="00131C20">
        <w:rPr>
          <w:rFonts w:ascii="Times New Roman" w:hAnsi="Times New Roman" w:cs="Times New Roman"/>
          <w:sz w:val="28"/>
          <w:szCs w:val="28"/>
        </w:rPr>
        <w:t xml:space="preserve">многофункциональной </w:t>
      </w:r>
      <w:r w:rsidR="008C5807" w:rsidRPr="008D6FF4">
        <w:rPr>
          <w:rFonts w:ascii="Times New Roman" w:hAnsi="Times New Roman" w:cs="Times New Roman"/>
          <w:sz w:val="28"/>
          <w:szCs w:val="28"/>
        </w:rPr>
        <w:t>инфраструктуры умного города.</w:t>
      </w:r>
      <w:r w:rsidR="008C5807">
        <w:rPr>
          <w:rFonts w:ascii="Times New Roman" w:hAnsi="Times New Roman" w:cs="Times New Roman"/>
          <w:sz w:val="28"/>
          <w:szCs w:val="28"/>
        </w:rPr>
        <w:t xml:space="preserve"> </w:t>
      </w:r>
    </w:p>
    <w:p w14:paraId="00C28081" w14:textId="127063AF" w:rsidR="00793833" w:rsidRDefault="00A576EC" w:rsidP="0004094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 С</w:t>
      </w:r>
      <w:r w:rsidR="00D64893" w:rsidRPr="00D64893">
        <w:rPr>
          <w:rFonts w:ascii="Times New Roman" w:hAnsi="Times New Roman" w:cs="Times New Roman"/>
          <w:sz w:val="28"/>
          <w:szCs w:val="28"/>
        </w:rPr>
        <w:t xml:space="preserve">рок службы используемых </w:t>
      </w:r>
      <w:r w:rsidR="00D64893">
        <w:rPr>
          <w:rFonts w:ascii="Times New Roman" w:hAnsi="Times New Roman" w:cs="Times New Roman"/>
          <w:sz w:val="28"/>
          <w:szCs w:val="28"/>
        </w:rPr>
        <w:t>при умном уличном освещении</w:t>
      </w:r>
      <w:r w:rsidR="00D64893" w:rsidRPr="00D64893">
        <w:rPr>
          <w:rFonts w:ascii="Times New Roman" w:hAnsi="Times New Roman" w:cs="Times New Roman"/>
          <w:sz w:val="28"/>
          <w:szCs w:val="28"/>
        </w:rPr>
        <w:t xml:space="preserve"> светодиодных ламп в 11 раз превышает срок службы </w:t>
      </w:r>
      <w:r w:rsidR="00F3723E">
        <w:rPr>
          <w:rFonts w:ascii="Times New Roman" w:hAnsi="Times New Roman" w:cs="Times New Roman"/>
          <w:sz w:val="28"/>
          <w:szCs w:val="28"/>
        </w:rPr>
        <w:t xml:space="preserve">традиционных </w:t>
      </w:r>
      <w:r w:rsidR="008C61AA">
        <w:rPr>
          <w:rFonts w:ascii="Times New Roman" w:hAnsi="Times New Roman" w:cs="Times New Roman"/>
          <w:sz w:val="28"/>
          <w:szCs w:val="28"/>
        </w:rPr>
        <w:t>г</w:t>
      </w:r>
      <w:r w:rsidR="008C61AA" w:rsidRPr="008C61AA">
        <w:rPr>
          <w:rFonts w:ascii="Times New Roman" w:hAnsi="Times New Roman" w:cs="Times New Roman"/>
          <w:sz w:val="28"/>
          <w:szCs w:val="28"/>
        </w:rPr>
        <w:t>алогенны</w:t>
      </w:r>
      <w:r w:rsidR="008C61AA">
        <w:rPr>
          <w:rFonts w:ascii="Times New Roman" w:hAnsi="Times New Roman" w:cs="Times New Roman"/>
          <w:sz w:val="28"/>
          <w:szCs w:val="28"/>
        </w:rPr>
        <w:t xml:space="preserve">х и </w:t>
      </w:r>
      <w:r w:rsidR="00ED2DDB">
        <w:rPr>
          <w:rFonts w:ascii="Times New Roman" w:hAnsi="Times New Roman" w:cs="Times New Roman"/>
          <w:sz w:val="28"/>
          <w:szCs w:val="28"/>
        </w:rPr>
        <w:t>л</w:t>
      </w:r>
      <w:r w:rsidR="00ED2DDB" w:rsidRPr="00ED2DDB">
        <w:rPr>
          <w:rFonts w:ascii="Times New Roman" w:hAnsi="Times New Roman" w:cs="Times New Roman"/>
          <w:sz w:val="28"/>
          <w:szCs w:val="28"/>
        </w:rPr>
        <w:t>юминесцентны</w:t>
      </w:r>
      <w:r w:rsidR="00ED2DDB">
        <w:rPr>
          <w:rFonts w:ascii="Times New Roman" w:hAnsi="Times New Roman" w:cs="Times New Roman"/>
          <w:sz w:val="28"/>
          <w:szCs w:val="28"/>
        </w:rPr>
        <w:t>х светильников.</w:t>
      </w:r>
      <w:r w:rsidR="00465A37" w:rsidRPr="00465A37">
        <w:rPr>
          <w:rFonts w:ascii="Times New Roman" w:hAnsi="Times New Roman" w:cs="Times New Roman"/>
          <w:sz w:val="28"/>
          <w:szCs w:val="28"/>
        </w:rPr>
        <w:t xml:space="preserve"> </w:t>
      </w:r>
    </w:p>
    <w:p w14:paraId="02DB8686" w14:textId="082101C6" w:rsidR="00634715" w:rsidRDefault="00A576EC" w:rsidP="0004094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4</w:t>
      </w:r>
      <w:r w:rsidR="005B00D8">
        <w:rPr>
          <w:rFonts w:ascii="Times New Roman" w:hAnsi="Times New Roman" w:cs="Times New Roman"/>
          <w:sz w:val="28"/>
          <w:szCs w:val="28"/>
        </w:rPr>
        <w:t xml:space="preserve">. </w:t>
      </w:r>
      <w:r>
        <w:rPr>
          <w:rFonts w:ascii="Times New Roman" w:hAnsi="Times New Roman" w:cs="Times New Roman"/>
          <w:sz w:val="28"/>
          <w:szCs w:val="28"/>
        </w:rPr>
        <w:t>О</w:t>
      </w:r>
      <w:r w:rsidR="00634715" w:rsidRPr="00634715">
        <w:rPr>
          <w:rFonts w:ascii="Times New Roman" w:hAnsi="Times New Roman" w:cs="Times New Roman"/>
          <w:sz w:val="28"/>
          <w:szCs w:val="28"/>
        </w:rPr>
        <w:t>беспеч</w:t>
      </w:r>
      <w:r>
        <w:rPr>
          <w:rFonts w:ascii="Times New Roman" w:hAnsi="Times New Roman" w:cs="Times New Roman"/>
          <w:sz w:val="28"/>
          <w:szCs w:val="28"/>
        </w:rPr>
        <w:t xml:space="preserve">ение </w:t>
      </w:r>
      <w:r w:rsidR="00634715" w:rsidRPr="00634715">
        <w:rPr>
          <w:rFonts w:ascii="Times New Roman" w:hAnsi="Times New Roman" w:cs="Times New Roman"/>
          <w:sz w:val="28"/>
          <w:szCs w:val="28"/>
        </w:rPr>
        <w:t>ночно</w:t>
      </w:r>
      <w:r>
        <w:rPr>
          <w:rFonts w:ascii="Times New Roman" w:hAnsi="Times New Roman" w:cs="Times New Roman"/>
          <w:sz w:val="28"/>
          <w:szCs w:val="28"/>
        </w:rPr>
        <w:t>го</w:t>
      </w:r>
      <w:r w:rsidR="00634715" w:rsidRPr="00634715">
        <w:rPr>
          <w:rFonts w:ascii="Times New Roman" w:hAnsi="Times New Roman" w:cs="Times New Roman"/>
          <w:sz w:val="28"/>
          <w:szCs w:val="28"/>
        </w:rPr>
        <w:t xml:space="preserve"> освещени</w:t>
      </w:r>
      <w:r>
        <w:rPr>
          <w:rFonts w:ascii="Times New Roman" w:hAnsi="Times New Roman" w:cs="Times New Roman"/>
          <w:sz w:val="28"/>
          <w:szCs w:val="28"/>
        </w:rPr>
        <w:t>я</w:t>
      </w:r>
      <w:r w:rsidR="00634715" w:rsidRPr="00634715">
        <w:rPr>
          <w:rFonts w:ascii="Times New Roman" w:hAnsi="Times New Roman" w:cs="Times New Roman"/>
          <w:sz w:val="28"/>
          <w:szCs w:val="28"/>
        </w:rPr>
        <w:t xml:space="preserve"> для общественной безопасности. </w:t>
      </w:r>
      <w:r w:rsidR="00A03B03">
        <w:rPr>
          <w:rFonts w:ascii="Times New Roman" w:hAnsi="Times New Roman" w:cs="Times New Roman"/>
          <w:sz w:val="28"/>
          <w:szCs w:val="28"/>
        </w:rPr>
        <w:t>Так как сети наружного освещения протягиваются вдоль всего города</w:t>
      </w:r>
      <w:r w:rsidR="00310646">
        <w:rPr>
          <w:rFonts w:ascii="Times New Roman" w:hAnsi="Times New Roman" w:cs="Times New Roman"/>
          <w:sz w:val="28"/>
          <w:szCs w:val="28"/>
        </w:rPr>
        <w:t>,</w:t>
      </w:r>
      <w:r w:rsidR="007826CC">
        <w:rPr>
          <w:rFonts w:ascii="Times New Roman" w:hAnsi="Times New Roman" w:cs="Times New Roman"/>
          <w:sz w:val="28"/>
          <w:szCs w:val="28"/>
        </w:rPr>
        <w:t xml:space="preserve"> </w:t>
      </w:r>
      <w:r w:rsidR="00FB3C78" w:rsidRPr="00FB3C78">
        <w:rPr>
          <w:rFonts w:ascii="Times New Roman" w:hAnsi="Times New Roman" w:cs="Times New Roman"/>
          <w:sz w:val="28"/>
          <w:szCs w:val="28"/>
        </w:rPr>
        <w:t>камеры видеонаблюдения</w:t>
      </w:r>
      <w:r w:rsidR="00FB3C78">
        <w:rPr>
          <w:rFonts w:ascii="Times New Roman" w:hAnsi="Times New Roman" w:cs="Times New Roman"/>
          <w:sz w:val="28"/>
          <w:szCs w:val="28"/>
        </w:rPr>
        <w:t xml:space="preserve"> или с</w:t>
      </w:r>
      <w:r w:rsidR="00FB3C78" w:rsidRPr="00FB3C78">
        <w:rPr>
          <w:rFonts w:ascii="Times New Roman" w:hAnsi="Times New Roman" w:cs="Times New Roman"/>
          <w:sz w:val="28"/>
          <w:szCs w:val="28"/>
        </w:rPr>
        <w:t>истемы безопасности</w:t>
      </w:r>
      <w:r w:rsidR="001900C8">
        <w:rPr>
          <w:rFonts w:ascii="Times New Roman" w:hAnsi="Times New Roman" w:cs="Times New Roman"/>
          <w:sz w:val="28"/>
          <w:szCs w:val="28"/>
        </w:rPr>
        <w:t xml:space="preserve">, </w:t>
      </w:r>
      <w:r w:rsidR="00B1379F">
        <w:rPr>
          <w:rFonts w:ascii="Times New Roman" w:hAnsi="Times New Roman" w:cs="Times New Roman"/>
          <w:sz w:val="28"/>
          <w:szCs w:val="28"/>
        </w:rPr>
        <w:t>подключенные</w:t>
      </w:r>
      <w:r w:rsidR="00FB3C78" w:rsidRPr="00FB3C78">
        <w:rPr>
          <w:rFonts w:ascii="Times New Roman" w:hAnsi="Times New Roman" w:cs="Times New Roman"/>
          <w:sz w:val="28"/>
          <w:szCs w:val="28"/>
        </w:rPr>
        <w:t xml:space="preserve"> </w:t>
      </w:r>
      <w:r w:rsidR="00AB7CD6">
        <w:rPr>
          <w:rFonts w:ascii="Times New Roman" w:hAnsi="Times New Roman" w:cs="Times New Roman"/>
          <w:sz w:val="28"/>
          <w:szCs w:val="28"/>
        </w:rPr>
        <w:t xml:space="preserve">к </w:t>
      </w:r>
      <w:r w:rsidR="00446B2D">
        <w:rPr>
          <w:rFonts w:ascii="Times New Roman" w:hAnsi="Times New Roman" w:cs="Times New Roman"/>
          <w:sz w:val="28"/>
          <w:szCs w:val="28"/>
        </w:rPr>
        <w:t>модернизированным устройствам</w:t>
      </w:r>
      <w:r w:rsidR="00AB7CD6">
        <w:rPr>
          <w:rFonts w:ascii="Times New Roman" w:hAnsi="Times New Roman" w:cs="Times New Roman"/>
          <w:sz w:val="28"/>
          <w:szCs w:val="28"/>
        </w:rPr>
        <w:t xml:space="preserve"> освещения</w:t>
      </w:r>
      <w:r w:rsidR="00446B2D">
        <w:rPr>
          <w:rFonts w:ascii="Times New Roman" w:hAnsi="Times New Roman" w:cs="Times New Roman"/>
          <w:sz w:val="28"/>
          <w:szCs w:val="28"/>
        </w:rPr>
        <w:t>,</w:t>
      </w:r>
      <w:r w:rsidR="00AB7CD6">
        <w:rPr>
          <w:rFonts w:ascii="Times New Roman" w:hAnsi="Times New Roman" w:cs="Times New Roman"/>
          <w:sz w:val="28"/>
          <w:szCs w:val="28"/>
        </w:rPr>
        <w:t xml:space="preserve"> </w:t>
      </w:r>
      <w:r w:rsidR="007826CC">
        <w:rPr>
          <w:rFonts w:ascii="Times New Roman" w:hAnsi="Times New Roman" w:cs="Times New Roman"/>
          <w:sz w:val="28"/>
          <w:szCs w:val="28"/>
        </w:rPr>
        <w:t xml:space="preserve">позволяют контролировать </w:t>
      </w:r>
      <w:r w:rsidR="00794126">
        <w:rPr>
          <w:rFonts w:ascii="Times New Roman" w:hAnsi="Times New Roman" w:cs="Times New Roman"/>
          <w:sz w:val="28"/>
          <w:szCs w:val="28"/>
        </w:rPr>
        <w:t>требуемые</w:t>
      </w:r>
      <w:r w:rsidR="007826CC">
        <w:rPr>
          <w:rFonts w:ascii="Times New Roman" w:hAnsi="Times New Roman" w:cs="Times New Roman"/>
          <w:sz w:val="28"/>
          <w:szCs w:val="28"/>
        </w:rPr>
        <w:t xml:space="preserve"> районы </w:t>
      </w:r>
      <w:r w:rsidR="00FB3C78">
        <w:rPr>
          <w:rFonts w:ascii="Times New Roman" w:hAnsi="Times New Roman" w:cs="Times New Roman"/>
          <w:sz w:val="28"/>
          <w:szCs w:val="28"/>
        </w:rPr>
        <w:t>муниципалитета</w:t>
      </w:r>
      <w:r w:rsidR="00AB7CD6">
        <w:rPr>
          <w:rFonts w:ascii="Times New Roman" w:hAnsi="Times New Roman" w:cs="Times New Roman"/>
          <w:sz w:val="28"/>
          <w:szCs w:val="28"/>
        </w:rPr>
        <w:t xml:space="preserve"> и предотвращать </w:t>
      </w:r>
      <w:r w:rsidR="006B65E4">
        <w:rPr>
          <w:rFonts w:ascii="Times New Roman" w:hAnsi="Times New Roman" w:cs="Times New Roman"/>
          <w:sz w:val="28"/>
          <w:szCs w:val="28"/>
        </w:rPr>
        <w:t>рост</w:t>
      </w:r>
      <w:r w:rsidR="0068003A">
        <w:rPr>
          <w:rFonts w:ascii="Times New Roman" w:hAnsi="Times New Roman" w:cs="Times New Roman"/>
          <w:sz w:val="28"/>
          <w:szCs w:val="28"/>
        </w:rPr>
        <w:t xml:space="preserve"> преступности.</w:t>
      </w:r>
      <w:r w:rsidR="00C979F5">
        <w:rPr>
          <w:rFonts w:ascii="Times New Roman" w:hAnsi="Times New Roman" w:cs="Times New Roman"/>
          <w:sz w:val="28"/>
          <w:szCs w:val="28"/>
        </w:rPr>
        <w:t xml:space="preserve"> </w:t>
      </w:r>
      <w:r w:rsidR="00350A35">
        <w:rPr>
          <w:rFonts w:ascii="Times New Roman" w:hAnsi="Times New Roman" w:cs="Times New Roman"/>
          <w:sz w:val="28"/>
          <w:szCs w:val="28"/>
        </w:rPr>
        <w:t xml:space="preserve">Также </w:t>
      </w:r>
      <w:r w:rsidR="00350A35">
        <w:rPr>
          <w:rFonts w:ascii="Times New Roman" w:hAnsi="Times New Roman" w:cs="Times New Roman"/>
          <w:sz w:val="28"/>
          <w:szCs w:val="28"/>
          <w:lang w:val="en-US"/>
        </w:rPr>
        <w:t>GPS</w:t>
      </w:r>
      <w:r w:rsidR="00350A35">
        <w:rPr>
          <w:rFonts w:ascii="Times New Roman" w:hAnsi="Times New Roman" w:cs="Times New Roman"/>
          <w:sz w:val="28"/>
          <w:szCs w:val="28"/>
        </w:rPr>
        <w:t xml:space="preserve">-датчики, установленные на </w:t>
      </w:r>
      <w:r w:rsidR="00934DDC">
        <w:rPr>
          <w:rFonts w:ascii="Times New Roman" w:hAnsi="Times New Roman" w:cs="Times New Roman"/>
          <w:sz w:val="28"/>
          <w:szCs w:val="28"/>
        </w:rPr>
        <w:t xml:space="preserve">фонарных </w:t>
      </w:r>
      <w:r w:rsidR="00350A35">
        <w:rPr>
          <w:rFonts w:ascii="Times New Roman" w:hAnsi="Times New Roman" w:cs="Times New Roman"/>
          <w:sz w:val="28"/>
          <w:szCs w:val="28"/>
        </w:rPr>
        <w:t>столбах</w:t>
      </w:r>
      <w:r w:rsidR="00934DDC">
        <w:rPr>
          <w:rFonts w:ascii="Times New Roman" w:hAnsi="Times New Roman" w:cs="Times New Roman"/>
          <w:sz w:val="28"/>
          <w:szCs w:val="28"/>
        </w:rPr>
        <w:t>,</w:t>
      </w:r>
      <w:r w:rsidR="00350A35">
        <w:rPr>
          <w:rFonts w:ascii="Times New Roman" w:hAnsi="Times New Roman" w:cs="Times New Roman"/>
          <w:sz w:val="28"/>
          <w:szCs w:val="28"/>
        </w:rPr>
        <w:t xml:space="preserve"> </w:t>
      </w:r>
      <w:r w:rsidR="00934DDC">
        <w:rPr>
          <w:rFonts w:ascii="Times New Roman" w:hAnsi="Times New Roman" w:cs="Times New Roman"/>
          <w:sz w:val="28"/>
          <w:szCs w:val="28"/>
        </w:rPr>
        <w:t xml:space="preserve">способны </w:t>
      </w:r>
      <w:r w:rsidR="00350A35">
        <w:rPr>
          <w:rFonts w:ascii="Times New Roman" w:hAnsi="Times New Roman" w:cs="Times New Roman"/>
          <w:sz w:val="28"/>
          <w:szCs w:val="28"/>
        </w:rPr>
        <w:t>определя</w:t>
      </w:r>
      <w:r w:rsidR="00934DDC">
        <w:rPr>
          <w:rFonts w:ascii="Times New Roman" w:hAnsi="Times New Roman" w:cs="Times New Roman"/>
          <w:sz w:val="28"/>
          <w:szCs w:val="28"/>
        </w:rPr>
        <w:t>ть</w:t>
      </w:r>
      <w:r w:rsidR="00350A35">
        <w:rPr>
          <w:rFonts w:ascii="Times New Roman" w:hAnsi="Times New Roman" w:cs="Times New Roman"/>
          <w:sz w:val="28"/>
          <w:szCs w:val="28"/>
        </w:rPr>
        <w:t xml:space="preserve"> интенсивность движения транспорта или пешеходов на дорогах</w:t>
      </w:r>
      <w:r w:rsidR="00934DDC">
        <w:rPr>
          <w:rFonts w:ascii="Times New Roman" w:hAnsi="Times New Roman" w:cs="Times New Roman"/>
          <w:sz w:val="28"/>
          <w:szCs w:val="28"/>
        </w:rPr>
        <w:t xml:space="preserve">, </w:t>
      </w:r>
      <w:r w:rsidR="00D0393C">
        <w:rPr>
          <w:rFonts w:ascii="Times New Roman" w:hAnsi="Times New Roman" w:cs="Times New Roman"/>
          <w:sz w:val="28"/>
          <w:szCs w:val="28"/>
        </w:rPr>
        <w:t>вследствие</w:t>
      </w:r>
      <w:r w:rsidR="00A7602F">
        <w:rPr>
          <w:rFonts w:ascii="Times New Roman" w:hAnsi="Times New Roman" w:cs="Times New Roman"/>
          <w:sz w:val="28"/>
          <w:szCs w:val="28"/>
        </w:rPr>
        <w:t xml:space="preserve"> чего яркость освещения </w:t>
      </w:r>
      <w:r w:rsidR="00AB064D">
        <w:rPr>
          <w:rFonts w:ascii="Times New Roman" w:hAnsi="Times New Roman" w:cs="Times New Roman"/>
          <w:sz w:val="28"/>
          <w:szCs w:val="28"/>
        </w:rPr>
        <w:t xml:space="preserve">на улице </w:t>
      </w:r>
      <w:r w:rsidR="00A7602F">
        <w:rPr>
          <w:rFonts w:ascii="Times New Roman" w:hAnsi="Times New Roman" w:cs="Times New Roman"/>
          <w:sz w:val="28"/>
          <w:szCs w:val="28"/>
        </w:rPr>
        <w:t>автоматически увеличивается или уменьшается</w:t>
      </w:r>
      <w:r w:rsidR="00AB064D">
        <w:rPr>
          <w:rFonts w:ascii="Times New Roman" w:hAnsi="Times New Roman" w:cs="Times New Roman"/>
          <w:sz w:val="28"/>
          <w:szCs w:val="28"/>
        </w:rPr>
        <w:t xml:space="preserve">, что </w:t>
      </w:r>
      <w:r w:rsidR="00D0393C">
        <w:rPr>
          <w:rFonts w:ascii="Times New Roman" w:hAnsi="Times New Roman" w:cs="Times New Roman"/>
          <w:sz w:val="28"/>
          <w:szCs w:val="28"/>
        </w:rPr>
        <w:t>способствует сокращению количества ДТП</w:t>
      </w:r>
      <w:r w:rsidR="002A18B6" w:rsidRPr="002A18B6">
        <w:rPr>
          <w:rFonts w:ascii="Times New Roman" w:hAnsi="Times New Roman" w:cs="Times New Roman"/>
          <w:sz w:val="28"/>
          <w:szCs w:val="28"/>
        </w:rPr>
        <w:t xml:space="preserve"> [</w:t>
      </w:r>
      <w:r w:rsidR="00E41374">
        <w:rPr>
          <w:rFonts w:ascii="Times New Roman" w:hAnsi="Times New Roman" w:cs="Times New Roman"/>
          <w:sz w:val="28"/>
          <w:szCs w:val="28"/>
        </w:rPr>
        <w:t>11</w:t>
      </w:r>
      <w:r w:rsidR="002A18B6" w:rsidRPr="002A18B6">
        <w:rPr>
          <w:rFonts w:ascii="Times New Roman" w:hAnsi="Times New Roman" w:cs="Times New Roman"/>
          <w:sz w:val="28"/>
          <w:szCs w:val="28"/>
        </w:rPr>
        <w:t>]</w:t>
      </w:r>
      <w:r w:rsidR="00D0393C">
        <w:rPr>
          <w:rFonts w:ascii="Times New Roman" w:hAnsi="Times New Roman" w:cs="Times New Roman"/>
          <w:sz w:val="28"/>
          <w:szCs w:val="28"/>
        </w:rPr>
        <w:t>.</w:t>
      </w:r>
      <w:r w:rsidR="00350A35">
        <w:rPr>
          <w:rFonts w:ascii="Times New Roman" w:hAnsi="Times New Roman" w:cs="Times New Roman"/>
          <w:sz w:val="28"/>
          <w:szCs w:val="28"/>
        </w:rPr>
        <w:t xml:space="preserve"> </w:t>
      </w:r>
      <w:r>
        <w:rPr>
          <w:rFonts w:ascii="Times New Roman" w:hAnsi="Times New Roman" w:cs="Times New Roman"/>
          <w:sz w:val="28"/>
          <w:szCs w:val="28"/>
        </w:rPr>
        <w:t xml:space="preserve">Поэтому системы городского освещения на основе устройств Интернета вещей </w:t>
      </w:r>
      <w:r w:rsidR="0066328E" w:rsidRPr="0066328E">
        <w:rPr>
          <w:rFonts w:ascii="Times New Roman" w:hAnsi="Times New Roman" w:cs="Times New Roman"/>
          <w:sz w:val="28"/>
          <w:szCs w:val="28"/>
        </w:rPr>
        <w:t xml:space="preserve">могут </w:t>
      </w:r>
      <w:r>
        <w:rPr>
          <w:rFonts w:ascii="Times New Roman" w:hAnsi="Times New Roman" w:cs="Times New Roman"/>
          <w:sz w:val="28"/>
          <w:szCs w:val="28"/>
        </w:rPr>
        <w:t xml:space="preserve">быть </w:t>
      </w:r>
      <w:r w:rsidR="00880A47">
        <w:rPr>
          <w:rFonts w:ascii="Times New Roman" w:hAnsi="Times New Roman" w:cs="Times New Roman"/>
          <w:sz w:val="28"/>
          <w:szCs w:val="28"/>
        </w:rPr>
        <w:t>интегрирова</w:t>
      </w:r>
      <w:r>
        <w:rPr>
          <w:rFonts w:ascii="Times New Roman" w:hAnsi="Times New Roman" w:cs="Times New Roman"/>
          <w:sz w:val="28"/>
          <w:szCs w:val="28"/>
        </w:rPr>
        <w:t xml:space="preserve">ны </w:t>
      </w:r>
      <w:r w:rsidR="00880A47">
        <w:rPr>
          <w:rFonts w:ascii="Times New Roman" w:hAnsi="Times New Roman" w:cs="Times New Roman"/>
          <w:sz w:val="28"/>
          <w:szCs w:val="28"/>
        </w:rPr>
        <w:t>с</w:t>
      </w:r>
      <w:r w:rsidR="0066328E" w:rsidRPr="0066328E">
        <w:rPr>
          <w:rFonts w:ascii="Times New Roman" w:hAnsi="Times New Roman" w:cs="Times New Roman"/>
          <w:sz w:val="28"/>
          <w:szCs w:val="28"/>
        </w:rPr>
        <w:t xml:space="preserve"> </w:t>
      </w:r>
      <w:r w:rsidR="00C979F5">
        <w:rPr>
          <w:rFonts w:ascii="Times New Roman" w:hAnsi="Times New Roman" w:cs="Times New Roman"/>
          <w:sz w:val="28"/>
          <w:szCs w:val="28"/>
        </w:rPr>
        <w:t xml:space="preserve">другими </w:t>
      </w:r>
      <w:r w:rsidR="0066328E" w:rsidRPr="0066328E">
        <w:rPr>
          <w:rFonts w:ascii="Times New Roman" w:hAnsi="Times New Roman" w:cs="Times New Roman"/>
          <w:sz w:val="28"/>
          <w:szCs w:val="28"/>
        </w:rPr>
        <w:t>приложения</w:t>
      </w:r>
      <w:r w:rsidR="00880A47">
        <w:rPr>
          <w:rFonts w:ascii="Times New Roman" w:hAnsi="Times New Roman" w:cs="Times New Roman"/>
          <w:sz w:val="28"/>
          <w:szCs w:val="28"/>
        </w:rPr>
        <w:t>ми</w:t>
      </w:r>
      <w:r w:rsidR="0066328E" w:rsidRPr="0066328E">
        <w:rPr>
          <w:rFonts w:ascii="Times New Roman" w:hAnsi="Times New Roman" w:cs="Times New Roman"/>
          <w:sz w:val="28"/>
          <w:szCs w:val="28"/>
        </w:rPr>
        <w:t xml:space="preserve"> IoT и Smart City для повышения безопасности и комфорта граждан.</w:t>
      </w:r>
    </w:p>
    <w:p w14:paraId="3C90FB5C" w14:textId="77777777" w:rsidR="005B00D8" w:rsidRDefault="005B00D8" w:rsidP="00040942">
      <w:pPr>
        <w:spacing w:after="0" w:line="360" w:lineRule="auto"/>
        <w:ind w:firstLine="709"/>
        <w:jc w:val="both"/>
        <w:rPr>
          <w:rFonts w:ascii="Times New Roman" w:hAnsi="Times New Roman" w:cs="Times New Roman"/>
          <w:sz w:val="28"/>
          <w:szCs w:val="28"/>
        </w:rPr>
      </w:pPr>
    </w:p>
    <w:p w14:paraId="1E8F77C7" w14:textId="1E32AB78" w:rsidR="00036505" w:rsidRPr="00944F2E" w:rsidRDefault="00036505" w:rsidP="00040942">
      <w:pPr>
        <w:spacing w:after="0" w:line="360" w:lineRule="auto"/>
        <w:ind w:firstLine="709"/>
        <w:jc w:val="both"/>
        <w:rPr>
          <w:rFonts w:ascii="Times New Roman" w:hAnsi="Times New Roman" w:cs="Times New Roman"/>
          <w:b/>
          <w:bCs/>
          <w:sz w:val="28"/>
          <w:szCs w:val="28"/>
        </w:rPr>
      </w:pPr>
      <w:r w:rsidRPr="00944F2E">
        <w:rPr>
          <w:rFonts w:ascii="Times New Roman" w:hAnsi="Times New Roman" w:cs="Times New Roman"/>
          <w:b/>
          <w:bCs/>
          <w:sz w:val="28"/>
          <w:szCs w:val="28"/>
        </w:rPr>
        <w:t xml:space="preserve">Особенности </w:t>
      </w:r>
      <w:r w:rsidR="00944F2E" w:rsidRPr="00944F2E">
        <w:rPr>
          <w:rFonts w:ascii="Times New Roman" w:hAnsi="Times New Roman" w:cs="Times New Roman"/>
          <w:b/>
          <w:bCs/>
          <w:sz w:val="28"/>
          <w:szCs w:val="28"/>
        </w:rPr>
        <w:t>внедрения устройств Интернета вещей для управления освещением в городах в Российской Федерации</w:t>
      </w:r>
    </w:p>
    <w:p w14:paraId="09BD88F8" w14:textId="77AC4875" w:rsidR="006A2221" w:rsidRDefault="00A60461" w:rsidP="0004094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006F7057">
        <w:rPr>
          <w:rFonts w:ascii="Times New Roman" w:hAnsi="Times New Roman" w:cs="Times New Roman"/>
          <w:sz w:val="28"/>
          <w:szCs w:val="28"/>
        </w:rPr>
        <w:t xml:space="preserve"> Росси</w:t>
      </w:r>
      <w:r w:rsidR="00944F2E">
        <w:rPr>
          <w:rFonts w:ascii="Times New Roman" w:hAnsi="Times New Roman" w:cs="Times New Roman"/>
          <w:sz w:val="28"/>
          <w:szCs w:val="28"/>
        </w:rPr>
        <w:t>йской Федерации</w:t>
      </w:r>
      <w:r>
        <w:rPr>
          <w:rFonts w:ascii="Times New Roman" w:hAnsi="Times New Roman" w:cs="Times New Roman"/>
          <w:sz w:val="28"/>
          <w:szCs w:val="28"/>
        </w:rPr>
        <w:t xml:space="preserve"> использование </w:t>
      </w:r>
      <w:r w:rsidR="005B5BCB">
        <w:rPr>
          <w:rFonts w:ascii="Times New Roman" w:hAnsi="Times New Roman" w:cs="Times New Roman"/>
          <w:sz w:val="28"/>
          <w:szCs w:val="28"/>
        </w:rPr>
        <w:t>технологии Интернета вещей</w:t>
      </w:r>
      <w:r>
        <w:rPr>
          <w:rFonts w:ascii="Times New Roman" w:hAnsi="Times New Roman" w:cs="Times New Roman"/>
          <w:sz w:val="28"/>
          <w:szCs w:val="28"/>
        </w:rPr>
        <w:t xml:space="preserve"> в системах </w:t>
      </w:r>
      <w:r w:rsidR="00824B8F">
        <w:rPr>
          <w:rFonts w:ascii="Times New Roman" w:hAnsi="Times New Roman" w:cs="Times New Roman"/>
          <w:sz w:val="28"/>
          <w:szCs w:val="28"/>
        </w:rPr>
        <w:t>управления уличным освещением активно развиваются</w:t>
      </w:r>
      <w:r w:rsidR="00BC4025">
        <w:rPr>
          <w:rFonts w:ascii="Times New Roman" w:hAnsi="Times New Roman" w:cs="Times New Roman"/>
          <w:sz w:val="28"/>
          <w:szCs w:val="28"/>
        </w:rPr>
        <w:t xml:space="preserve"> </w:t>
      </w:r>
      <w:r w:rsidR="00824B8F">
        <w:rPr>
          <w:rFonts w:ascii="Times New Roman" w:hAnsi="Times New Roman" w:cs="Times New Roman"/>
          <w:sz w:val="28"/>
          <w:szCs w:val="28"/>
        </w:rPr>
        <w:t>в последн</w:t>
      </w:r>
      <w:r w:rsidR="004F48AE">
        <w:rPr>
          <w:rFonts w:ascii="Times New Roman" w:hAnsi="Times New Roman" w:cs="Times New Roman"/>
          <w:sz w:val="28"/>
          <w:szCs w:val="28"/>
        </w:rPr>
        <w:t>ее десятилетие.</w:t>
      </w:r>
      <w:r w:rsidR="00AF4BEE">
        <w:rPr>
          <w:rFonts w:ascii="Times New Roman" w:hAnsi="Times New Roman" w:cs="Times New Roman"/>
          <w:sz w:val="28"/>
          <w:szCs w:val="28"/>
        </w:rPr>
        <w:t xml:space="preserve"> </w:t>
      </w:r>
      <w:r w:rsidR="005D58A4">
        <w:rPr>
          <w:rFonts w:ascii="Times New Roman" w:hAnsi="Times New Roman" w:cs="Times New Roman"/>
          <w:sz w:val="28"/>
          <w:szCs w:val="28"/>
        </w:rPr>
        <w:t>Энергоэффективные фонари позволяют</w:t>
      </w:r>
      <w:r w:rsidR="00AF4BEE">
        <w:rPr>
          <w:rFonts w:ascii="Times New Roman" w:hAnsi="Times New Roman" w:cs="Times New Roman"/>
          <w:sz w:val="28"/>
          <w:szCs w:val="28"/>
        </w:rPr>
        <w:t xml:space="preserve"> </w:t>
      </w:r>
      <w:r w:rsidR="008A5A13">
        <w:rPr>
          <w:rFonts w:ascii="Times New Roman" w:hAnsi="Times New Roman" w:cs="Times New Roman"/>
          <w:sz w:val="28"/>
          <w:szCs w:val="28"/>
        </w:rPr>
        <w:t xml:space="preserve">повышать качество жизни граждан и </w:t>
      </w:r>
      <w:r w:rsidR="00DD29F5">
        <w:rPr>
          <w:rFonts w:ascii="Times New Roman" w:hAnsi="Times New Roman" w:cs="Times New Roman"/>
          <w:sz w:val="28"/>
          <w:szCs w:val="28"/>
        </w:rPr>
        <w:t>с</w:t>
      </w:r>
      <w:r w:rsidR="00C34148">
        <w:rPr>
          <w:rFonts w:ascii="Times New Roman" w:hAnsi="Times New Roman" w:cs="Times New Roman"/>
          <w:sz w:val="28"/>
          <w:szCs w:val="28"/>
        </w:rPr>
        <w:t xml:space="preserve">окращать расходы </w:t>
      </w:r>
      <w:r w:rsidR="00DD29F5">
        <w:rPr>
          <w:rFonts w:ascii="Times New Roman" w:hAnsi="Times New Roman" w:cs="Times New Roman"/>
          <w:sz w:val="28"/>
          <w:szCs w:val="28"/>
        </w:rPr>
        <w:t xml:space="preserve">на </w:t>
      </w:r>
      <w:r w:rsidR="00016FFC">
        <w:rPr>
          <w:rFonts w:ascii="Times New Roman" w:hAnsi="Times New Roman" w:cs="Times New Roman"/>
          <w:sz w:val="28"/>
          <w:szCs w:val="28"/>
        </w:rPr>
        <w:t>техническое обслуживание</w:t>
      </w:r>
      <w:r w:rsidR="0058714D">
        <w:rPr>
          <w:rFonts w:ascii="Times New Roman" w:hAnsi="Times New Roman" w:cs="Times New Roman"/>
          <w:sz w:val="28"/>
          <w:szCs w:val="28"/>
        </w:rPr>
        <w:t xml:space="preserve"> муниципал</w:t>
      </w:r>
      <w:r w:rsidR="00BA288C">
        <w:rPr>
          <w:rFonts w:ascii="Times New Roman" w:hAnsi="Times New Roman" w:cs="Times New Roman"/>
          <w:sz w:val="28"/>
          <w:szCs w:val="28"/>
        </w:rPr>
        <w:t>ьного освещения.</w:t>
      </w:r>
      <w:r w:rsidR="00016FFC">
        <w:rPr>
          <w:rFonts w:ascii="Times New Roman" w:hAnsi="Times New Roman" w:cs="Times New Roman"/>
          <w:sz w:val="28"/>
          <w:szCs w:val="28"/>
        </w:rPr>
        <w:t xml:space="preserve"> </w:t>
      </w:r>
      <w:r w:rsidR="00EE56B5">
        <w:rPr>
          <w:rFonts w:ascii="Times New Roman" w:hAnsi="Times New Roman" w:cs="Times New Roman"/>
          <w:sz w:val="28"/>
          <w:szCs w:val="28"/>
        </w:rPr>
        <w:t xml:space="preserve">По </w:t>
      </w:r>
      <w:r w:rsidR="003C4952">
        <w:rPr>
          <w:rFonts w:ascii="Times New Roman" w:hAnsi="Times New Roman" w:cs="Times New Roman"/>
          <w:sz w:val="28"/>
          <w:szCs w:val="28"/>
        </w:rPr>
        <w:t xml:space="preserve">оценке «Ростелекома» </w:t>
      </w:r>
      <w:r w:rsidR="00353FAE">
        <w:rPr>
          <w:rFonts w:ascii="Times New Roman" w:hAnsi="Times New Roman" w:cs="Times New Roman"/>
          <w:sz w:val="28"/>
          <w:szCs w:val="28"/>
        </w:rPr>
        <w:t xml:space="preserve">в результате </w:t>
      </w:r>
      <w:r w:rsidR="00F838EE">
        <w:rPr>
          <w:rFonts w:ascii="Times New Roman" w:hAnsi="Times New Roman" w:cs="Times New Roman"/>
          <w:sz w:val="28"/>
          <w:szCs w:val="28"/>
        </w:rPr>
        <w:t xml:space="preserve">замены </w:t>
      </w:r>
      <w:r w:rsidR="00F838EE" w:rsidRPr="00F838EE">
        <w:rPr>
          <w:rFonts w:ascii="Times New Roman" w:hAnsi="Times New Roman" w:cs="Times New Roman"/>
          <w:sz w:val="28"/>
          <w:szCs w:val="28"/>
        </w:rPr>
        <w:t>ртутных и натриевых ламп на светодиодные</w:t>
      </w:r>
      <w:r w:rsidR="00353FAE">
        <w:rPr>
          <w:rFonts w:ascii="Times New Roman" w:hAnsi="Times New Roman" w:cs="Times New Roman"/>
          <w:sz w:val="28"/>
          <w:szCs w:val="28"/>
        </w:rPr>
        <w:t xml:space="preserve"> </w:t>
      </w:r>
      <w:r w:rsidR="00B215AA">
        <w:rPr>
          <w:rFonts w:ascii="Times New Roman" w:hAnsi="Times New Roman" w:cs="Times New Roman"/>
          <w:sz w:val="28"/>
          <w:szCs w:val="28"/>
        </w:rPr>
        <w:t xml:space="preserve">удается </w:t>
      </w:r>
      <w:r w:rsidR="00951638">
        <w:rPr>
          <w:rFonts w:ascii="Times New Roman" w:hAnsi="Times New Roman" w:cs="Times New Roman"/>
          <w:sz w:val="28"/>
          <w:szCs w:val="28"/>
        </w:rPr>
        <w:t xml:space="preserve">экономить </w:t>
      </w:r>
      <w:r w:rsidR="003A697F">
        <w:rPr>
          <w:rFonts w:ascii="Times New Roman" w:hAnsi="Times New Roman" w:cs="Times New Roman"/>
          <w:sz w:val="28"/>
          <w:szCs w:val="28"/>
        </w:rPr>
        <w:t>до 60%</w:t>
      </w:r>
      <w:r w:rsidR="00F15392">
        <w:rPr>
          <w:rFonts w:ascii="Times New Roman" w:hAnsi="Times New Roman" w:cs="Times New Roman"/>
          <w:sz w:val="28"/>
          <w:szCs w:val="28"/>
        </w:rPr>
        <w:t xml:space="preserve"> затрат на уличное освещение, а также </w:t>
      </w:r>
      <w:r w:rsidR="00811289">
        <w:rPr>
          <w:rFonts w:ascii="Times New Roman" w:hAnsi="Times New Roman" w:cs="Times New Roman"/>
          <w:sz w:val="28"/>
          <w:szCs w:val="28"/>
        </w:rPr>
        <w:t>снижать годовое</w:t>
      </w:r>
      <w:r w:rsidR="00121673">
        <w:rPr>
          <w:rFonts w:ascii="Times New Roman" w:hAnsi="Times New Roman" w:cs="Times New Roman"/>
          <w:sz w:val="28"/>
          <w:szCs w:val="28"/>
        </w:rPr>
        <w:t xml:space="preserve"> </w:t>
      </w:r>
      <w:r w:rsidR="00811289">
        <w:rPr>
          <w:rFonts w:ascii="Times New Roman" w:hAnsi="Times New Roman" w:cs="Times New Roman"/>
          <w:sz w:val="28"/>
          <w:szCs w:val="28"/>
        </w:rPr>
        <w:t xml:space="preserve">электропотребление на </w:t>
      </w:r>
      <w:r w:rsidR="00DC141A">
        <w:rPr>
          <w:rFonts w:ascii="Times New Roman" w:hAnsi="Times New Roman" w:cs="Times New Roman"/>
          <w:sz w:val="28"/>
          <w:szCs w:val="28"/>
        </w:rPr>
        <w:t>7–8 миллионов</w:t>
      </w:r>
      <w:r w:rsidR="00121673" w:rsidRPr="00121673">
        <w:rPr>
          <w:rFonts w:ascii="Times New Roman" w:hAnsi="Times New Roman" w:cs="Times New Roman"/>
          <w:sz w:val="28"/>
          <w:szCs w:val="28"/>
        </w:rPr>
        <w:t xml:space="preserve"> киловатт-часов</w:t>
      </w:r>
      <w:r w:rsidR="00D15A1E">
        <w:rPr>
          <w:rFonts w:ascii="Times New Roman" w:hAnsi="Times New Roman" w:cs="Times New Roman"/>
          <w:sz w:val="28"/>
          <w:szCs w:val="28"/>
        </w:rPr>
        <w:t xml:space="preserve"> </w:t>
      </w:r>
      <w:r w:rsidR="00D15A1E" w:rsidRPr="00D15A1E">
        <w:rPr>
          <w:rFonts w:ascii="Times New Roman" w:hAnsi="Times New Roman" w:cs="Times New Roman"/>
          <w:sz w:val="28"/>
          <w:szCs w:val="28"/>
        </w:rPr>
        <w:t>[</w:t>
      </w:r>
      <w:r w:rsidR="00E41374">
        <w:rPr>
          <w:rFonts w:ascii="Times New Roman" w:hAnsi="Times New Roman" w:cs="Times New Roman"/>
          <w:sz w:val="28"/>
          <w:szCs w:val="28"/>
        </w:rPr>
        <w:t>11</w:t>
      </w:r>
      <w:r w:rsidR="00D15A1E" w:rsidRPr="00D15A1E">
        <w:rPr>
          <w:rFonts w:ascii="Times New Roman" w:hAnsi="Times New Roman" w:cs="Times New Roman"/>
          <w:sz w:val="28"/>
          <w:szCs w:val="28"/>
        </w:rPr>
        <w:t>]</w:t>
      </w:r>
      <w:r w:rsidR="00121673">
        <w:rPr>
          <w:rFonts w:ascii="Times New Roman" w:hAnsi="Times New Roman" w:cs="Times New Roman"/>
          <w:sz w:val="28"/>
          <w:szCs w:val="28"/>
        </w:rPr>
        <w:t>.</w:t>
      </w:r>
      <w:r w:rsidR="00D15A1E" w:rsidRPr="00D15A1E">
        <w:rPr>
          <w:rFonts w:ascii="Times New Roman" w:hAnsi="Times New Roman" w:cs="Times New Roman"/>
          <w:sz w:val="28"/>
          <w:szCs w:val="28"/>
        </w:rPr>
        <w:t xml:space="preserve"> </w:t>
      </w:r>
      <w:r w:rsidR="00DB0025">
        <w:rPr>
          <w:rFonts w:ascii="Times New Roman" w:hAnsi="Times New Roman" w:cs="Times New Roman"/>
          <w:sz w:val="28"/>
          <w:szCs w:val="28"/>
        </w:rPr>
        <w:t xml:space="preserve">Но при этом, </w:t>
      </w:r>
      <w:r w:rsidR="0024320C">
        <w:rPr>
          <w:rFonts w:ascii="Times New Roman" w:hAnsi="Times New Roman" w:cs="Times New Roman"/>
          <w:sz w:val="28"/>
          <w:szCs w:val="28"/>
        </w:rPr>
        <w:t xml:space="preserve">внедрение технологий Интернета-вещей </w:t>
      </w:r>
      <w:r w:rsidR="00E17F80">
        <w:rPr>
          <w:rFonts w:ascii="Times New Roman" w:hAnsi="Times New Roman" w:cs="Times New Roman"/>
          <w:sz w:val="28"/>
          <w:szCs w:val="28"/>
        </w:rPr>
        <w:t xml:space="preserve">в энергоэффективные </w:t>
      </w:r>
      <w:r w:rsidR="0024320C">
        <w:rPr>
          <w:rFonts w:ascii="Times New Roman" w:hAnsi="Times New Roman" w:cs="Times New Roman"/>
          <w:sz w:val="28"/>
          <w:szCs w:val="28"/>
        </w:rPr>
        <w:t>систе</w:t>
      </w:r>
      <w:r w:rsidR="000B7C6B">
        <w:rPr>
          <w:rFonts w:ascii="Times New Roman" w:hAnsi="Times New Roman" w:cs="Times New Roman"/>
          <w:sz w:val="28"/>
          <w:szCs w:val="28"/>
        </w:rPr>
        <w:t>м</w:t>
      </w:r>
      <w:r w:rsidR="00E17F80">
        <w:rPr>
          <w:rFonts w:ascii="Times New Roman" w:hAnsi="Times New Roman" w:cs="Times New Roman"/>
          <w:sz w:val="28"/>
          <w:szCs w:val="28"/>
        </w:rPr>
        <w:t>ы</w:t>
      </w:r>
      <w:r w:rsidR="000B7C6B">
        <w:rPr>
          <w:rFonts w:ascii="Times New Roman" w:hAnsi="Times New Roman" w:cs="Times New Roman"/>
          <w:sz w:val="28"/>
          <w:szCs w:val="28"/>
        </w:rPr>
        <w:t xml:space="preserve"> уличного освещения в</w:t>
      </w:r>
      <w:r w:rsidR="00E17F80">
        <w:rPr>
          <w:rFonts w:ascii="Times New Roman" w:hAnsi="Times New Roman" w:cs="Times New Roman"/>
          <w:sz w:val="28"/>
          <w:szCs w:val="28"/>
        </w:rPr>
        <w:t>о многих</w:t>
      </w:r>
      <w:r w:rsidR="000B7C6B">
        <w:rPr>
          <w:rFonts w:ascii="Times New Roman" w:hAnsi="Times New Roman" w:cs="Times New Roman"/>
          <w:sz w:val="28"/>
          <w:szCs w:val="28"/>
        </w:rPr>
        <w:t xml:space="preserve"> городах России</w:t>
      </w:r>
      <w:r w:rsidR="00E17F80">
        <w:rPr>
          <w:rFonts w:ascii="Times New Roman" w:hAnsi="Times New Roman" w:cs="Times New Roman"/>
          <w:sz w:val="28"/>
          <w:szCs w:val="28"/>
        </w:rPr>
        <w:t xml:space="preserve"> приводит к </w:t>
      </w:r>
      <w:r w:rsidR="00E9426C">
        <w:rPr>
          <w:rFonts w:ascii="Times New Roman" w:hAnsi="Times New Roman" w:cs="Times New Roman"/>
          <w:sz w:val="28"/>
          <w:szCs w:val="28"/>
        </w:rPr>
        <w:t>дорогостояще</w:t>
      </w:r>
      <w:r w:rsidR="00E17F80">
        <w:rPr>
          <w:rFonts w:ascii="Times New Roman" w:hAnsi="Times New Roman" w:cs="Times New Roman"/>
          <w:sz w:val="28"/>
          <w:szCs w:val="28"/>
        </w:rPr>
        <w:t>му</w:t>
      </w:r>
      <w:r w:rsidR="00862414">
        <w:rPr>
          <w:rFonts w:ascii="Times New Roman" w:hAnsi="Times New Roman" w:cs="Times New Roman"/>
          <w:sz w:val="28"/>
          <w:szCs w:val="28"/>
        </w:rPr>
        <w:t xml:space="preserve"> </w:t>
      </w:r>
      <w:r w:rsidR="00E17F80">
        <w:rPr>
          <w:rFonts w:ascii="Times New Roman" w:hAnsi="Times New Roman" w:cs="Times New Roman"/>
          <w:sz w:val="28"/>
          <w:szCs w:val="28"/>
        </w:rPr>
        <w:t xml:space="preserve">дополнительному </w:t>
      </w:r>
      <w:r w:rsidR="00862414">
        <w:rPr>
          <w:rFonts w:ascii="Times New Roman" w:hAnsi="Times New Roman" w:cs="Times New Roman"/>
          <w:sz w:val="28"/>
          <w:szCs w:val="28"/>
        </w:rPr>
        <w:t>инвестировани</w:t>
      </w:r>
      <w:r w:rsidR="00E17F80">
        <w:rPr>
          <w:rFonts w:ascii="Times New Roman" w:hAnsi="Times New Roman" w:cs="Times New Roman"/>
          <w:sz w:val="28"/>
          <w:szCs w:val="28"/>
        </w:rPr>
        <w:t>ю</w:t>
      </w:r>
      <w:r w:rsidR="005168CD">
        <w:rPr>
          <w:rFonts w:ascii="Times New Roman" w:hAnsi="Times New Roman" w:cs="Times New Roman"/>
          <w:sz w:val="28"/>
          <w:szCs w:val="28"/>
        </w:rPr>
        <w:t>.</w:t>
      </w:r>
      <w:r w:rsidR="00E9426C">
        <w:rPr>
          <w:rFonts w:ascii="Times New Roman" w:hAnsi="Times New Roman" w:cs="Times New Roman"/>
          <w:sz w:val="28"/>
          <w:szCs w:val="28"/>
        </w:rPr>
        <w:t xml:space="preserve"> </w:t>
      </w:r>
    </w:p>
    <w:p w14:paraId="6230BA4A" w14:textId="0D852B9B" w:rsidR="00112B79" w:rsidRDefault="00E17F80" w:rsidP="0004094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Следует </w:t>
      </w:r>
      <w:r w:rsidR="007C317A">
        <w:rPr>
          <w:rFonts w:ascii="Times New Roman" w:hAnsi="Times New Roman" w:cs="Times New Roman"/>
          <w:sz w:val="28"/>
          <w:szCs w:val="28"/>
        </w:rPr>
        <w:t xml:space="preserve">обратить внимание на следующие </w:t>
      </w:r>
      <w:r>
        <w:rPr>
          <w:rFonts w:ascii="Times New Roman" w:hAnsi="Times New Roman" w:cs="Times New Roman"/>
          <w:sz w:val="28"/>
          <w:szCs w:val="28"/>
        </w:rPr>
        <w:t>особенности внедрения устройств Интернета вещей в системы городского освещения</w:t>
      </w:r>
      <w:r w:rsidR="007C317A" w:rsidRPr="007C317A">
        <w:rPr>
          <w:rFonts w:ascii="Times New Roman" w:hAnsi="Times New Roman" w:cs="Times New Roman"/>
          <w:sz w:val="28"/>
          <w:szCs w:val="28"/>
        </w:rPr>
        <w:t>:</w:t>
      </w:r>
    </w:p>
    <w:p w14:paraId="1EE9D85E" w14:textId="6D8E0F26" w:rsidR="009B57B8" w:rsidRDefault="00E17F80" w:rsidP="00E17F8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00313CFC">
        <w:rPr>
          <w:rFonts w:ascii="Times New Roman" w:hAnsi="Times New Roman" w:cs="Times New Roman"/>
          <w:sz w:val="28"/>
          <w:szCs w:val="28"/>
        </w:rPr>
        <w:t>Возможность з</w:t>
      </w:r>
      <w:r w:rsidR="00791D62" w:rsidRPr="00747EDD">
        <w:rPr>
          <w:rFonts w:ascii="Times New Roman" w:hAnsi="Times New Roman" w:cs="Times New Roman"/>
          <w:sz w:val="28"/>
          <w:szCs w:val="28"/>
        </w:rPr>
        <w:t>аключени</w:t>
      </w:r>
      <w:r w:rsidR="00313CFC">
        <w:rPr>
          <w:rFonts w:ascii="Times New Roman" w:hAnsi="Times New Roman" w:cs="Times New Roman"/>
          <w:sz w:val="28"/>
          <w:szCs w:val="28"/>
        </w:rPr>
        <w:t>я</w:t>
      </w:r>
      <w:r w:rsidR="00791D62" w:rsidRPr="00747EDD">
        <w:rPr>
          <w:rFonts w:ascii="Times New Roman" w:hAnsi="Times New Roman" w:cs="Times New Roman"/>
          <w:sz w:val="28"/>
          <w:szCs w:val="28"/>
        </w:rPr>
        <w:t xml:space="preserve"> энергосервисн</w:t>
      </w:r>
      <w:r w:rsidR="00BF7EBF" w:rsidRPr="00747EDD">
        <w:rPr>
          <w:rFonts w:ascii="Times New Roman" w:hAnsi="Times New Roman" w:cs="Times New Roman"/>
          <w:sz w:val="28"/>
          <w:szCs w:val="28"/>
        </w:rPr>
        <w:t>ого</w:t>
      </w:r>
      <w:r w:rsidR="00791D62" w:rsidRPr="00747EDD">
        <w:rPr>
          <w:rFonts w:ascii="Times New Roman" w:hAnsi="Times New Roman" w:cs="Times New Roman"/>
          <w:sz w:val="28"/>
          <w:szCs w:val="28"/>
        </w:rPr>
        <w:t xml:space="preserve"> контракт</w:t>
      </w:r>
      <w:r w:rsidR="00BF7EBF" w:rsidRPr="00747EDD">
        <w:rPr>
          <w:rFonts w:ascii="Times New Roman" w:hAnsi="Times New Roman" w:cs="Times New Roman"/>
          <w:sz w:val="28"/>
          <w:szCs w:val="28"/>
        </w:rPr>
        <w:t>а</w:t>
      </w:r>
      <w:r w:rsidR="00791D62" w:rsidRPr="00747EDD">
        <w:rPr>
          <w:rFonts w:ascii="Times New Roman" w:hAnsi="Times New Roman" w:cs="Times New Roman"/>
          <w:sz w:val="28"/>
          <w:szCs w:val="28"/>
        </w:rPr>
        <w:t>.</w:t>
      </w:r>
      <w:r w:rsidR="00BF7EBF" w:rsidRPr="00747EDD">
        <w:rPr>
          <w:rFonts w:ascii="Times New Roman" w:hAnsi="Times New Roman" w:cs="Times New Roman"/>
          <w:sz w:val="28"/>
          <w:szCs w:val="28"/>
        </w:rPr>
        <w:t xml:space="preserve"> </w:t>
      </w:r>
      <w:r w:rsidR="00241A2D" w:rsidRPr="00747EDD">
        <w:rPr>
          <w:rFonts w:ascii="Times New Roman" w:hAnsi="Times New Roman" w:cs="Times New Roman"/>
          <w:sz w:val="28"/>
          <w:szCs w:val="28"/>
        </w:rPr>
        <w:t>Основное п</w:t>
      </w:r>
      <w:r w:rsidR="00BF7EBF" w:rsidRPr="00747EDD">
        <w:rPr>
          <w:rFonts w:ascii="Times New Roman" w:hAnsi="Times New Roman" w:cs="Times New Roman"/>
          <w:sz w:val="28"/>
          <w:szCs w:val="28"/>
        </w:rPr>
        <w:t xml:space="preserve">реимущество </w:t>
      </w:r>
      <w:r w:rsidR="00241A2D" w:rsidRPr="00747EDD">
        <w:rPr>
          <w:rFonts w:ascii="Times New Roman" w:hAnsi="Times New Roman" w:cs="Times New Roman"/>
          <w:sz w:val="28"/>
          <w:szCs w:val="28"/>
        </w:rPr>
        <w:t xml:space="preserve">такого договора </w:t>
      </w:r>
      <w:r w:rsidR="00D140C1" w:rsidRPr="00747EDD">
        <w:rPr>
          <w:rFonts w:ascii="Times New Roman" w:hAnsi="Times New Roman" w:cs="Times New Roman"/>
          <w:sz w:val="28"/>
          <w:szCs w:val="28"/>
        </w:rPr>
        <w:t xml:space="preserve">на оказание услуг </w:t>
      </w:r>
      <w:r w:rsidR="00F873E0" w:rsidRPr="00747EDD">
        <w:rPr>
          <w:rFonts w:ascii="Times New Roman" w:hAnsi="Times New Roman" w:cs="Times New Roman"/>
          <w:sz w:val="28"/>
          <w:szCs w:val="28"/>
        </w:rPr>
        <w:t>–</w:t>
      </w:r>
      <w:r w:rsidR="00D140C1" w:rsidRPr="00747EDD">
        <w:rPr>
          <w:rFonts w:ascii="Times New Roman" w:hAnsi="Times New Roman" w:cs="Times New Roman"/>
          <w:sz w:val="28"/>
          <w:szCs w:val="28"/>
        </w:rPr>
        <w:t xml:space="preserve"> </w:t>
      </w:r>
      <w:r w:rsidR="00F873E0" w:rsidRPr="00747EDD">
        <w:rPr>
          <w:rFonts w:ascii="Times New Roman" w:hAnsi="Times New Roman" w:cs="Times New Roman"/>
          <w:sz w:val="28"/>
          <w:szCs w:val="28"/>
        </w:rPr>
        <w:t>внедрение систем управления у</w:t>
      </w:r>
      <w:r w:rsidR="00D76EB4" w:rsidRPr="00747EDD">
        <w:rPr>
          <w:rFonts w:ascii="Times New Roman" w:hAnsi="Times New Roman" w:cs="Times New Roman"/>
          <w:sz w:val="28"/>
          <w:szCs w:val="28"/>
        </w:rPr>
        <w:t xml:space="preserve">личным освещением осуществляется за счет </w:t>
      </w:r>
      <w:r w:rsidR="0038539D" w:rsidRPr="00747EDD">
        <w:rPr>
          <w:rFonts w:ascii="Times New Roman" w:hAnsi="Times New Roman" w:cs="Times New Roman"/>
          <w:sz w:val="28"/>
          <w:szCs w:val="28"/>
        </w:rPr>
        <w:t xml:space="preserve">исполнителя. </w:t>
      </w:r>
      <w:r w:rsidR="004872F6" w:rsidRPr="00747EDD">
        <w:rPr>
          <w:rFonts w:ascii="Times New Roman" w:hAnsi="Times New Roman" w:cs="Times New Roman"/>
          <w:sz w:val="28"/>
          <w:szCs w:val="28"/>
        </w:rPr>
        <w:t>В свою очередь</w:t>
      </w:r>
      <w:r w:rsidR="0078599D" w:rsidRPr="00747EDD">
        <w:rPr>
          <w:rFonts w:ascii="Times New Roman" w:hAnsi="Times New Roman" w:cs="Times New Roman"/>
          <w:sz w:val="28"/>
          <w:szCs w:val="28"/>
        </w:rPr>
        <w:t>,</w:t>
      </w:r>
      <w:r w:rsidR="004872F6" w:rsidRPr="00747EDD">
        <w:rPr>
          <w:rFonts w:ascii="Times New Roman" w:hAnsi="Times New Roman" w:cs="Times New Roman"/>
          <w:sz w:val="28"/>
          <w:szCs w:val="28"/>
        </w:rPr>
        <w:t xml:space="preserve"> </w:t>
      </w:r>
      <w:r w:rsidR="004872F6" w:rsidRPr="00747EDD">
        <w:rPr>
          <w:rFonts w:ascii="Times New Roman" w:hAnsi="Times New Roman" w:cs="Times New Roman"/>
          <w:sz w:val="28"/>
          <w:szCs w:val="28"/>
        </w:rPr>
        <w:lastRenderedPageBreak/>
        <w:t xml:space="preserve">муниципальные органы власти </w:t>
      </w:r>
      <w:r w:rsidR="009A43F7" w:rsidRPr="00747EDD">
        <w:rPr>
          <w:rFonts w:ascii="Times New Roman" w:hAnsi="Times New Roman" w:cs="Times New Roman"/>
          <w:sz w:val="28"/>
          <w:szCs w:val="28"/>
        </w:rPr>
        <w:t xml:space="preserve">в течение последующих нескольких лет, обусловленных контрактом, </w:t>
      </w:r>
      <w:r w:rsidR="001F71EB" w:rsidRPr="00747EDD">
        <w:rPr>
          <w:rFonts w:ascii="Times New Roman" w:hAnsi="Times New Roman" w:cs="Times New Roman"/>
          <w:sz w:val="28"/>
          <w:szCs w:val="28"/>
        </w:rPr>
        <w:t xml:space="preserve">выделяют </w:t>
      </w:r>
      <w:r w:rsidR="0030717F">
        <w:rPr>
          <w:rFonts w:ascii="Times New Roman" w:hAnsi="Times New Roman" w:cs="Times New Roman"/>
          <w:sz w:val="28"/>
          <w:szCs w:val="28"/>
        </w:rPr>
        <w:t xml:space="preserve">Исполнителю </w:t>
      </w:r>
      <w:r w:rsidR="009535D3" w:rsidRPr="00747EDD">
        <w:rPr>
          <w:rFonts w:ascii="Times New Roman" w:hAnsi="Times New Roman" w:cs="Times New Roman"/>
          <w:sz w:val="28"/>
          <w:szCs w:val="28"/>
        </w:rPr>
        <w:t>определённый бюджет</w:t>
      </w:r>
      <w:r w:rsidR="001F71EB" w:rsidRPr="00747EDD">
        <w:rPr>
          <w:rFonts w:ascii="Times New Roman" w:hAnsi="Times New Roman" w:cs="Times New Roman"/>
          <w:sz w:val="28"/>
          <w:szCs w:val="28"/>
        </w:rPr>
        <w:t xml:space="preserve"> на </w:t>
      </w:r>
      <w:r w:rsidR="00BF293D" w:rsidRPr="00747EDD">
        <w:rPr>
          <w:rFonts w:ascii="Times New Roman" w:hAnsi="Times New Roman" w:cs="Times New Roman"/>
          <w:sz w:val="28"/>
          <w:szCs w:val="28"/>
        </w:rPr>
        <w:t xml:space="preserve">техническое обслуживание </w:t>
      </w:r>
      <w:r w:rsidR="004E0A7D" w:rsidRPr="00747EDD">
        <w:rPr>
          <w:rFonts w:ascii="Times New Roman" w:hAnsi="Times New Roman" w:cs="Times New Roman"/>
          <w:sz w:val="28"/>
          <w:szCs w:val="28"/>
        </w:rPr>
        <w:t>установленной систем</w:t>
      </w:r>
      <w:r w:rsidR="00021F54" w:rsidRPr="00747EDD">
        <w:rPr>
          <w:rFonts w:ascii="Times New Roman" w:hAnsi="Times New Roman" w:cs="Times New Roman"/>
          <w:sz w:val="28"/>
          <w:szCs w:val="28"/>
        </w:rPr>
        <w:t xml:space="preserve">ы, используя для данной цели средства, </w:t>
      </w:r>
      <w:r w:rsidR="007C5F7A" w:rsidRPr="00747EDD">
        <w:rPr>
          <w:rFonts w:ascii="Times New Roman" w:hAnsi="Times New Roman" w:cs="Times New Roman"/>
          <w:sz w:val="28"/>
          <w:szCs w:val="28"/>
        </w:rPr>
        <w:t xml:space="preserve">сэкономленные </w:t>
      </w:r>
      <w:r w:rsidR="00B70C14">
        <w:rPr>
          <w:rFonts w:ascii="Times New Roman" w:hAnsi="Times New Roman" w:cs="Times New Roman"/>
          <w:sz w:val="28"/>
          <w:szCs w:val="28"/>
        </w:rPr>
        <w:t>из-за</w:t>
      </w:r>
      <w:r w:rsidR="007C5F7A" w:rsidRPr="00747EDD">
        <w:rPr>
          <w:rFonts w:ascii="Times New Roman" w:hAnsi="Times New Roman" w:cs="Times New Roman"/>
          <w:sz w:val="28"/>
          <w:szCs w:val="28"/>
        </w:rPr>
        <w:t xml:space="preserve"> </w:t>
      </w:r>
      <w:r w:rsidR="00A978C3" w:rsidRPr="00747EDD">
        <w:rPr>
          <w:rFonts w:ascii="Times New Roman" w:hAnsi="Times New Roman" w:cs="Times New Roman"/>
          <w:sz w:val="28"/>
          <w:szCs w:val="28"/>
        </w:rPr>
        <w:t>снижения уровня эн</w:t>
      </w:r>
      <w:r w:rsidR="001173AC" w:rsidRPr="00747EDD">
        <w:rPr>
          <w:rFonts w:ascii="Times New Roman" w:hAnsi="Times New Roman" w:cs="Times New Roman"/>
          <w:sz w:val="28"/>
          <w:szCs w:val="28"/>
        </w:rPr>
        <w:t xml:space="preserve">ергопотребления. </w:t>
      </w:r>
      <w:r w:rsidR="001362E9" w:rsidRPr="00747EDD">
        <w:rPr>
          <w:rFonts w:ascii="Times New Roman" w:hAnsi="Times New Roman" w:cs="Times New Roman"/>
          <w:sz w:val="28"/>
          <w:szCs w:val="28"/>
        </w:rPr>
        <w:t xml:space="preserve">Таким образом, </w:t>
      </w:r>
      <w:r>
        <w:rPr>
          <w:rFonts w:ascii="Times New Roman" w:hAnsi="Times New Roman" w:cs="Times New Roman"/>
          <w:sz w:val="28"/>
          <w:szCs w:val="28"/>
        </w:rPr>
        <w:t xml:space="preserve">можно смягчить требования к инвестированию для внедрения устройств Интернета вещей </w:t>
      </w:r>
      <w:r w:rsidR="001B5433">
        <w:rPr>
          <w:rFonts w:ascii="Times New Roman" w:hAnsi="Times New Roman" w:cs="Times New Roman"/>
          <w:sz w:val="28"/>
          <w:szCs w:val="28"/>
        </w:rPr>
        <w:t>со стороны региона.</w:t>
      </w:r>
    </w:p>
    <w:p w14:paraId="0E70E57C" w14:textId="1AE0FBC5" w:rsidR="001B5433" w:rsidRDefault="00E17F80" w:rsidP="00E17F8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00313CFC">
        <w:rPr>
          <w:rFonts w:ascii="Times New Roman" w:hAnsi="Times New Roman" w:cs="Times New Roman"/>
          <w:sz w:val="28"/>
          <w:szCs w:val="28"/>
        </w:rPr>
        <w:t>Возможность и</w:t>
      </w:r>
      <w:r w:rsidR="00A608A4">
        <w:rPr>
          <w:rFonts w:ascii="Times New Roman" w:hAnsi="Times New Roman" w:cs="Times New Roman"/>
          <w:sz w:val="28"/>
          <w:szCs w:val="28"/>
        </w:rPr>
        <w:t>спользовани</w:t>
      </w:r>
      <w:r w:rsidR="00313CFC">
        <w:rPr>
          <w:rFonts w:ascii="Times New Roman" w:hAnsi="Times New Roman" w:cs="Times New Roman"/>
          <w:sz w:val="28"/>
          <w:szCs w:val="28"/>
        </w:rPr>
        <w:t>я</w:t>
      </w:r>
      <w:r w:rsidR="00A608A4">
        <w:rPr>
          <w:rFonts w:ascii="Times New Roman" w:hAnsi="Times New Roman" w:cs="Times New Roman"/>
          <w:sz w:val="28"/>
          <w:szCs w:val="28"/>
        </w:rPr>
        <w:t xml:space="preserve"> солнечной энергии</w:t>
      </w:r>
      <w:r w:rsidR="00A1002B">
        <w:rPr>
          <w:rFonts w:ascii="Times New Roman" w:hAnsi="Times New Roman" w:cs="Times New Roman"/>
          <w:sz w:val="28"/>
          <w:szCs w:val="28"/>
        </w:rPr>
        <w:t xml:space="preserve"> для сокращения издержек</w:t>
      </w:r>
      <w:r w:rsidR="00313CFC">
        <w:rPr>
          <w:rFonts w:ascii="Times New Roman" w:hAnsi="Times New Roman" w:cs="Times New Roman"/>
          <w:sz w:val="28"/>
          <w:szCs w:val="28"/>
        </w:rPr>
        <w:t xml:space="preserve"> на </w:t>
      </w:r>
      <w:r w:rsidR="00040DDB">
        <w:rPr>
          <w:rFonts w:ascii="Times New Roman" w:hAnsi="Times New Roman" w:cs="Times New Roman"/>
          <w:sz w:val="28"/>
          <w:szCs w:val="28"/>
        </w:rPr>
        <w:t>обслуживани</w:t>
      </w:r>
      <w:r w:rsidR="00313CFC">
        <w:rPr>
          <w:rFonts w:ascii="Times New Roman" w:hAnsi="Times New Roman" w:cs="Times New Roman"/>
          <w:sz w:val="28"/>
          <w:szCs w:val="28"/>
        </w:rPr>
        <w:t>е</w:t>
      </w:r>
      <w:r w:rsidR="00F9583D">
        <w:rPr>
          <w:rFonts w:ascii="Times New Roman" w:hAnsi="Times New Roman" w:cs="Times New Roman"/>
          <w:sz w:val="28"/>
          <w:szCs w:val="28"/>
        </w:rPr>
        <w:t xml:space="preserve"> умного уличного освещения. </w:t>
      </w:r>
      <w:r w:rsidR="00AD4037">
        <w:rPr>
          <w:rFonts w:ascii="Times New Roman" w:hAnsi="Times New Roman" w:cs="Times New Roman"/>
          <w:sz w:val="28"/>
          <w:szCs w:val="28"/>
        </w:rPr>
        <w:t xml:space="preserve">Однако </w:t>
      </w:r>
      <w:r w:rsidR="00F9711F">
        <w:rPr>
          <w:rFonts w:ascii="Times New Roman" w:hAnsi="Times New Roman" w:cs="Times New Roman"/>
          <w:sz w:val="28"/>
          <w:szCs w:val="28"/>
        </w:rPr>
        <w:t>эффективно</w:t>
      </w:r>
      <w:r w:rsidR="00AE29AD">
        <w:rPr>
          <w:rFonts w:ascii="Times New Roman" w:hAnsi="Times New Roman" w:cs="Times New Roman"/>
          <w:sz w:val="28"/>
          <w:szCs w:val="28"/>
        </w:rPr>
        <w:t>е</w:t>
      </w:r>
      <w:r w:rsidR="00F9711F">
        <w:rPr>
          <w:rFonts w:ascii="Times New Roman" w:hAnsi="Times New Roman" w:cs="Times New Roman"/>
          <w:sz w:val="28"/>
          <w:szCs w:val="28"/>
        </w:rPr>
        <w:t xml:space="preserve"> </w:t>
      </w:r>
      <w:r w:rsidR="00424FCA">
        <w:rPr>
          <w:rFonts w:ascii="Times New Roman" w:hAnsi="Times New Roman" w:cs="Times New Roman"/>
          <w:sz w:val="28"/>
          <w:szCs w:val="28"/>
        </w:rPr>
        <w:t>внедрени</w:t>
      </w:r>
      <w:r w:rsidR="00AE29AD">
        <w:rPr>
          <w:rFonts w:ascii="Times New Roman" w:hAnsi="Times New Roman" w:cs="Times New Roman"/>
          <w:sz w:val="28"/>
          <w:szCs w:val="28"/>
        </w:rPr>
        <w:t>е</w:t>
      </w:r>
      <w:r w:rsidR="00424FCA">
        <w:rPr>
          <w:rFonts w:ascii="Times New Roman" w:hAnsi="Times New Roman" w:cs="Times New Roman"/>
          <w:sz w:val="28"/>
          <w:szCs w:val="28"/>
        </w:rPr>
        <w:t xml:space="preserve"> и</w:t>
      </w:r>
      <w:r w:rsidR="008B3ED0">
        <w:rPr>
          <w:rFonts w:ascii="Times New Roman" w:hAnsi="Times New Roman" w:cs="Times New Roman"/>
          <w:sz w:val="28"/>
          <w:szCs w:val="28"/>
        </w:rPr>
        <w:t xml:space="preserve"> техническо</w:t>
      </w:r>
      <w:r w:rsidR="00AE29AD">
        <w:rPr>
          <w:rFonts w:ascii="Times New Roman" w:hAnsi="Times New Roman" w:cs="Times New Roman"/>
          <w:sz w:val="28"/>
          <w:szCs w:val="28"/>
        </w:rPr>
        <w:t>е</w:t>
      </w:r>
      <w:r w:rsidR="008B3ED0">
        <w:rPr>
          <w:rFonts w:ascii="Times New Roman" w:hAnsi="Times New Roman" w:cs="Times New Roman"/>
          <w:sz w:val="28"/>
          <w:szCs w:val="28"/>
        </w:rPr>
        <w:t xml:space="preserve"> сопровождени</w:t>
      </w:r>
      <w:r w:rsidR="00AE29AD">
        <w:rPr>
          <w:rFonts w:ascii="Times New Roman" w:hAnsi="Times New Roman" w:cs="Times New Roman"/>
          <w:sz w:val="28"/>
          <w:szCs w:val="28"/>
        </w:rPr>
        <w:t>е</w:t>
      </w:r>
      <w:r w:rsidR="008B3ED0">
        <w:rPr>
          <w:rFonts w:ascii="Times New Roman" w:hAnsi="Times New Roman" w:cs="Times New Roman"/>
          <w:sz w:val="28"/>
          <w:szCs w:val="28"/>
        </w:rPr>
        <w:t xml:space="preserve"> </w:t>
      </w:r>
      <w:r w:rsidR="00704A36">
        <w:rPr>
          <w:rFonts w:ascii="Times New Roman" w:hAnsi="Times New Roman" w:cs="Times New Roman"/>
          <w:sz w:val="28"/>
          <w:szCs w:val="28"/>
        </w:rPr>
        <w:t xml:space="preserve">описываемого </w:t>
      </w:r>
      <w:r w:rsidR="00E35564">
        <w:rPr>
          <w:rFonts w:ascii="Times New Roman" w:hAnsi="Times New Roman" w:cs="Times New Roman"/>
          <w:sz w:val="28"/>
          <w:szCs w:val="28"/>
        </w:rPr>
        <w:t>программн</w:t>
      </w:r>
      <w:r w:rsidR="00704A36">
        <w:rPr>
          <w:rFonts w:ascii="Times New Roman" w:hAnsi="Times New Roman" w:cs="Times New Roman"/>
          <w:sz w:val="28"/>
          <w:szCs w:val="28"/>
        </w:rPr>
        <w:t xml:space="preserve">ого продукта </w:t>
      </w:r>
      <w:r w:rsidR="00AE29AD">
        <w:rPr>
          <w:rFonts w:ascii="Times New Roman" w:hAnsi="Times New Roman" w:cs="Times New Roman"/>
          <w:sz w:val="28"/>
          <w:szCs w:val="28"/>
        </w:rPr>
        <w:t xml:space="preserve">зависит от </w:t>
      </w:r>
      <w:r w:rsidR="00F468A0">
        <w:rPr>
          <w:rFonts w:ascii="Times New Roman" w:hAnsi="Times New Roman" w:cs="Times New Roman"/>
          <w:sz w:val="28"/>
          <w:szCs w:val="28"/>
        </w:rPr>
        <w:t xml:space="preserve">условий конкретного региона, включая климат, рельеф местности, </w:t>
      </w:r>
      <w:r w:rsidR="000067A9">
        <w:rPr>
          <w:rFonts w:ascii="Times New Roman" w:hAnsi="Times New Roman" w:cs="Times New Roman"/>
          <w:sz w:val="28"/>
          <w:szCs w:val="28"/>
        </w:rPr>
        <w:t>количество солнечных дней в году.</w:t>
      </w:r>
    </w:p>
    <w:p w14:paraId="6360AA55" w14:textId="207707D6" w:rsidR="00932942" w:rsidRDefault="00E17F80" w:rsidP="00E17F8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Использование беспроводной </w:t>
      </w:r>
      <w:r w:rsidR="00EC66E4">
        <w:rPr>
          <w:rFonts w:ascii="Times New Roman" w:hAnsi="Times New Roman" w:cs="Times New Roman"/>
          <w:sz w:val="28"/>
          <w:szCs w:val="28"/>
        </w:rPr>
        <w:t>технологи</w:t>
      </w:r>
      <w:r>
        <w:rPr>
          <w:rFonts w:ascii="Times New Roman" w:hAnsi="Times New Roman" w:cs="Times New Roman"/>
          <w:sz w:val="28"/>
          <w:szCs w:val="28"/>
        </w:rPr>
        <w:t>и</w:t>
      </w:r>
      <w:r w:rsidR="00EC66E4">
        <w:rPr>
          <w:rFonts w:ascii="Times New Roman" w:hAnsi="Times New Roman" w:cs="Times New Roman"/>
          <w:sz w:val="28"/>
          <w:szCs w:val="28"/>
        </w:rPr>
        <w:t xml:space="preserve"> </w:t>
      </w:r>
      <w:bookmarkStart w:id="0" w:name="_Hlk151492787"/>
      <w:r w:rsidR="004E42A3" w:rsidRPr="004E42A3">
        <w:rPr>
          <w:rFonts w:ascii="Times New Roman" w:hAnsi="Times New Roman" w:cs="Times New Roman"/>
          <w:sz w:val="28"/>
          <w:szCs w:val="28"/>
          <w:lang w:val="en-US"/>
        </w:rPr>
        <w:t>LoRaWAN</w:t>
      </w:r>
      <w:bookmarkEnd w:id="0"/>
      <w:r w:rsidR="00313CFC">
        <w:rPr>
          <w:rFonts w:ascii="Times New Roman" w:hAnsi="Times New Roman" w:cs="Times New Roman"/>
          <w:sz w:val="28"/>
          <w:szCs w:val="28"/>
        </w:rPr>
        <w:t xml:space="preserve"> для обеспечения работы Интернета вещей, используемых в освещении.</w:t>
      </w:r>
      <w:r w:rsidR="004E42A3" w:rsidRPr="005F2DAA">
        <w:rPr>
          <w:rFonts w:ascii="Times New Roman" w:hAnsi="Times New Roman" w:cs="Times New Roman"/>
          <w:sz w:val="28"/>
          <w:szCs w:val="28"/>
        </w:rPr>
        <w:t xml:space="preserve"> </w:t>
      </w:r>
      <w:r w:rsidR="00A77A94">
        <w:rPr>
          <w:rFonts w:ascii="Times New Roman" w:hAnsi="Times New Roman" w:cs="Times New Roman"/>
          <w:sz w:val="28"/>
          <w:szCs w:val="28"/>
        </w:rPr>
        <w:t>Использование д</w:t>
      </w:r>
      <w:r w:rsidR="005F2DAA">
        <w:rPr>
          <w:rFonts w:ascii="Times New Roman" w:hAnsi="Times New Roman" w:cs="Times New Roman"/>
          <w:sz w:val="28"/>
          <w:szCs w:val="28"/>
        </w:rPr>
        <w:t>анн</w:t>
      </w:r>
      <w:r w:rsidR="00A77A94">
        <w:rPr>
          <w:rFonts w:ascii="Times New Roman" w:hAnsi="Times New Roman" w:cs="Times New Roman"/>
          <w:sz w:val="28"/>
          <w:szCs w:val="28"/>
        </w:rPr>
        <w:t>ого</w:t>
      </w:r>
      <w:r w:rsidR="005F2DAA">
        <w:rPr>
          <w:rFonts w:ascii="Times New Roman" w:hAnsi="Times New Roman" w:cs="Times New Roman"/>
          <w:sz w:val="28"/>
          <w:szCs w:val="28"/>
        </w:rPr>
        <w:t xml:space="preserve"> </w:t>
      </w:r>
      <w:r w:rsidR="00313CFC">
        <w:rPr>
          <w:rFonts w:ascii="Times New Roman" w:hAnsi="Times New Roman" w:cs="Times New Roman"/>
          <w:sz w:val="28"/>
          <w:szCs w:val="28"/>
        </w:rPr>
        <w:t xml:space="preserve">типа </w:t>
      </w:r>
      <w:r w:rsidR="004847AA">
        <w:rPr>
          <w:rFonts w:ascii="Times New Roman" w:hAnsi="Times New Roman" w:cs="Times New Roman"/>
          <w:sz w:val="28"/>
          <w:szCs w:val="28"/>
        </w:rPr>
        <w:t>беспроводно</w:t>
      </w:r>
      <w:r>
        <w:rPr>
          <w:rFonts w:ascii="Times New Roman" w:hAnsi="Times New Roman" w:cs="Times New Roman"/>
          <w:sz w:val="28"/>
          <w:szCs w:val="28"/>
        </w:rPr>
        <w:t xml:space="preserve">й технологии </w:t>
      </w:r>
      <w:r w:rsidR="00A77A94">
        <w:rPr>
          <w:rFonts w:ascii="Times New Roman" w:hAnsi="Times New Roman" w:cs="Times New Roman"/>
          <w:sz w:val="28"/>
          <w:szCs w:val="28"/>
        </w:rPr>
        <w:t xml:space="preserve">для крупных городов (с населением от 1 </w:t>
      </w:r>
      <w:r w:rsidR="00CC687B">
        <w:rPr>
          <w:rFonts w:ascii="Times New Roman" w:hAnsi="Times New Roman" w:cs="Times New Roman"/>
          <w:sz w:val="28"/>
          <w:szCs w:val="28"/>
        </w:rPr>
        <w:t>млн</w:t>
      </w:r>
      <w:r w:rsidR="00A77A94">
        <w:rPr>
          <w:rFonts w:ascii="Times New Roman" w:hAnsi="Times New Roman" w:cs="Times New Roman"/>
          <w:sz w:val="28"/>
          <w:szCs w:val="28"/>
        </w:rPr>
        <w:t xml:space="preserve"> человек)</w:t>
      </w:r>
      <w:r w:rsidR="00313CFC">
        <w:rPr>
          <w:rFonts w:ascii="Times New Roman" w:hAnsi="Times New Roman" w:cs="Times New Roman"/>
          <w:sz w:val="28"/>
          <w:szCs w:val="28"/>
        </w:rPr>
        <w:t xml:space="preserve"> позволяет снизить </w:t>
      </w:r>
      <w:r w:rsidR="00732369">
        <w:rPr>
          <w:rFonts w:ascii="Times New Roman" w:hAnsi="Times New Roman" w:cs="Times New Roman"/>
          <w:sz w:val="28"/>
          <w:szCs w:val="28"/>
        </w:rPr>
        <w:t>объем потребляе</w:t>
      </w:r>
      <w:r w:rsidR="00313CFC">
        <w:rPr>
          <w:rFonts w:ascii="Times New Roman" w:hAnsi="Times New Roman" w:cs="Times New Roman"/>
          <w:sz w:val="28"/>
          <w:szCs w:val="28"/>
        </w:rPr>
        <w:t>мой</w:t>
      </w:r>
      <w:r w:rsidR="00732369">
        <w:rPr>
          <w:rFonts w:ascii="Times New Roman" w:hAnsi="Times New Roman" w:cs="Times New Roman"/>
          <w:sz w:val="28"/>
          <w:szCs w:val="28"/>
        </w:rPr>
        <w:t xml:space="preserve"> </w:t>
      </w:r>
      <w:r w:rsidR="00A91D80">
        <w:rPr>
          <w:rFonts w:ascii="Times New Roman" w:hAnsi="Times New Roman" w:cs="Times New Roman"/>
          <w:sz w:val="28"/>
          <w:szCs w:val="28"/>
        </w:rPr>
        <w:t>электроэнерги</w:t>
      </w:r>
      <w:r w:rsidR="00313CFC">
        <w:rPr>
          <w:rFonts w:ascii="Times New Roman" w:hAnsi="Times New Roman" w:cs="Times New Roman"/>
          <w:sz w:val="28"/>
          <w:szCs w:val="28"/>
        </w:rPr>
        <w:t>и</w:t>
      </w:r>
      <w:r w:rsidR="00A91D80">
        <w:rPr>
          <w:rFonts w:ascii="Times New Roman" w:hAnsi="Times New Roman" w:cs="Times New Roman"/>
          <w:sz w:val="28"/>
          <w:szCs w:val="28"/>
        </w:rPr>
        <w:t>.</w:t>
      </w:r>
    </w:p>
    <w:p w14:paraId="3F09A312" w14:textId="09A0DD70" w:rsidR="00E31AAE" w:rsidRDefault="00E17F80" w:rsidP="0004094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sidR="00313CFC">
        <w:rPr>
          <w:rFonts w:ascii="Times New Roman" w:hAnsi="Times New Roman" w:cs="Times New Roman"/>
          <w:sz w:val="28"/>
          <w:szCs w:val="28"/>
        </w:rPr>
        <w:t>Возможность о</w:t>
      </w:r>
      <w:r w:rsidR="001D59B5">
        <w:rPr>
          <w:rFonts w:ascii="Times New Roman" w:hAnsi="Times New Roman" w:cs="Times New Roman"/>
          <w:sz w:val="28"/>
          <w:szCs w:val="28"/>
        </w:rPr>
        <w:t>беспечени</w:t>
      </w:r>
      <w:r w:rsidR="00313CFC">
        <w:rPr>
          <w:rFonts w:ascii="Times New Roman" w:hAnsi="Times New Roman" w:cs="Times New Roman"/>
          <w:sz w:val="28"/>
          <w:szCs w:val="28"/>
        </w:rPr>
        <w:t>я</w:t>
      </w:r>
      <w:r w:rsidR="001D59B5">
        <w:rPr>
          <w:rFonts w:ascii="Times New Roman" w:hAnsi="Times New Roman" w:cs="Times New Roman"/>
          <w:sz w:val="28"/>
          <w:szCs w:val="28"/>
        </w:rPr>
        <w:t xml:space="preserve"> безопасности данных</w:t>
      </w:r>
      <w:r w:rsidR="00313CFC">
        <w:rPr>
          <w:rFonts w:ascii="Times New Roman" w:hAnsi="Times New Roman" w:cs="Times New Roman"/>
          <w:sz w:val="28"/>
          <w:szCs w:val="28"/>
        </w:rPr>
        <w:t xml:space="preserve"> в умных осветительных сетях с использованием блокчейн</w:t>
      </w:r>
      <w:r w:rsidR="001D59B5">
        <w:rPr>
          <w:rFonts w:ascii="Times New Roman" w:hAnsi="Times New Roman" w:cs="Times New Roman"/>
          <w:sz w:val="28"/>
          <w:szCs w:val="28"/>
        </w:rPr>
        <w:t>.</w:t>
      </w:r>
      <w:r w:rsidR="0045533D">
        <w:rPr>
          <w:rFonts w:ascii="Times New Roman" w:hAnsi="Times New Roman" w:cs="Times New Roman"/>
          <w:sz w:val="28"/>
          <w:szCs w:val="28"/>
        </w:rPr>
        <w:t xml:space="preserve"> </w:t>
      </w:r>
      <w:r w:rsidR="00A65802">
        <w:rPr>
          <w:rFonts w:ascii="Times New Roman" w:hAnsi="Times New Roman" w:cs="Times New Roman"/>
          <w:sz w:val="28"/>
          <w:szCs w:val="28"/>
        </w:rPr>
        <w:t>К систем</w:t>
      </w:r>
      <w:r w:rsidR="00727472">
        <w:rPr>
          <w:rFonts w:ascii="Times New Roman" w:hAnsi="Times New Roman" w:cs="Times New Roman"/>
          <w:sz w:val="28"/>
          <w:szCs w:val="28"/>
        </w:rPr>
        <w:t>ам</w:t>
      </w:r>
      <w:r w:rsidR="00A65802">
        <w:rPr>
          <w:rFonts w:ascii="Times New Roman" w:hAnsi="Times New Roman" w:cs="Times New Roman"/>
          <w:sz w:val="28"/>
          <w:szCs w:val="28"/>
        </w:rPr>
        <w:t xml:space="preserve"> умного уличного освещения</w:t>
      </w:r>
      <w:r w:rsidR="00313CFC">
        <w:rPr>
          <w:rFonts w:ascii="Times New Roman" w:hAnsi="Times New Roman" w:cs="Times New Roman"/>
          <w:sz w:val="28"/>
          <w:szCs w:val="28"/>
        </w:rPr>
        <w:t xml:space="preserve"> может быть</w:t>
      </w:r>
      <w:r w:rsidR="00727472">
        <w:rPr>
          <w:rFonts w:ascii="Times New Roman" w:hAnsi="Times New Roman" w:cs="Times New Roman"/>
          <w:sz w:val="28"/>
          <w:szCs w:val="28"/>
        </w:rPr>
        <w:t xml:space="preserve"> подключен</w:t>
      </w:r>
      <w:r w:rsidR="00313CFC">
        <w:rPr>
          <w:rFonts w:ascii="Times New Roman" w:hAnsi="Times New Roman" w:cs="Times New Roman"/>
          <w:sz w:val="28"/>
          <w:szCs w:val="28"/>
        </w:rPr>
        <w:t xml:space="preserve">ы </w:t>
      </w:r>
      <w:r w:rsidR="006937E8">
        <w:rPr>
          <w:rFonts w:ascii="Times New Roman" w:hAnsi="Times New Roman" w:cs="Times New Roman"/>
          <w:sz w:val="28"/>
          <w:szCs w:val="28"/>
        </w:rPr>
        <w:t>устройств</w:t>
      </w:r>
      <w:r w:rsidR="00313CFC">
        <w:rPr>
          <w:rFonts w:ascii="Times New Roman" w:hAnsi="Times New Roman" w:cs="Times New Roman"/>
          <w:sz w:val="28"/>
          <w:szCs w:val="28"/>
        </w:rPr>
        <w:t>а</w:t>
      </w:r>
      <w:r w:rsidR="006937E8">
        <w:rPr>
          <w:rFonts w:ascii="Times New Roman" w:hAnsi="Times New Roman" w:cs="Times New Roman"/>
          <w:sz w:val="28"/>
          <w:szCs w:val="28"/>
        </w:rPr>
        <w:t>, хранящи</w:t>
      </w:r>
      <w:r w:rsidR="00313CFC">
        <w:rPr>
          <w:rFonts w:ascii="Times New Roman" w:hAnsi="Times New Roman" w:cs="Times New Roman"/>
          <w:sz w:val="28"/>
          <w:szCs w:val="28"/>
        </w:rPr>
        <w:t>е</w:t>
      </w:r>
      <w:r w:rsidR="006937E8">
        <w:rPr>
          <w:rFonts w:ascii="Times New Roman" w:hAnsi="Times New Roman" w:cs="Times New Roman"/>
          <w:sz w:val="28"/>
          <w:szCs w:val="28"/>
        </w:rPr>
        <w:t xml:space="preserve"> конфиденциальную информацию</w:t>
      </w:r>
      <w:r w:rsidR="00442455">
        <w:rPr>
          <w:rFonts w:ascii="Times New Roman" w:hAnsi="Times New Roman" w:cs="Times New Roman"/>
          <w:sz w:val="28"/>
          <w:szCs w:val="28"/>
        </w:rPr>
        <w:t xml:space="preserve">. </w:t>
      </w:r>
      <w:r>
        <w:rPr>
          <w:rFonts w:ascii="Times New Roman" w:hAnsi="Times New Roman" w:cs="Times New Roman"/>
          <w:sz w:val="28"/>
          <w:szCs w:val="28"/>
        </w:rPr>
        <w:t>Поэтому</w:t>
      </w:r>
      <w:r w:rsidR="00442455">
        <w:rPr>
          <w:rFonts w:ascii="Times New Roman" w:hAnsi="Times New Roman" w:cs="Times New Roman"/>
          <w:sz w:val="28"/>
          <w:szCs w:val="28"/>
        </w:rPr>
        <w:t xml:space="preserve"> возникает проблема </w:t>
      </w:r>
      <w:r w:rsidR="003037F8">
        <w:rPr>
          <w:rFonts w:ascii="Times New Roman" w:hAnsi="Times New Roman" w:cs="Times New Roman"/>
          <w:sz w:val="28"/>
          <w:szCs w:val="28"/>
        </w:rPr>
        <w:t xml:space="preserve">надлежащей </w:t>
      </w:r>
      <w:r w:rsidR="00A81693">
        <w:rPr>
          <w:rFonts w:ascii="Times New Roman" w:hAnsi="Times New Roman" w:cs="Times New Roman"/>
          <w:sz w:val="28"/>
          <w:szCs w:val="28"/>
        </w:rPr>
        <w:t xml:space="preserve">защиты </w:t>
      </w:r>
      <w:r w:rsidR="00313CFC">
        <w:rPr>
          <w:rFonts w:ascii="Times New Roman" w:hAnsi="Times New Roman" w:cs="Times New Roman"/>
          <w:sz w:val="28"/>
          <w:szCs w:val="28"/>
        </w:rPr>
        <w:t>такую информацию</w:t>
      </w:r>
      <w:r w:rsidR="00C4336B">
        <w:rPr>
          <w:rFonts w:ascii="Times New Roman" w:hAnsi="Times New Roman" w:cs="Times New Roman"/>
          <w:sz w:val="28"/>
          <w:szCs w:val="28"/>
        </w:rPr>
        <w:t>.</w:t>
      </w:r>
      <w:r w:rsidR="000355D4">
        <w:rPr>
          <w:rFonts w:ascii="Times New Roman" w:hAnsi="Times New Roman" w:cs="Times New Roman"/>
          <w:sz w:val="28"/>
          <w:szCs w:val="28"/>
        </w:rPr>
        <w:t xml:space="preserve"> </w:t>
      </w:r>
      <w:r w:rsidR="00E63819">
        <w:rPr>
          <w:rFonts w:ascii="Times New Roman" w:hAnsi="Times New Roman" w:cs="Times New Roman"/>
          <w:sz w:val="28"/>
          <w:szCs w:val="28"/>
        </w:rPr>
        <w:t xml:space="preserve">Централизованные </w:t>
      </w:r>
      <w:r w:rsidR="00313CFC">
        <w:rPr>
          <w:rFonts w:ascii="Times New Roman" w:hAnsi="Times New Roman" w:cs="Times New Roman"/>
          <w:sz w:val="28"/>
          <w:szCs w:val="28"/>
        </w:rPr>
        <w:t xml:space="preserve">облачные </w:t>
      </w:r>
      <w:r w:rsidR="007B7205">
        <w:rPr>
          <w:rFonts w:ascii="Times New Roman" w:hAnsi="Times New Roman" w:cs="Times New Roman"/>
          <w:sz w:val="28"/>
          <w:szCs w:val="28"/>
        </w:rPr>
        <w:t xml:space="preserve">сервисы, </w:t>
      </w:r>
      <w:r w:rsidR="00313CFC">
        <w:rPr>
          <w:rFonts w:ascii="Times New Roman" w:hAnsi="Times New Roman" w:cs="Times New Roman"/>
          <w:sz w:val="28"/>
          <w:szCs w:val="28"/>
        </w:rPr>
        <w:t xml:space="preserve">с </w:t>
      </w:r>
      <w:r w:rsidR="007B7205">
        <w:rPr>
          <w:rFonts w:ascii="Times New Roman" w:hAnsi="Times New Roman" w:cs="Times New Roman"/>
          <w:sz w:val="28"/>
          <w:szCs w:val="28"/>
        </w:rPr>
        <w:t>которы</w:t>
      </w:r>
      <w:r w:rsidR="00313CFC">
        <w:rPr>
          <w:rFonts w:ascii="Times New Roman" w:hAnsi="Times New Roman" w:cs="Times New Roman"/>
          <w:sz w:val="28"/>
          <w:szCs w:val="28"/>
        </w:rPr>
        <w:t>ми</w:t>
      </w:r>
      <w:r w:rsidR="007B7205">
        <w:rPr>
          <w:rFonts w:ascii="Times New Roman" w:hAnsi="Times New Roman" w:cs="Times New Roman"/>
          <w:sz w:val="28"/>
          <w:szCs w:val="28"/>
        </w:rPr>
        <w:t xml:space="preserve"> </w:t>
      </w:r>
      <w:r w:rsidR="00313CFC">
        <w:rPr>
          <w:rFonts w:ascii="Times New Roman" w:hAnsi="Times New Roman" w:cs="Times New Roman"/>
          <w:sz w:val="28"/>
          <w:szCs w:val="28"/>
        </w:rPr>
        <w:t>обычно взаимодействуют устройства</w:t>
      </w:r>
      <w:r>
        <w:rPr>
          <w:rFonts w:ascii="Times New Roman" w:hAnsi="Times New Roman" w:cs="Times New Roman"/>
          <w:sz w:val="28"/>
          <w:szCs w:val="28"/>
        </w:rPr>
        <w:t xml:space="preserve"> Интернета вещей</w:t>
      </w:r>
      <w:r w:rsidR="007B7205" w:rsidRPr="007B7205">
        <w:rPr>
          <w:rFonts w:ascii="Times New Roman" w:hAnsi="Times New Roman" w:cs="Times New Roman"/>
          <w:sz w:val="28"/>
          <w:szCs w:val="28"/>
        </w:rPr>
        <w:t>,</w:t>
      </w:r>
      <w:r w:rsidR="00E63819">
        <w:rPr>
          <w:rFonts w:ascii="Times New Roman" w:hAnsi="Times New Roman" w:cs="Times New Roman"/>
          <w:sz w:val="28"/>
          <w:szCs w:val="28"/>
        </w:rPr>
        <w:t xml:space="preserve"> ча</w:t>
      </w:r>
      <w:r w:rsidR="00313CFC">
        <w:rPr>
          <w:rFonts w:ascii="Times New Roman" w:hAnsi="Times New Roman" w:cs="Times New Roman"/>
          <w:sz w:val="28"/>
          <w:szCs w:val="28"/>
        </w:rPr>
        <w:t>сто</w:t>
      </w:r>
      <w:r w:rsidR="00E63819">
        <w:rPr>
          <w:rFonts w:ascii="Times New Roman" w:hAnsi="Times New Roman" w:cs="Times New Roman"/>
          <w:sz w:val="28"/>
          <w:szCs w:val="28"/>
        </w:rPr>
        <w:t xml:space="preserve"> подвергаются </w:t>
      </w:r>
      <w:r w:rsidR="00DD0B25">
        <w:rPr>
          <w:rFonts w:ascii="Times New Roman" w:hAnsi="Times New Roman" w:cs="Times New Roman"/>
          <w:sz w:val="28"/>
          <w:szCs w:val="28"/>
        </w:rPr>
        <w:t>кибер</w:t>
      </w:r>
      <w:r w:rsidR="00E63819">
        <w:rPr>
          <w:rFonts w:ascii="Times New Roman" w:hAnsi="Times New Roman" w:cs="Times New Roman"/>
          <w:sz w:val="28"/>
          <w:szCs w:val="28"/>
        </w:rPr>
        <w:t>атакам</w:t>
      </w:r>
      <w:r w:rsidR="00DD0B25">
        <w:rPr>
          <w:rFonts w:ascii="Times New Roman" w:hAnsi="Times New Roman" w:cs="Times New Roman"/>
          <w:sz w:val="28"/>
          <w:szCs w:val="28"/>
        </w:rPr>
        <w:t xml:space="preserve">, </w:t>
      </w:r>
      <w:r w:rsidR="00313CFC">
        <w:rPr>
          <w:rFonts w:ascii="Times New Roman" w:hAnsi="Times New Roman" w:cs="Times New Roman"/>
          <w:sz w:val="28"/>
          <w:szCs w:val="28"/>
        </w:rPr>
        <w:t xml:space="preserve">в результате чего возникают </w:t>
      </w:r>
      <w:r w:rsidR="005363D8">
        <w:rPr>
          <w:rFonts w:ascii="Times New Roman" w:hAnsi="Times New Roman" w:cs="Times New Roman"/>
          <w:sz w:val="28"/>
          <w:szCs w:val="28"/>
        </w:rPr>
        <w:t>п</w:t>
      </w:r>
      <w:r w:rsidR="00A901CC">
        <w:rPr>
          <w:rFonts w:ascii="Times New Roman" w:hAnsi="Times New Roman" w:cs="Times New Roman"/>
          <w:sz w:val="28"/>
          <w:szCs w:val="28"/>
        </w:rPr>
        <w:t>лачевные</w:t>
      </w:r>
      <w:r w:rsidR="002306C6">
        <w:rPr>
          <w:rFonts w:ascii="Times New Roman" w:hAnsi="Times New Roman" w:cs="Times New Roman"/>
          <w:sz w:val="28"/>
          <w:szCs w:val="28"/>
        </w:rPr>
        <w:t xml:space="preserve"> последствия для </w:t>
      </w:r>
      <w:r w:rsidR="00313CFC">
        <w:rPr>
          <w:rFonts w:ascii="Times New Roman" w:hAnsi="Times New Roman" w:cs="Times New Roman"/>
          <w:sz w:val="28"/>
          <w:szCs w:val="28"/>
        </w:rPr>
        <w:t>жителей города</w:t>
      </w:r>
      <w:r w:rsidR="002306C6">
        <w:rPr>
          <w:rFonts w:ascii="Times New Roman" w:hAnsi="Times New Roman" w:cs="Times New Roman"/>
          <w:sz w:val="28"/>
          <w:szCs w:val="28"/>
        </w:rPr>
        <w:t>.</w:t>
      </w:r>
      <w:r w:rsidR="00B8315A">
        <w:rPr>
          <w:rFonts w:ascii="Times New Roman" w:hAnsi="Times New Roman" w:cs="Times New Roman"/>
          <w:sz w:val="28"/>
          <w:szCs w:val="28"/>
        </w:rPr>
        <w:t xml:space="preserve"> </w:t>
      </w:r>
      <w:r w:rsidR="00E31AAE" w:rsidRPr="00E31AAE">
        <w:rPr>
          <w:rFonts w:ascii="Times New Roman" w:hAnsi="Times New Roman" w:cs="Times New Roman"/>
          <w:sz w:val="28"/>
          <w:szCs w:val="28"/>
        </w:rPr>
        <w:t xml:space="preserve">Предполагается, что технология блокчейн </w:t>
      </w:r>
      <w:r w:rsidR="007248E7">
        <w:rPr>
          <w:rFonts w:ascii="Times New Roman" w:hAnsi="Times New Roman" w:cs="Times New Roman"/>
          <w:sz w:val="28"/>
          <w:szCs w:val="28"/>
        </w:rPr>
        <w:t>обеспечит наиболее</w:t>
      </w:r>
      <w:r w:rsidR="00E31AAE" w:rsidRPr="00E31AAE">
        <w:rPr>
          <w:rFonts w:ascii="Times New Roman" w:hAnsi="Times New Roman" w:cs="Times New Roman"/>
          <w:sz w:val="28"/>
          <w:szCs w:val="28"/>
        </w:rPr>
        <w:t xml:space="preserve"> высокий уровень безопасности всей </w:t>
      </w:r>
      <w:r w:rsidR="007248E7">
        <w:rPr>
          <w:rFonts w:ascii="Times New Roman" w:hAnsi="Times New Roman" w:cs="Times New Roman"/>
          <w:sz w:val="28"/>
          <w:szCs w:val="28"/>
        </w:rPr>
        <w:t xml:space="preserve">информационной </w:t>
      </w:r>
      <w:r w:rsidR="00E31AAE" w:rsidRPr="00E31AAE">
        <w:rPr>
          <w:rFonts w:ascii="Times New Roman" w:hAnsi="Times New Roman" w:cs="Times New Roman"/>
          <w:sz w:val="28"/>
          <w:szCs w:val="28"/>
        </w:rPr>
        <w:t>инфраструктуры.</w:t>
      </w:r>
    </w:p>
    <w:p w14:paraId="1039F4D4" w14:textId="5E7E5605" w:rsidR="00B41546" w:rsidRDefault="00B41546" w:rsidP="00B41546">
      <w:pPr>
        <w:pBdr>
          <w:top w:val="nil"/>
          <w:left w:val="nil"/>
          <w:bottom w:val="nil"/>
          <w:right w:val="nil"/>
          <w:between w:val="nil"/>
        </w:pBdr>
        <w:spacing w:after="0" w:line="360" w:lineRule="auto"/>
        <w:ind w:firstLine="709"/>
        <w:jc w:val="both"/>
        <w:rPr>
          <w:rFonts w:ascii="Times New Roman" w:hAnsi="Times New Roman" w:cs="Times New Roman"/>
          <w:sz w:val="28"/>
          <w:szCs w:val="28"/>
        </w:rPr>
      </w:pPr>
      <w:r w:rsidRPr="003D6C51">
        <w:rPr>
          <w:rFonts w:ascii="Times New Roman" w:hAnsi="Times New Roman" w:cs="Times New Roman"/>
          <w:sz w:val="28"/>
          <w:szCs w:val="28"/>
        </w:rPr>
        <w:t xml:space="preserve">Следует перечислить </w:t>
      </w:r>
      <w:r>
        <w:rPr>
          <w:rFonts w:ascii="Times New Roman" w:hAnsi="Times New Roman" w:cs="Times New Roman"/>
          <w:sz w:val="28"/>
          <w:szCs w:val="28"/>
        </w:rPr>
        <w:t>перечень действий</w:t>
      </w:r>
      <w:r w:rsidR="00187F96">
        <w:rPr>
          <w:rFonts w:ascii="Times New Roman" w:hAnsi="Times New Roman" w:cs="Times New Roman"/>
          <w:sz w:val="28"/>
          <w:szCs w:val="28"/>
        </w:rPr>
        <w:t>, которые необходимо выполнить для модернизации</w:t>
      </w:r>
      <w:r w:rsidRPr="003D6C51">
        <w:rPr>
          <w:rFonts w:ascii="Times New Roman" w:hAnsi="Times New Roman" w:cs="Times New Roman"/>
          <w:sz w:val="28"/>
          <w:szCs w:val="28"/>
        </w:rPr>
        <w:t xml:space="preserve"> </w:t>
      </w:r>
      <w:r>
        <w:rPr>
          <w:rFonts w:ascii="Times New Roman" w:hAnsi="Times New Roman" w:cs="Times New Roman"/>
          <w:sz w:val="28"/>
          <w:szCs w:val="28"/>
        </w:rPr>
        <w:t xml:space="preserve">городского освещения </w:t>
      </w:r>
      <w:r w:rsidR="00187F96">
        <w:rPr>
          <w:rFonts w:ascii="Times New Roman" w:hAnsi="Times New Roman" w:cs="Times New Roman"/>
          <w:sz w:val="28"/>
          <w:szCs w:val="28"/>
        </w:rPr>
        <w:t>за счет внедрения устройств Интернета вещей (с учетом уровня готовности ИТ-инфраструктуры города)</w:t>
      </w:r>
      <w:r>
        <w:rPr>
          <w:rFonts w:ascii="Times New Roman" w:hAnsi="Times New Roman" w:cs="Times New Roman"/>
          <w:sz w:val="28"/>
          <w:szCs w:val="28"/>
        </w:rPr>
        <w:t>:</w:t>
      </w:r>
    </w:p>
    <w:p w14:paraId="1A721F6B" w14:textId="03B135A3" w:rsidR="00B41546" w:rsidRDefault="00B41546" w:rsidP="00B41546">
      <w:pPr>
        <w:pBdr>
          <w:top w:val="nil"/>
          <w:left w:val="nil"/>
          <w:bottom w:val="nil"/>
          <w:right w:val="nil"/>
          <w:between w:val="nil"/>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00187F96">
        <w:rPr>
          <w:rFonts w:ascii="Times New Roman" w:hAnsi="Times New Roman" w:cs="Times New Roman"/>
          <w:sz w:val="28"/>
          <w:szCs w:val="28"/>
        </w:rPr>
        <w:t>О</w:t>
      </w:r>
      <w:r w:rsidRPr="003D6C51">
        <w:rPr>
          <w:rFonts w:ascii="Times New Roman" w:hAnsi="Times New Roman" w:cs="Times New Roman"/>
          <w:sz w:val="28"/>
          <w:szCs w:val="28"/>
        </w:rPr>
        <w:t xml:space="preserve">пределить уровни готовности </w:t>
      </w:r>
      <w:r w:rsidR="00187F96">
        <w:rPr>
          <w:rFonts w:ascii="Times New Roman" w:hAnsi="Times New Roman" w:cs="Times New Roman"/>
          <w:sz w:val="28"/>
          <w:szCs w:val="28"/>
        </w:rPr>
        <w:t>к информатизации</w:t>
      </w:r>
      <w:r w:rsidRPr="003D6C51">
        <w:rPr>
          <w:rFonts w:ascii="Times New Roman" w:hAnsi="Times New Roman" w:cs="Times New Roman"/>
          <w:sz w:val="28"/>
          <w:szCs w:val="28"/>
        </w:rPr>
        <w:t xml:space="preserve"> </w:t>
      </w:r>
      <w:r w:rsidR="00187F96">
        <w:rPr>
          <w:rFonts w:ascii="Times New Roman" w:hAnsi="Times New Roman" w:cs="Times New Roman"/>
          <w:sz w:val="28"/>
          <w:szCs w:val="28"/>
        </w:rPr>
        <w:t xml:space="preserve">в каждом из </w:t>
      </w:r>
      <w:r w:rsidR="00187F96">
        <w:rPr>
          <w:rFonts w:ascii="Times New Roman" w:hAnsi="Times New Roman" w:cs="Times New Roman"/>
          <w:sz w:val="28"/>
          <w:szCs w:val="28"/>
          <w:lang w:val="en-US"/>
        </w:rPr>
        <w:t>P</w:t>
      </w:r>
      <w:r w:rsidR="00187F96" w:rsidRPr="00187F96">
        <w:rPr>
          <w:rFonts w:ascii="Times New Roman" w:hAnsi="Times New Roman" w:cs="Times New Roman"/>
          <w:sz w:val="28"/>
          <w:szCs w:val="28"/>
        </w:rPr>
        <w:t xml:space="preserve"> </w:t>
      </w:r>
      <w:r w:rsidR="00187F96">
        <w:rPr>
          <w:rFonts w:ascii="Times New Roman" w:hAnsi="Times New Roman" w:cs="Times New Roman"/>
          <w:sz w:val="28"/>
          <w:szCs w:val="28"/>
        </w:rPr>
        <w:t>города</w:t>
      </w:r>
      <w:r w:rsidRPr="003D6C51">
        <w:rPr>
          <w:rFonts w:ascii="Times New Roman" w:hAnsi="Times New Roman" w:cs="Times New Roman"/>
          <w:sz w:val="28"/>
          <w:szCs w:val="28"/>
        </w:rPr>
        <w:t xml:space="preserve">. </w:t>
      </w:r>
    </w:p>
    <w:p w14:paraId="272BFA67" w14:textId="427347EB" w:rsidR="00B41546" w:rsidRDefault="00B41546" w:rsidP="00B41546">
      <w:pPr>
        <w:pBdr>
          <w:top w:val="nil"/>
          <w:left w:val="nil"/>
          <w:bottom w:val="nil"/>
          <w:right w:val="nil"/>
          <w:between w:val="nil"/>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 П</w:t>
      </w:r>
      <w:r w:rsidRPr="003D6C51">
        <w:rPr>
          <w:rFonts w:ascii="Times New Roman" w:hAnsi="Times New Roman" w:cs="Times New Roman"/>
          <w:sz w:val="28"/>
          <w:szCs w:val="28"/>
        </w:rPr>
        <w:t xml:space="preserve">ровести рейтингование </w:t>
      </w:r>
      <w:r w:rsidR="00187F96">
        <w:rPr>
          <w:rFonts w:ascii="Times New Roman" w:hAnsi="Times New Roman" w:cs="Times New Roman"/>
          <w:sz w:val="28"/>
          <w:szCs w:val="28"/>
        </w:rPr>
        <w:t xml:space="preserve">районов </w:t>
      </w:r>
      <w:r w:rsidRPr="003D6C51">
        <w:rPr>
          <w:rFonts w:ascii="Times New Roman" w:hAnsi="Times New Roman" w:cs="Times New Roman"/>
          <w:sz w:val="28"/>
          <w:szCs w:val="28"/>
        </w:rPr>
        <w:t>города</w:t>
      </w:r>
      <w:r w:rsidR="00187F96">
        <w:rPr>
          <w:rFonts w:ascii="Times New Roman" w:hAnsi="Times New Roman" w:cs="Times New Roman"/>
          <w:sz w:val="28"/>
          <w:szCs w:val="28"/>
        </w:rPr>
        <w:t xml:space="preserve"> в соответствии с их </w:t>
      </w:r>
      <w:r w:rsidR="00187F96" w:rsidRPr="003D6C51">
        <w:rPr>
          <w:rFonts w:ascii="Times New Roman" w:hAnsi="Times New Roman" w:cs="Times New Roman"/>
          <w:sz w:val="28"/>
          <w:szCs w:val="28"/>
        </w:rPr>
        <w:t>уровн</w:t>
      </w:r>
      <w:r w:rsidR="00187F96">
        <w:rPr>
          <w:rFonts w:ascii="Times New Roman" w:hAnsi="Times New Roman" w:cs="Times New Roman"/>
          <w:sz w:val="28"/>
          <w:szCs w:val="28"/>
        </w:rPr>
        <w:t>ями</w:t>
      </w:r>
      <w:r w:rsidR="00187F96" w:rsidRPr="003D6C51">
        <w:rPr>
          <w:rFonts w:ascii="Times New Roman" w:hAnsi="Times New Roman" w:cs="Times New Roman"/>
          <w:sz w:val="28"/>
          <w:szCs w:val="28"/>
        </w:rPr>
        <w:t xml:space="preserve"> готовности </w:t>
      </w:r>
      <w:r w:rsidR="00187F96">
        <w:rPr>
          <w:rFonts w:ascii="Times New Roman" w:hAnsi="Times New Roman" w:cs="Times New Roman"/>
          <w:sz w:val="28"/>
          <w:szCs w:val="28"/>
        </w:rPr>
        <w:t>к информатизации</w:t>
      </w:r>
      <w:r w:rsidRPr="003D6C51">
        <w:rPr>
          <w:rFonts w:ascii="Times New Roman" w:hAnsi="Times New Roman" w:cs="Times New Roman"/>
          <w:sz w:val="28"/>
          <w:szCs w:val="28"/>
        </w:rPr>
        <w:t xml:space="preserve">. </w:t>
      </w:r>
    </w:p>
    <w:p w14:paraId="5D32138A" w14:textId="79F1A607" w:rsidR="00B41546" w:rsidRDefault="00B41546" w:rsidP="00B41546">
      <w:pPr>
        <w:pBdr>
          <w:top w:val="nil"/>
          <w:left w:val="nil"/>
          <w:bottom w:val="nil"/>
          <w:right w:val="nil"/>
          <w:between w:val="nil"/>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3. С</w:t>
      </w:r>
      <w:r w:rsidRPr="003D6C51">
        <w:rPr>
          <w:rFonts w:ascii="Times New Roman" w:hAnsi="Times New Roman" w:cs="Times New Roman"/>
          <w:sz w:val="28"/>
          <w:szCs w:val="28"/>
        </w:rPr>
        <w:t>прогн</w:t>
      </w:r>
      <w:r>
        <w:rPr>
          <w:rFonts w:ascii="Times New Roman" w:hAnsi="Times New Roman" w:cs="Times New Roman"/>
          <w:sz w:val="28"/>
          <w:szCs w:val="28"/>
        </w:rPr>
        <w:t xml:space="preserve">озировать стоимость ИТ-проектов по внедрению </w:t>
      </w:r>
      <w:r w:rsidR="00187F96">
        <w:rPr>
          <w:rFonts w:ascii="Times New Roman" w:hAnsi="Times New Roman" w:cs="Times New Roman"/>
          <w:sz w:val="28"/>
          <w:szCs w:val="28"/>
        </w:rPr>
        <w:t>устройств Интернета вещей в управление освещением района</w:t>
      </w:r>
      <w:r>
        <w:rPr>
          <w:rFonts w:ascii="Times New Roman" w:hAnsi="Times New Roman" w:cs="Times New Roman"/>
          <w:sz w:val="28"/>
          <w:szCs w:val="28"/>
        </w:rPr>
        <w:t xml:space="preserve">. </w:t>
      </w:r>
    </w:p>
    <w:p w14:paraId="652471F8" w14:textId="400987D1" w:rsidR="00B41546" w:rsidRDefault="00B41546" w:rsidP="00B41546">
      <w:pPr>
        <w:pBdr>
          <w:top w:val="nil"/>
          <w:left w:val="nil"/>
          <w:bottom w:val="nil"/>
          <w:right w:val="nil"/>
          <w:between w:val="nil"/>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Определить комбинацию из </w:t>
      </w:r>
      <w:r w:rsidR="00187F96">
        <w:rPr>
          <w:rFonts w:ascii="Times New Roman" w:hAnsi="Times New Roman" w:cs="Times New Roman"/>
          <w:sz w:val="28"/>
          <w:szCs w:val="28"/>
          <w:lang w:val="en-US"/>
        </w:rPr>
        <w:t>N</w:t>
      </w:r>
      <w:r w:rsidRPr="003D6C51">
        <w:rPr>
          <w:rFonts w:ascii="Times New Roman" w:hAnsi="Times New Roman" w:cs="Times New Roman"/>
          <w:sz w:val="28"/>
          <w:szCs w:val="28"/>
        </w:rPr>
        <w:t xml:space="preserve"> </w:t>
      </w:r>
      <w:r>
        <w:rPr>
          <w:rFonts w:ascii="Times New Roman" w:hAnsi="Times New Roman" w:cs="Times New Roman"/>
          <w:sz w:val="28"/>
          <w:szCs w:val="28"/>
        </w:rPr>
        <w:t>(</w:t>
      </w:r>
      <w:r w:rsidR="00187F96">
        <w:rPr>
          <w:rFonts w:ascii="Times New Roman" w:hAnsi="Times New Roman" w:cs="Times New Roman"/>
          <w:sz w:val="28"/>
          <w:szCs w:val="28"/>
          <w:lang w:val="en-US"/>
        </w:rPr>
        <w:t>N</w:t>
      </w:r>
      <w:r w:rsidRPr="003D6C51">
        <w:rPr>
          <w:rFonts w:ascii="Times New Roman" w:hAnsi="Times New Roman" w:cs="Times New Roman"/>
          <w:sz w:val="28"/>
          <w:szCs w:val="28"/>
        </w:rPr>
        <w:t>≤</w:t>
      </w:r>
      <w:r w:rsidR="00187F96">
        <w:rPr>
          <w:rFonts w:ascii="Times New Roman" w:hAnsi="Times New Roman" w:cs="Times New Roman"/>
          <w:sz w:val="28"/>
          <w:szCs w:val="28"/>
          <w:lang w:val="en-US"/>
        </w:rPr>
        <w:t>P</w:t>
      </w:r>
      <w:r>
        <w:rPr>
          <w:rFonts w:ascii="Times New Roman" w:hAnsi="Times New Roman" w:cs="Times New Roman"/>
          <w:sz w:val="28"/>
          <w:szCs w:val="28"/>
        </w:rPr>
        <w:t xml:space="preserve">) проектов, для которых суммарная стоимость проектов минимальна и не превышает значение </w:t>
      </w:r>
      <w:r w:rsidR="00187F96">
        <w:rPr>
          <w:rFonts w:ascii="Times New Roman" w:hAnsi="Times New Roman" w:cs="Times New Roman"/>
          <w:sz w:val="28"/>
          <w:szCs w:val="28"/>
          <w:lang w:val="en-US"/>
        </w:rPr>
        <w:t>S</w:t>
      </w:r>
      <w:r>
        <w:rPr>
          <w:rFonts w:ascii="Times New Roman" w:hAnsi="Times New Roman" w:cs="Times New Roman"/>
          <w:sz w:val="28"/>
          <w:szCs w:val="28"/>
        </w:rPr>
        <w:t xml:space="preserve"> (сумму средств, выделенную на </w:t>
      </w:r>
      <w:r w:rsidR="00187F96">
        <w:rPr>
          <w:rFonts w:ascii="Times New Roman" w:hAnsi="Times New Roman" w:cs="Times New Roman"/>
          <w:sz w:val="28"/>
          <w:szCs w:val="28"/>
        </w:rPr>
        <w:t>модернизацию городского освещения)</w:t>
      </w:r>
      <w:r>
        <w:rPr>
          <w:rFonts w:ascii="Times New Roman" w:hAnsi="Times New Roman" w:cs="Times New Roman"/>
          <w:sz w:val="28"/>
          <w:szCs w:val="28"/>
        </w:rPr>
        <w:t>.</w:t>
      </w:r>
    </w:p>
    <w:p w14:paraId="10567F0B" w14:textId="515660F6" w:rsidR="00187F96" w:rsidRPr="00187F96" w:rsidRDefault="00187F96" w:rsidP="00B41546">
      <w:pPr>
        <w:pBdr>
          <w:top w:val="nil"/>
          <w:left w:val="nil"/>
          <w:bottom w:val="nil"/>
          <w:right w:val="nil"/>
          <w:between w:val="nil"/>
        </w:pBdr>
        <w:spacing w:after="0" w:line="360" w:lineRule="auto"/>
        <w:ind w:firstLine="709"/>
        <w:jc w:val="both"/>
        <w:rPr>
          <w:rFonts w:ascii="Times New Roman" w:hAnsi="Times New Roman" w:cs="Times New Roman"/>
          <w:b/>
          <w:bCs/>
          <w:sz w:val="28"/>
          <w:szCs w:val="28"/>
        </w:rPr>
      </w:pPr>
      <w:r w:rsidRPr="00187F96">
        <w:rPr>
          <w:rFonts w:ascii="Times New Roman" w:hAnsi="Times New Roman" w:cs="Times New Roman"/>
          <w:b/>
          <w:bCs/>
          <w:sz w:val="28"/>
          <w:szCs w:val="28"/>
        </w:rPr>
        <w:t>Выводы:</w:t>
      </w:r>
    </w:p>
    <w:p w14:paraId="4D8B4C12" w14:textId="77777777" w:rsidR="005B00D8" w:rsidRPr="005B00D8" w:rsidRDefault="006726FD" w:rsidP="00040942">
      <w:pPr>
        <w:spacing w:after="0" w:line="360" w:lineRule="auto"/>
        <w:ind w:firstLine="709"/>
        <w:jc w:val="both"/>
        <w:rPr>
          <w:rFonts w:ascii="Times New Roman" w:hAnsi="Times New Roman" w:cs="Times New Roman"/>
          <w:sz w:val="28"/>
          <w:szCs w:val="28"/>
        </w:rPr>
      </w:pPr>
      <w:r w:rsidRPr="005B00D8">
        <w:rPr>
          <w:rFonts w:ascii="Times New Roman" w:hAnsi="Times New Roman" w:cs="Times New Roman"/>
          <w:sz w:val="28"/>
          <w:szCs w:val="28"/>
        </w:rPr>
        <w:t xml:space="preserve">Таким образом, </w:t>
      </w:r>
      <w:r w:rsidR="005B00D8" w:rsidRPr="005B00D8">
        <w:rPr>
          <w:rFonts w:ascii="Times New Roman" w:hAnsi="Times New Roman" w:cs="Times New Roman"/>
          <w:sz w:val="28"/>
          <w:szCs w:val="28"/>
        </w:rPr>
        <w:t>в данной работе решены следующие задачи:</w:t>
      </w:r>
    </w:p>
    <w:p w14:paraId="40C7DB70" w14:textId="00F964F3" w:rsidR="005B00D8" w:rsidRPr="005B00D8" w:rsidRDefault="005B00D8" w:rsidP="00040942">
      <w:pPr>
        <w:spacing w:after="0" w:line="360" w:lineRule="auto"/>
        <w:ind w:firstLine="709"/>
        <w:jc w:val="both"/>
        <w:rPr>
          <w:rFonts w:ascii="Times New Roman" w:hAnsi="Times New Roman" w:cs="Times New Roman"/>
          <w:sz w:val="28"/>
          <w:szCs w:val="28"/>
        </w:rPr>
      </w:pPr>
      <w:r w:rsidRPr="005B00D8">
        <w:rPr>
          <w:rFonts w:ascii="Times New Roman" w:hAnsi="Times New Roman" w:cs="Times New Roman"/>
          <w:sz w:val="28"/>
          <w:szCs w:val="28"/>
        </w:rPr>
        <w:t>1. Проанализирован передовой опыт внедрения интеллектуальных систем управления уличным освещением.</w:t>
      </w:r>
    </w:p>
    <w:p w14:paraId="41B62E72" w14:textId="7C313073" w:rsidR="005B00D8" w:rsidRPr="005B00D8" w:rsidRDefault="005B00D8" w:rsidP="005B00D8">
      <w:pPr>
        <w:spacing w:after="0" w:line="360" w:lineRule="auto"/>
        <w:ind w:firstLine="709"/>
        <w:jc w:val="both"/>
        <w:rPr>
          <w:rFonts w:ascii="Times New Roman" w:hAnsi="Times New Roman" w:cs="Times New Roman"/>
          <w:sz w:val="28"/>
          <w:szCs w:val="28"/>
        </w:rPr>
      </w:pPr>
      <w:r w:rsidRPr="005B00D8">
        <w:rPr>
          <w:rFonts w:ascii="Times New Roman" w:hAnsi="Times New Roman" w:cs="Times New Roman"/>
          <w:sz w:val="28"/>
          <w:szCs w:val="28"/>
        </w:rPr>
        <w:t>2. Проанализированы особенности внедрения устройств Интернета вещей для управления освещением в городах в Российской Федерации.</w:t>
      </w:r>
    </w:p>
    <w:p w14:paraId="11D6D259" w14:textId="1BA0633B" w:rsidR="005B00D8" w:rsidRPr="005B00D8" w:rsidRDefault="005B00D8" w:rsidP="005B00D8">
      <w:pPr>
        <w:spacing w:after="0" w:line="360" w:lineRule="auto"/>
        <w:ind w:firstLine="709"/>
        <w:jc w:val="both"/>
        <w:rPr>
          <w:rFonts w:ascii="Times New Roman" w:hAnsi="Times New Roman" w:cs="Times New Roman"/>
          <w:sz w:val="28"/>
          <w:szCs w:val="28"/>
        </w:rPr>
      </w:pPr>
      <w:r w:rsidRPr="005B00D8">
        <w:rPr>
          <w:rFonts w:ascii="Times New Roman" w:hAnsi="Times New Roman" w:cs="Times New Roman"/>
          <w:sz w:val="28"/>
          <w:szCs w:val="28"/>
        </w:rPr>
        <w:t>3. Сформирован перечень действий, которые необходимо выполнить для модернизации городского освещения.</w:t>
      </w:r>
    </w:p>
    <w:p w14:paraId="4679B933" w14:textId="0520B2F8" w:rsidR="005B00D8" w:rsidRDefault="005B00D8" w:rsidP="00040942">
      <w:pPr>
        <w:spacing w:after="0" w:line="360" w:lineRule="auto"/>
        <w:ind w:firstLine="709"/>
        <w:jc w:val="both"/>
        <w:rPr>
          <w:rFonts w:ascii="Times New Roman" w:hAnsi="Times New Roman" w:cs="Times New Roman"/>
          <w:sz w:val="28"/>
          <w:szCs w:val="28"/>
        </w:rPr>
      </w:pPr>
    </w:p>
    <w:p w14:paraId="427109BA" w14:textId="1B165E3C" w:rsidR="003776DC" w:rsidRPr="005B00D8" w:rsidRDefault="005B00D8" w:rsidP="005B00D8">
      <w:pPr>
        <w:spacing w:after="0" w:line="360" w:lineRule="auto"/>
        <w:ind w:firstLine="709"/>
        <w:jc w:val="both"/>
        <w:rPr>
          <w:rFonts w:ascii="Times New Roman" w:hAnsi="Times New Roman" w:cs="Times New Roman"/>
          <w:b/>
          <w:bCs/>
          <w:sz w:val="28"/>
          <w:szCs w:val="28"/>
        </w:rPr>
      </w:pPr>
      <w:r w:rsidRPr="005B00D8">
        <w:rPr>
          <w:rFonts w:ascii="Times New Roman" w:hAnsi="Times New Roman" w:cs="Times New Roman"/>
          <w:b/>
          <w:bCs/>
          <w:sz w:val="28"/>
          <w:szCs w:val="28"/>
        </w:rPr>
        <w:t>Список литературы</w:t>
      </w:r>
    </w:p>
    <w:p w14:paraId="07204C10" w14:textId="30155E02" w:rsidR="0027733E" w:rsidRDefault="00902375" w:rsidP="0004094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w:t>
      </w:r>
      <w:r w:rsidR="00AF0CB7" w:rsidRPr="00531A85">
        <w:rPr>
          <w:rFonts w:ascii="Times New Roman" w:hAnsi="Times New Roman" w:cs="Times New Roman"/>
          <w:sz w:val="28"/>
          <w:szCs w:val="28"/>
        </w:rPr>
        <w:t xml:space="preserve">. </w:t>
      </w:r>
      <w:r w:rsidR="00FF5EB0" w:rsidRPr="00531A85">
        <w:rPr>
          <w:rFonts w:ascii="Times New Roman" w:hAnsi="Times New Roman" w:cs="Times New Roman"/>
          <w:sz w:val="28"/>
          <w:szCs w:val="28"/>
        </w:rPr>
        <w:t xml:space="preserve">Водовозов </w:t>
      </w:r>
      <w:r w:rsidR="00F00836" w:rsidRPr="00531A85">
        <w:rPr>
          <w:rFonts w:ascii="Times New Roman" w:hAnsi="Times New Roman" w:cs="Times New Roman"/>
          <w:sz w:val="28"/>
          <w:szCs w:val="28"/>
        </w:rPr>
        <w:t>А. М.</w:t>
      </w:r>
      <w:r w:rsidR="00FF5EB0" w:rsidRPr="00531A85">
        <w:rPr>
          <w:rFonts w:ascii="Times New Roman" w:hAnsi="Times New Roman" w:cs="Times New Roman"/>
          <w:sz w:val="28"/>
          <w:szCs w:val="28"/>
        </w:rPr>
        <w:t xml:space="preserve">, Бурцев </w:t>
      </w:r>
      <w:r w:rsidR="00384E5D" w:rsidRPr="00531A85">
        <w:rPr>
          <w:rFonts w:ascii="Times New Roman" w:hAnsi="Times New Roman" w:cs="Times New Roman"/>
          <w:sz w:val="28"/>
          <w:szCs w:val="28"/>
        </w:rPr>
        <w:t>А. В.</w:t>
      </w:r>
      <w:r w:rsidR="00FF5EB0" w:rsidRPr="00531A85">
        <w:rPr>
          <w:rFonts w:ascii="Times New Roman" w:hAnsi="Times New Roman" w:cs="Times New Roman"/>
          <w:sz w:val="28"/>
          <w:szCs w:val="28"/>
        </w:rPr>
        <w:t xml:space="preserve"> </w:t>
      </w:r>
      <w:r w:rsidR="00384E5D" w:rsidRPr="00531A85">
        <w:rPr>
          <w:rFonts w:ascii="Times New Roman" w:hAnsi="Times New Roman" w:cs="Times New Roman"/>
          <w:sz w:val="28"/>
          <w:szCs w:val="28"/>
        </w:rPr>
        <w:t>Интеллектуальная система уличного освещения на основе парадигмы интернета вещей</w:t>
      </w:r>
      <w:r w:rsidR="00FF5EB0" w:rsidRPr="00531A85">
        <w:rPr>
          <w:rFonts w:ascii="Times New Roman" w:hAnsi="Times New Roman" w:cs="Times New Roman"/>
          <w:sz w:val="28"/>
          <w:szCs w:val="28"/>
        </w:rPr>
        <w:t xml:space="preserve"> // Вестник Череповецкого государственного университета. 2021. №3 (102).</w:t>
      </w:r>
      <w:r w:rsidR="0027733E">
        <w:rPr>
          <w:rFonts w:ascii="Times New Roman" w:hAnsi="Times New Roman" w:cs="Times New Roman"/>
          <w:sz w:val="28"/>
          <w:szCs w:val="28"/>
        </w:rPr>
        <w:t xml:space="preserve"> С. 7-17.</w:t>
      </w:r>
    </w:p>
    <w:p w14:paraId="367F14D1" w14:textId="74E1FAB4" w:rsidR="0027733E" w:rsidRDefault="005831AC" w:rsidP="0004094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w:t>
      </w:r>
      <w:r w:rsidR="0027733E" w:rsidRPr="0027733E">
        <w:rPr>
          <w:rFonts w:ascii="Times New Roman" w:hAnsi="Times New Roman" w:cs="Times New Roman"/>
          <w:sz w:val="28"/>
          <w:szCs w:val="28"/>
        </w:rPr>
        <w:t xml:space="preserve">. Попов А.А. </w:t>
      </w:r>
      <w:r w:rsidR="0027733E">
        <w:rPr>
          <w:rFonts w:ascii="Times New Roman" w:hAnsi="Times New Roman" w:cs="Times New Roman"/>
          <w:sz w:val="28"/>
          <w:szCs w:val="28"/>
        </w:rPr>
        <w:t>А</w:t>
      </w:r>
      <w:r w:rsidR="0027733E" w:rsidRPr="0027733E">
        <w:rPr>
          <w:rFonts w:ascii="Times New Roman" w:hAnsi="Times New Roman" w:cs="Times New Roman"/>
          <w:sz w:val="28"/>
          <w:szCs w:val="28"/>
        </w:rPr>
        <w:t>лгоритм выбора информационной системы для предприятия с учетом уровня его готовности к автоматизации // Современные наукоемкие технологии. 2016.</w:t>
      </w:r>
      <w:r w:rsidR="0027733E">
        <w:rPr>
          <w:rFonts w:ascii="Times New Roman" w:hAnsi="Times New Roman" w:cs="Times New Roman"/>
          <w:sz w:val="28"/>
          <w:szCs w:val="28"/>
        </w:rPr>
        <w:t xml:space="preserve"> </w:t>
      </w:r>
      <w:r w:rsidR="0027733E" w:rsidRPr="0027733E">
        <w:rPr>
          <w:rFonts w:ascii="Times New Roman" w:hAnsi="Times New Roman" w:cs="Times New Roman"/>
          <w:sz w:val="28"/>
          <w:szCs w:val="28"/>
        </w:rPr>
        <w:t>№</w:t>
      </w:r>
      <w:r w:rsidR="0027733E">
        <w:rPr>
          <w:rFonts w:ascii="Times New Roman" w:hAnsi="Times New Roman" w:cs="Times New Roman"/>
          <w:sz w:val="28"/>
          <w:szCs w:val="28"/>
        </w:rPr>
        <w:t xml:space="preserve"> </w:t>
      </w:r>
      <w:r w:rsidR="0027733E" w:rsidRPr="0027733E">
        <w:rPr>
          <w:rFonts w:ascii="Times New Roman" w:hAnsi="Times New Roman" w:cs="Times New Roman"/>
          <w:sz w:val="28"/>
          <w:szCs w:val="28"/>
        </w:rPr>
        <w:t>5-1. С. 66-70.</w:t>
      </w:r>
    </w:p>
    <w:p w14:paraId="459786CB" w14:textId="0CE44755" w:rsidR="005831AC" w:rsidRPr="00531A85" w:rsidRDefault="005831AC" w:rsidP="005831A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w:t>
      </w:r>
      <w:r w:rsidRPr="00531A85">
        <w:rPr>
          <w:rFonts w:ascii="Times New Roman" w:hAnsi="Times New Roman" w:cs="Times New Roman"/>
          <w:sz w:val="28"/>
          <w:szCs w:val="28"/>
        </w:rPr>
        <w:t xml:space="preserve">. Московская компания разработала систему онлайн-управления уличным освещением </w:t>
      </w:r>
      <w:r w:rsidRPr="0027733E">
        <w:rPr>
          <w:rFonts w:ascii="Times New Roman" w:hAnsi="Times New Roman" w:cs="Times New Roman"/>
          <w:sz w:val="28"/>
          <w:szCs w:val="28"/>
        </w:rPr>
        <w:t>[</w:t>
      </w:r>
      <w:r>
        <w:rPr>
          <w:rFonts w:ascii="Times New Roman" w:hAnsi="Times New Roman" w:cs="Times New Roman"/>
          <w:sz w:val="28"/>
          <w:szCs w:val="28"/>
        </w:rPr>
        <w:t>Электронный ресурс</w:t>
      </w:r>
      <w:r w:rsidRPr="0027733E">
        <w:rPr>
          <w:rFonts w:ascii="Times New Roman" w:hAnsi="Times New Roman" w:cs="Times New Roman"/>
          <w:sz w:val="28"/>
          <w:szCs w:val="28"/>
        </w:rPr>
        <w:t>]</w:t>
      </w:r>
      <w:r>
        <w:rPr>
          <w:rFonts w:ascii="Times New Roman" w:hAnsi="Times New Roman" w:cs="Times New Roman"/>
          <w:sz w:val="28"/>
          <w:szCs w:val="28"/>
        </w:rPr>
        <w:t xml:space="preserve"> </w:t>
      </w:r>
      <w:r w:rsidRPr="00531A85">
        <w:rPr>
          <w:rFonts w:ascii="Times New Roman" w:hAnsi="Times New Roman" w:cs="Times New Roman"/>
          <w:sz w:val="28"/>
          <w:szCs w:val="28"/>
        </w:rPr>
        <w:t>// Департамент инвестиционной и промышленной политики города Москвы.</w:t>
      </w:r>
      <w:r>
        <w:rPr>
          <w:rFonts w:ascii="Times New Roman" w:hAnsi="Times New Roman" w:cs="Times New Roman"/>
          <w:sz w:val="28"/>
          <w:szCs w:val="28"/>
        </w:rPr>
        <w:t xml:space="preserve"> </w:t>
      </w:r>
      <w:r w:rsidRPr="00531A85">
        <w:rPr>
          <w:rFonts w:ascii="Times New Roman" w:hAnsi="Times New Roman" w:cs="Times New Roman"/>
          <w:sz w:val="28"/>
          <w:szCs w:val="28"/>
          <w:lang w:val="en-US"/>
        </w:rPr>
        <w:t>URL</w:t>
      </w:r>
      <w:r w:rsidRPr="00531A85">
        <w:rPr>
          <w:rFonts w:ascii="Times New Roman" w:hAnsi="Times New Roman" w:cs="Times New Roman"/>
          <w:sz w:val="28"/>
          <w:szCs w:val="28"/>
        </w:rPr>
        <w:t xml:space="preserve">: </w:t>
      </w:r>
      <w:hyperlink r:id="rId6" w:history="1">
        <w:r w:rsidRPr="00531A85">
          <w:rPr>
            <w:rStyle w:val="a3"/>
            <w:rFonts w:ascii="Times New Roman" w:hAnsi="Times New Roman" w:cs="Times New Roman"/>
            <w:color w:val="auto"/>
            <w:sz w:val="28"/>
            <w:szCs w:val="28"/>
            <w:lang w:val="en-US"/>
          </w:rPr>
          <w:t>https</w:t>
        </w:r>
        <w:r w:rsidRPr="00531A85">
          <w:rPr>
            <w:rStyle w:val="a3"/>
            <w:rFonts w:ascii="Times New Roman" w:hAnsi="Times New Roman" w:cs="Times New Roman"/>
            <w:color w:val="auto"/>
            <w:sz w:val="28"/>
            <w:szCs w:val="28"/>
          </w:rPr>
          <w:t>://</w:t>
        </w:r>
        <w:r w:rsidRPr="00531A85">
          <w:rPr>
            <w:rStyle w:val="a3"/>
            <w:rFonts w:ascii="Times New Roman" w:hAnsi="Times New Roman" w:cs="Times New Roman"/>
            <w:color w:val="auto"/>
            <w:sz w:val="28"/>
            <w:szCs w:val="28"/>
            <w:lang w:val="en-US"/>
          </w:rPr>
          <w:t>www</w:t>
        </w:r>
        <w:r w:rsidRPr="00531A85">
          <w:rPr>
            <w:rStyle w:val="a3"/>
            <w:rFonts w:ascii="Times New Roman" w:hAnsi="Times New Roman" w:cs="Times New Roman"/>
            <w:color w:val="auto"/>
            <w:sz w:val="28"/>
            <w:szCs w:val="28"/>
          </w:rPr>
          <w:t>.</w:t>
        </w:r>
        <w:r w:rsidRPr="00531A85">
          <w:rPr>
            <w:rStyle w:val="a3"/>
            <w:rFonts w:ascii="Times New Roman" w:hAnsi="Times New Roman" w:cs="Times New Roman"/>
            <w:color w:val="auto"/>
            <w:sz w:val="28"/>
            <w:szCs w:val="28"/>
            <w:lang w:val="en-US"/>
          </w:rPr>
          <w:t>mos</w:t>
        </w:r>
        <w:r w:rsidRPr="00531A85">
          <w:rPr>
            <w:rStyle w:val="a3"/>
            <w:rFonts w:ascii="Times New Roman" w:hAnsi="Times New Roman" w:cs="Times New Roman"/>
            <w:color w:val="auto"/>
            <w:sz w:val="28"/>
            <w:szCs w:val="28"/>
          </w:rPr>
          <w:t>.</w:t>
        </w:r>
        <w:r w:rsidRPr="00531A85">
          <w:rPr>
            <w:rStyle w:val="a3"/>
            <w:rFonts w:ascii="Times New Roman" w:hAnsi="Times New Roman" w:cs="Times New Roman"/>
            <w:color w:val="auto"/>
            <w:sz w:val="28"/>
            <w:szCs w:val="28"/>
            <w:lang w:val="en-US"/>
          </w:rPr>
          <w:t>ru</w:t>
        </w:r>
        <w:r w:rsidRPr="00531A85">
          <w:rPr>
            <w:rStyle w:val="a3"/>
            <w:rFonts w:ascii="Times New Roman" w:hAnsi="Times New Roman" w:cs="Times New Roman"/>
            <w:color w:val="auto"/>
            <w:sz w:val="28"/>
            <w:szCs w:val="28"/>
          </w:rPr>
          <w:t>/</w:t>
        </w:r>
        <w:r w:rsidRPr="00531A85">
          <w:rPr>
            <w:rStyle w:val="a3"/>
            <w:rFonts w:ascii="Times New Roman" w:hAnsi="Times New Roman" w:cs="Times New Roman"/>
            <w:color w:val="auto"/>
            <w:sz w:val="28"/>
            <w:szCs w:val="28"/>
            <w:lang w:val="en-US"/>
          </w:rPr>
          <w:t>news</w:t>
        </w:r>
        <w:r w:rsidRPr="00531A85">
          <w:rPr>
            <w:rStyle w:val="a3"/>
            <w:rFonts w:ascii="Times New Roman" w:hAnsi="Times New Roman" w:cs="Times New Roman"/>
            <w:color w:val="auto"/>
            <w:sz w:val="28"/>
            <w:szCs w:val="28"/>
          </w:rPr>
          <w:t>/</w:t>
        </w:r>
        <w:r w:rsidRPr="00531A85">
          <w:rPr>
            <w:rStyle w:val="a3"/>
            <w:rFonts w:ascii="Times New Roman" w:hAnsi="Times New Roman" w:cs="Times New Roman"/>
            <w:color w:val="auto"/>
            <w:sz w:val="28"/>
            <w:szCs w:val="28"/>
            <w:lang w:val="en-US"/>
          </w:rPr>
          <w:t>item</w:t>
        </w:r>
        <w:r w:rsidRPr="00531A85">
          <w:rPr>
            <w:rStyle w:val="a3"/>
            <w:rFonts w:ascii="Times New Roman" w:hAnsi="Times New Roman" w:cs="Times New Roman"/>
            <w:color w:val="auto"/>
            <w:sz w:val="28"/>
            <w:szCs w:val="28"/>
          </w:rPr>
          <w:t>/60256073</w:t>
        </w:r>
      </w:hyperlink>
      <w:r w:rsidRPr="00531A85">
        <w:rPr>
          <w:rFonts w:ascii="Times New Roman" w:hAnsi="Times New Roman" w:cs="Times New Roman"/>
          <w:sz w:val="28"/>
          <w:szCs w:val="28"/>
        </w:rPr>
        <w:t xml:space="preserve"> (дата обращения: 18.11.2023).</w:t>
      </w:r>
    </w:p>
    <w:p w14:paraId="611AFB3A" w14:textId="5B9058DE" w:rsidR="005831AC" w:rsidRPr="00531A85" w:rsidRDefault="005831AC" w:rsidP="005831A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w:t>
      </w:r>
      <w:r w:rsidRPr="00531A85">
        <w:rPr>
          <w:rFonts w:ascii="Times New Roman" w:hAnsi="Times New Roman" w:cs="Times New Roman"/>
          <w:sz w:val="28"/>
          <w:szCs w:val="28"/>
        </w:rPr>
        <w:t>. Освещение городских улиц</w:t>
      </w:r>
      <w:r>
        <w:rPr>
          <w:rFonts w:ascii="Times New Roman" w:hAnsi="Times New Roman" w:cs="Times New Roman"/>
          <w:sz w:val="28"/>
          <w:szCs w:val="28"/>
        </w:rPr>
        <w:t xml:space="preserve"> </w:t>
      </w:r>
      <w:r w:rsidRPr="0027733E">
        <w:rPr>
          <w:rFonts w:ascii="Times New Roman" w:hAnsi="Times New Roman" w:cs="Times New Roman"/>
          <w:sz w:val="28"/>
          <w:szCs w:val="28"/>
        </w:rPr>
        <w:t>[</w:t>
      </w:r>
      <w:r>
        <w:rPr>
          <w:rFonts w:ascii="Times New Roman" w:hAnsi="Times New Roman" w:cs="Times New Roman"/>
          <w:sz w:val="28"/>
          <w:szCs w:val="28"/>
        </w:rPr>
        <w:t>Электронный ресурс</w:t>
      </w:r>
      <w:r w:rsidRPr="0027733E">
        <w:rPr>
          <w:rFonts w:ascii="Times New Roman" w:hAnsi="Times New Roman" w:cs="Times New Roman"/>
          <w:sz w:val="28"/>
          <w:szCs w:val="28"/>
        </w:rPr>
        <w:t>]</w:t>
      </w:r>
      <w:r w:rsidRPr="00531A85">
        <w:rPr>
          <w:rFonts w:ascii="Times New Roman" w:hAnsi="Times New Roman" w:cs="Times New Roman"/>
          <w:sz w:val="28"/>
          <w:szCs w:val="28"/>
        </w:rPr>
        <w:t xml:space="preserve"> // </w:t>
      </w:r>
      <w:r>
        <w:rPr>
          <w:rFonts w:ascii="Times New Roman" w:hAnsi="Times New Roman" w:cs="Times New Roman"/>
          <w:sz w:val="28"/>
          <w:szCs w:val="28"/>
          <w:lang w:val="en-US"/>
        </w:rPr>
        <w:t>S</w:t>
      </w:r>
      <w:r w:rsidRPr="00533E74">
        <w:rPr>
          <w:rFonts w:ascii="Times New Roman" w:hAnsi="Times New Roman" w:cs="Times New Roman"/>
          <w:sz w:val="28"/>
          <w:szCs w:val="28"/>
        </w:rPr>
        <w:t>erviceenergy</w:t>
      </w:r>
      <w:r w:rsidRPr="00531A85">
        <w:rPr>
          <w:rFonts w:ascii="Times New Roman" w:hAnsi="Times New Roman" w:cs="Times New Roman"/>
          <w:sz w:val="28"/>
          <w:szCs w:val="28"/>
        </w:rPr>
        <w:t xml:space="preserve">. </w:t>
      </w:r>
      <w:r w:rsidRPr="00531A85">
        <w:rPr>
          <w:rFonts w:ascii="Times New Roman" w:hAnsi="Times New Roman" w:cs="Times New Roman"/>
          <w:sz w:val="28"/>
          <w:szCs w:val="28"/>
          <w:lang w:val="en-US"/>
        </w:rPr>
        <w:t>URL</w:t>
      </w:r>
      <w:r w:rsidRPr="00531A85">
        <w:rPr>
          <w:rFonts w:ascii="Times New Roman" w:hAnsi="Times New Roman" w:cs="Times New Roman"/>
          <w:sz w:val="28"/>
          <w:szCs w:val="28"/>
        </w:rPr>
        <w:t xml:space="preserve">: </w:t>
      </w:r>
      <w:hyperlink r:id="rId7" w:history="1">
        <w:r w:rsidRPr="00531A85">
          <w:rPr>
            <w:rStyle w:val="a3"/>
            <w:rFonts w:ascii="Times New Roman" w:hAnsi="Times New Roman" w:cs="Times New Roman"/>
            <w:color w:val="auto"/>
            <w:sz w:val="28"/>
            <w:szCs w:val="28"/>
            <w:lang w:val="en-US"/>
          </w:rPr>
          <w:t>https</w:t>
        </w:r>
        <w:r w:rsidRPr="00531A85">
          <w:rPr>
            <w:rStyle w:val="a3"/>
            <w:rFonts w:ascii="Times New Roman" w:hAnsi="Times New Roman" w:cs="Times New Roman"/>
            <w:color w:val="auto"/>
            <w:sz w:val="28"/>
            <w:szCs w:val="28"/>
          </w:rPr>
          <w:t>://</w:t>
        </w:r>
        <w:r w:rsidRPr="00531A85">
          <w:rPr>
            <w:rStyle w:val="a3"/>
            <w:rFonts w:ascii="Times New Roman" w:hAnsi="Times New Roman" w:cs="Times New Roman"/>
            <w:color w:val="auto"/>
            <w:sz w:val="28"/>
            <w:szCs w:val="28"/>
            <w:lang w:val="en-US"/>
          </w:rPr>
          <w:t>www</w:t>
        </w:r>
        <w:r w:rsidRPr="00531A85">
          <w:rPr>
            <w:rStyle w:val="a3"/>
            <w:rFonts w:ascii="Times New Roman" w:hAnsi="Times New Roman" w:cs="Times New Roman"/>
            <w:color w:val="auto"/>
            <w:sz w:val="28"/>
            <w:szCs w:val="28"/>
          </w:rPr>
          <w:t>.</w:t>
        </w:r>
        <w:r w:rsidRPr="00531A85">
          <w:rPr>
            <w:rStyle w:val="a3"/>
            <w:rFonts w:ascii="Times New Roman" w:hAnsi="Times New Roman" w:cs="Times New Roman"/>
            <w:color w:val="auto"/>
            <w:sz w:val="28"/>
            <w:szCs w:val="28"/>
            <w:lang w:val="en-US"/>
          </w:rPr>
          <w:t>serviceenergy</w:t>
        </w:r>
        <w:r w:rsidRPr="00531A85">
          <w:rPr>
            <w:rStyle w:val="a3"/>
            <w:rFonts w:ascii="Times New Roman" w:hAnsi="Times New Roman" w:cs="Times New Roman"/>
            <w:color w:val="auto"/>
            <w:sz w:val="28"/>
            <w:szCs w:val="28"/>
          </w:rPr>
          <w:t>.</w:t>
        </w:r>
        <w:r w:rsidRPr="00531A85">
          <w:rPr>
            <w:rStyle w:val="a3"/>
            <w:rFonts w:ascii="Times New Roman" w:hAnsi="Times New Roman" w:cs="Times New Roman"/>
            <w:color w:val="auto"/>
            <w:sz w:val="28"/>
            <w:szCs w:val="28"/>
            <w:lang w:val="en-US"/>
          </w:rPr>
          <w:t>ru</w:t>
        </w:r>
        <w:r w:rsidRPr="00531A85">
          <w:rPr>
            <w:rStyle w:val="a3"/>
            <w:rFonts w:ascii="Times New Roman" w:hAnsi="Times New Roman" w:cs="Times New Roman"/>
            <w:color w:val="auto"/>
            <w:sz w:val="28"/>
            <w:szCs w:val="28"/>
          </w:rPr>
          <w:t>/</w:t>
        </w:r>
        <w:r w:rsidRPr="00531A85">
          <w:rPr>
            <w:rStyle w:val="a3"/>
            <w:rFonts w:ascii="Times New Roman" w:hAnsi="Times New Roman" w:cs="Times New Roman"/>
            <w:color w:val="auto"/>
            <w:sz w:val="28"/>
            <w:szCs w:val="28"/>
            <w:lang w:val="en-US"/>
          </w:rPr>
          <w:t>solutions</w:t>
        </w:r>
        <w:r w:rsidRPr="00531A85">
          <w:rPr>
            <w:rStyle w:val="a3"/>
            <w:rFonts w:ascii="Times New Roman" w:hAnsi="Times New Roman" w:cs="Times New Roman"/>
            <w:color w:val="auto"/>
            <w:sz w:val="28"/>
            <w:szCs w:val="28"/>
          </w:rPr>
          <w:t>/</w:t>
        </w:r>
        <w:r w:rsidRPr="00531A85">
          <w:rPr>
            <w:rStyle w:val="a3"/>
            <w:rFonts w:ascii="Times New Roman" w:hAnsi="Times New Roman" w:cs="Times New Roman"/>
            <w:color w:val="auto"/>
            <w:sz w:val="28"/>
            <w:szCs w:val="28"/>
            <w:lang w:val="en-US"/>
          </w:rPr>
          <w:t>umnoe</w:t>
        </w:r>
        <w:r w:rsidRPr="00531A85">
          <w:rPr>
            <w:rStyle w:val="a3"/>
            <w:rFonts w:ascii="Times New Roman" w:hAnsi="Times New Roman" w:cs="Times New Roman"/>
            <w:color w:val="auto"/>
            <w:sz w:val="28"/>
            <w:szCs w:val="28"/>
          </w:rPr>
          <w:t>-</w:t>
        </w:r>
        <w:r w:rsidRPr="00531A85">
          <w:rPr>
            <w:rStyle w:val="a3"/>
            <w:rFonts w:ascii="Times New Roman" w:hAnsi="Times New Roman" w:cs="Times New Roman"/>
            <w:color w:val="auto"/>
            <w:sz w:val="28"/>
            <w:szCs w:val="28"/>
            <w:lang w:val="en-US"/>
          </w:rPr>
          <w:t>osveshchenie</w:t>
        </w:r>
        <w:r w:rsidRPr="00531A85">
          <w:rPr>
            <w:rStyle w:val="a3"/>
            <w:rFonts w:ascii="Times New Roman" w:hAnsi="Times New Roman" w:cs="Times New Roman"/>
            <w:color w:val="auto"/>
            <w:sz w:val="28"/>
            <w:szCs w:val="28"/>
          </w:rPr>
          <w:t>/</w:t>
        </w:r>
        <w:r w:rsidRPr="00531A85">
          <w:rPr>
            <w:rStyle w:val="a3"/>
            <w:rFonts w:ascii="Times New Roman" w:hAnsi="Times New Roman" w:cs="Times New Roman"/>
            <w:color w:val="auto"/>
            <w:sz w:val="28"/>
            <w:szCs w:val="28"/>
            <w:lang w:val="en-US"/>
          </w:rPr>
          <w:t>osveshchenie</w:t>
        </w:r>
        <w:r w:rsidRPr="00531A85">
          <w:rPr>
            <w:rStyle w:val="a3"/>
            <w:rFonts w:ascii="Times New Roman" w:hAnsi="Times New Roman" w:cs="Times New Roman"/>
            <w:color w:val="auto"/>
            <w:sz w:val="28"/>
            <w:szCs w:val="28"/>
          </w:rPr>
          <w:t>-</w:t>
        </w:r>
        <w:r w:rsidRPr="00531A85">
          <w:rPr>
            <w:rStyle w:val="a3"/>
            <w:rFonts w:ascii="Times New Roman" w:hAnsi="Times New Roman" w:cs="Times New Roman"/>
            <w:color w:val="auto"/>
            <w:sz w:val="28"/>
            <w:szCs w:val="28"/>
            <w:lang w:val="en-US"/>
          </w:rPr>
          <w:t>gorodskikh</w:t>
        </w:r>
        <w:r w:rsidRPr="00531A85">
          <w:rPr>
            <w:rStyle w:val="a3"/>
            <w:rFonts w:ascii="Times New Roman" w:hAnsi="Times New Roman" w:cs="Times New Roman"/>
            <w:color w:val="auto"/>
            <w:sz w:val="28"/>
            <w:szCs w:val="28"/>
          </w:rPr>
          <w:t>-</w:t>
        </w:r>
        <w:r w:rsidRPr="00531A85">
          <w:rPr>
            <w:rStyle w:val="a3"/>
            <w:rFonts w:ascii="Times New Roman" w:hAnsi="Times New Roman" w:cs="Times New Roman"/>
            <w:color w:val="auto"/>
            <w:sz w:val="28"/>
            <w:szCs w:val="28"/>
            <w:lang w:val="en-US"/>
          </w:rPr>
          <w:t>ulits</w:t>
        </w:r>
        <w:r w:rsidRPr="00531A85">
          <w:rPr>
            <w:rStyle w:val="a3"/>
            <w:rFonts w:ascii="Times New Roman" w:hAnsi="Times New Roman" w:cs="Times New Roman"/>
            <w:color w:val="auto"/>
            <w:sz w:val="28"/>
            <w:szCs w:val="28"/>
          </w:rPr>
          <w:t>/</w:t>
        </w:r>
      </w:hyperlink>
      <w:r w:rsidRPr="00531A85">
        <w:rPr>
          <w:rFonts w:ascii="Times New Roman" w:hAnsi="Times New Roman" w:cs="Times New Roman"/>
          <w:sz w:val="28"/>
          <w:szCs w:val="28"/>
        </w:rPr>
        <w:t xml:space="preserve"> (дата обращения: 18.11.2023).</w:t>
      </w:r>
    </w:p>
    <w:p w14:paraId="6324C5F9" w14:textId="706DCD68" w:rsidR="005831AC" w:rsidRPr="00533E74" w:rsidRDefault="005831AC" w:rsidP="005831AC">
      <w:pPr>
        <w:spacing w:after="0" w:line="360" w:lineRule="auto"/>
        <w:ind w:firstLine="709"/>
        <w:jc w:val="both"/>
        <w:rPr>
          <w:rFonts w:ascii="Times New Roman" w:hAnsi="Times New Roman" w:cs="Times New Roman"/>
          <w:sz w:val="28"/>
          <w:szCs w:val="28"/>
          <w:lang w:val="en-US"/>
        </w:rPr>
      </w:pPr>
      <w:r w:rsidRPr="005831AC">
        <w:rPr>
          <w:rFonts w:ascii="Times New Roman" w:hAnsi="Times New Roman" w:cs="Times New Roman"/>
          <w:sz w:val="28"/>
          <w:szCs w:val="28"/>
          <w:lang w:val="en-US"/>
        </w:rPr>
        <w:t>5</w:t>
      </w:r>
      <w:r w:rsidRPr="00533E74">
        <w:rPr>
          <w:rFonts w:ascii="Times New Roman" w:hAnsi="Times New Roman" w:cs="Times New Roman"/>
          <w:sz w:val="28"/>
          <w:szCs w:val="28"/>
          <w:lang w:val="en-US"/>
        </w:rPr>
        <w:t xml:space="preserve">. </w:t>
      </w:r>
      <w:r w:rsidRPr="00531A85">
        <w:rPr>
          <w:rFonts w:ascii="Times New Roman" w:hAnsi="Times New Roman" w:cs="Times New Roman"/>
          <w:sz w:val="28"/>
          <w:szCs w:val="28"/>
          <w:lang w:val="en-US"/>
        </w:rPr>
        <w:t>ENERGY</w:t>
      </w:r>
      <w:r w:rsidRPr="00533E74">
        <w:rPr>
          <w:rFonts w:ascii="Times New Roman" w:hAnsi="Times New Roman" w:cs="Times New Roman"/>
          <w:sz w:val="28"/>
          <w:szCs w:val="28"/>
          <w:lang w:val="en-US"/>
        </w:rPr>
        <w:t xml:space="preserve"> </w:t>
      </w:r>
      <w:r w:rsidRPr="00531A85">
        <w:rPr>
          <w:rFonts w:ascii="Times New Roman" w:hAnsi="Times New Roman" w:cs="Times New Roman"/>
          <w:sz w:val="28"/>
          <w:szCs w:val="28"/>
          <w:lang w:val="en-US"/>
        </w:rPr>
        <w:t>AWARE</w:t>
      </w:r>
      <w:r w:rsidRPr="00533E74">
        <w:rPr>
          <w:rFonts w:ascii="Times New Roman" w:hAnsi="Times New Roman" w:cs="Times New Roman"/>
          <w:sz w:val="28"/>
          <w:szCs w:val="28"/>
          <w:lang w:val="en-US"/>
        </w:rPr>
        <w:t xml:space="preserve"> - 360° </w:t>
      </w:r>
      <w:r w:rsidRPr="00531A85">
        <w:rPr>
          <w:rFonts w:ascii="Times New Roman" w:hAnsi="Times New Roman" w:cs="Times New Roman"/>
          <w:sz w:val="28"/>
          <w:szCs w:val="28"/>
          <w:lang w:val="en-US"/>
        </w:rPr>
        <w:t>APPROACH</w:t>
      </w:r>
      <w:r w:rsidRPr="00533E74">
        <w:rPr>
          <w:rFonts w:ascii="Times New Roman" w:hAnsi="Times New Roman" w:cs="Times New Roman"/>
          <w:sz w:val="28"/>
          <w:szCs w:val="28"/>
          <w:lang w:val="en-US"/>
        </w:rPr>
        <w:t xml:space="preserve"> [</w:t>
      </w:r>
      <w:r>
        <w:rPr>
          <w:rFonts w:ascii="Times New Roman" w:hAnsi="Times New Roman" w:cs="Times New Roman"/>
          <w:sz w:val="28"/>
          <w:szCs w:val="28"/>
        </w:rPr>
        <w:t>Электронный</w:t>
      </w:r>
      <w:r w:rsidRPr="00533E74">
        <w:rPr>
          <w:rFonts w:ascii="Times New Roman" w:hAnsi="Times New Roman" w:cs="Times New Roman"/>
          <w:sz w:val="28"/>
          <w:szCs w:val="28"/>
          <w:lang w:val="en-US"/>
        </w:rPr>
        <w:t xml:space="preserve"> </w:t>
      </w:r>
      <w:r>
        <w:rPr>
          <w:rFonts w:ascii="Times New Roman" w:hAnsi="Times New Roman" w:cs="Times New Roman"/>
          <w:sz w:val="28"/>
          <w:szCs w:val="28"/>
        </w:rPr>
        <w:t>ресурс</w:t>
      </w:r>
      <w:r w:rsidRPr="00533E74">
        <w:rPr>
          <w:rFonts w:ascii="Times New Roman" w:hAnsi="Times New Roman" w:cs="Times New Roman"/>
          <w:sz w:val="28"/>
          <w:szCs w:val="28"/>
          <w:lang w:val="en-US"/>
        </w:rPr>
        <w:t xml:space="preserve">] // </w:t>
      </w:r>
      <w:r w:rsidRPr="00531A85">
        <w:rPr>
          <w:rFonts w:ascii="Times New Roman" w:hAnsi="Times New Roman" w:cs="Times New Roman"/>
          <w:sz w:val="28"/>
          <w:szCs w:val="28"/>
          <w:lang w:val="en-US"/>
        </w:rPr>
        <w:t>Flashnet</w:t>
      </w:r>
      <w:r w:rsidRPr="00533E74">
        <w:rPr>
          <w:rFonts w:ascii="Times New Roman" w:hAnsi="Times New Roman" w:cs="Times New Roman"/>
          <w:sz w:val="28"/>
          <w:szCs w:val="28"/>
          <w:lang w:val="en-US"/>
        </w:rPr>
        <w:t xml:space="preserve">. </w:t>
      </w:r>
      <w:r w:rsidRPr="00531A85">
        <w:rPr>
          <w:rFonts w:ascii="Times New Roman" w:hAnsi="Times New Roman" w:cs="Times New Roman"/>
          <w:sz w:val="28"/>
          <w:szCs w:val="28"/>
          <w:lang w:val="en-US"/>
        </w:rPr>
        <w:t>URL</w:t>
      </w:r>
      <w:r w:rsidRPr="00533E74">
        <w:rPr>
          <w:rFonts w:ascii="Times New Roman" w:hAnsi="Times New Roman" w:cs="Times New Roman"/>
          <w:sz w:val="28"/>
          <w:szCs w:val="28"/>
          <w:lang w:val="en-US"/>
        </w:rPr>
        <w:t xml:space="preserve">: </w:t>
      </w:r>
      <w:hyperlink r:id="rId8" w:history="1">
        <w:r w:rsidRPr="00531A85">
          <w:rPr>
            <w:rStyle w:val="a3"/>
            <w:rFonts w:ascii="Times New Roman" w:hAnsi="Times New Roman" w:cs="Times New Roman"/>
            <w:color w:val="auto"/>
            <w:sz w:val="28"/>
            <w:szCs w:val="28"/>
            <w:lang w:val="en-US"/>
          </w:rPr>
          <w:t>https</w:t>
        </w:r>
        <w:r w:rsidRPr="00533E74">
          <w:rPr>
            <w:rStyle w:val="a3"/>
            <w:rFonts w:ascii="Times New Roman" w:hAnsi="Times New Roman" w:cs="Times New Roman"/>
            <w:color w:val="auto"/>
            <w:sz w:val="28"/>
            <w:szCs w:val="28"/>
            <w:lang w:val="en-US"/>
          </w:rPr>
          <w:t>://</w:t>
        </w:r>
        <w:r w:rsidRPr="00531A85">
          <w:rPr>
            <w:rStyle w:val="a3"/>
            <w:rFonts w:ascii="Times New Roman" w:hAnsi="Times New Roman" w:cs="Times New Roman"/>
            <w:color w:val="auto"/>
            <w:sz w:val="28"/>
            <w:szCs w:val="28"/>
            <w:lang w:val="en-US"/>
          </w:rPr>
          <w:t>www</w:t>
        </w:r>
        <w:r w:rsidRPr="00533E74">
          <w:rPr>
            <w:rStyle w:val="a3"/>
            <w:rFonts w:ascii="Times New Roman" w:hAnsi="Times New Roman" w:cs="Times New Roman"/>
            <w:color w:val="auto"/>
            <w:sz w:val="28"/>
            <w:szCs w:val="28"/>
            <w:lang w:val="en-US"/>
          </w:rPr>
          <w:t>.</w:t>
        </w:r>
        <w:r w:rsidRPr="00531A85">
          <w:rPr>
            <w:rStyle w:val="a3"/>
            <w:rFonts w:ascii="Times New Roman" w:hAnsi="Times New Roman" w:cs="Times New Roman"/>
            <w:color w:val="auto"/>
            <w:sz w:val="28"/>
            <w:szCs w:val="28"/>
            <w:lang w:val="en-US"/>
          </w:rPr>
          <w:t>flashnet</w:t>
        </w:r>
        <w:r w:rsidRPr="00533E74">
          <w:rPr>
            <w:rStyle w:val="a3"/>
            <w:rFonts w:ascii="Times New Roman" w:hAnsi="Times New Roman" w:cs="Times New Roman"/>
            <w:color w:val="auto"/>
            <w:sz w:val="28"/>
            <w:szCs w:val="28"/>
            <w:lang w:val="en-US"/>
          </w:rPr>
          <w:t>.</w:t>
        </w:r>
        <w:r w:rsidRPr="00531A85">
          <w:rPr>
            <w:rStyle w:val="a3"/>
            <w:rFonts w:ascii="Times New Roman" w:hAnsi="Times New Roman" w:cs="Times New Roman"/>
            <w:color w:val="auto"/>
            <w:sz w:val="28"/>
            <w:szCs w:val="28"/>
            <w:lang w:val="en-US"/>
          </w:rPr>
          <w:t>ro</w:t>
        </w:r>
        <w:r w:rsidRPr="00533E74">
          <w:rPr>
            <w:rStyle w:val="a3"/>
            <w:rFonts w:ascii="Times New Roman" w:hAnsi="Times New Roman" w:cs="Times New Roman"/>
            <w:color w:val="auto"/>
            <w:sz w:val="28"/>
            <w:szCs w:val="28"/>
            <w:lang w:val="en-US"/>
          </w:rPr>
          <w:t>/</w:t>
        </w:r>
      </w:hyperlink>
      <w:r w:rsidRPr="00533E74">
        <w:rPr>
          <w:rFonts w:ascii="Times New Roman" w:hAnsi="Times New Roman" w:cs="Times New Roman"/>
          <w:sz w:val="28"/>
          <w:szCs w:val="28"/>
          <w:lang w:val="en-US"/>
        </w:rPr>
        <w:t xml:space="preserve"> (</w:t>
      </w:r>
      <w:r w:rsidRPr="00531A85">
        <w:rPr>
          <w:rFonts w:ascii="Times New Roman" w:hAnsi="Times New Roman" w:cs="Times New Roman"/>
          <w:sz w:val="28"/>
          <w:szCs w:val="28"/>
        </w:rPr>
        <w:t>дата</w:t>
      </w:r>
      <w:r w:rsidRPr="00533E74">
        <w:rPr>
          <w:rFonts w:ascii="Times New Roman" w:hAnsi="Times New Roman" w:cs="Times New Roman"/>
          <w:sz w:val="28"/>
          <w:szCs w:val="28"/>
          <w:lang w:val="en-US"/>
        </w:rPr>
        <w:t xml:space="preserve"> </w:t>
      </w:r>
      <w:r w:rsidRPr="00531A85">
        <w:rPr>
          <w:rFonts w:ascii="Times New Roman" w:hAnsi="Times New Roman" w:cs="Times New Roman"/>
          <w:sz w:val="28"/>
          <w:szCs w:val="28"/>
        </w:rPr>
        <w:t>обращения</w:t>
      </w:r>
      <w:r w:rsidRPr="00533E74">
        <w:rPr>
          <w:rFonts w:ascii="Times New Roman" w:hAnsi="Times New Roman" w:cs="Times New Roman"/>
          <w:sz w:val="28"/>
          <w:szCs w:val="28"/>
          <w:lang w:val="en-US"/>
        </w:rPr>
        <w:t>: 18.11.2023).</w:t>
      </w:r>
    </w:p>
    <w:p w14:paraId="14CBBC7F" w14:textId="4354B0FA" w:rsidR="005831AC" w:rsidRPr="00531A85" w:rsidRDefault="005831AC" w:rsidP="005831AC">
      <w:pPr>
        <w:spacing w:after="0" w:line="360" w:lineRule="auto"/>
        <w:ind w:firstLine="709"/>
        <w:jc w:val="both"/>
        <w:rPr>
          <w:rFonts w:ascii="Times New Roman" w:hAnsi="Times New Roman" w:cs="Times New Roman"/>
          <w:sz w:val="28"/>
          <w:szCs w:val="28"/>
        </w:rPr>
      </w:pPr>
      <w:r w:rsidRPr="005831AC">
        <w:rPr>
          <w:rFonts w:ascii="Times New Roman" w:hAnsi="Times New Roman" w:cs="Times New Roman"/>
          <w:sz w:val="28"/>
          <w:szCs w:val="28"/>
          <w:lang w:val="en-US"/>
        </w:rPr>
        <w:lastRenderedPageBreak/>
        <w:t>6</w:t>
      </w:r>
      <w:r w:rsidRPr="00531A85">
        <w:rPr>
          <w:rFonts w:ascii="Times New Roman" w:hAnsi="Times New Roman" w:cs="Times New Roman"/>
          <w:sz w:val="28"/>
          <w:szCs w:val="28"/>
          <w:lang w:val="en-US"/>
        </w:rPr>
        <w:t xml:space="preserve">. Smart Street lighting will help future-proof our cities </w:t>
      </w:r>
      <w:r w:rsidRPr="00533E74">
        <w:rPr>
          <w:rFonts w:ascii="Times New Roman" w:hAnsi="Times New Roman" w:cs="Times New Roman"/>
          <w:sz w:val="28"/>
          <w:szCs w:val="28"/>
          <w:lang w:val="en-US"/>
        </w:rPr>
        <w:t>[</w:t>
      </w:r>
      <w:r>
        <w:rPr>
          <w:rFonts w:ascii="Times New Roman" w:hAnsi="Times New Roman" w:cs="Times New Roman"/>
          <w:sz w:val="28"/>
          <w:szCs w:val="28"/>
        </w:rPr>
        <w:t>Электронный</w:t>
      </w:r>
      <w:r w:rsidRPr="00533E74">
        <w:rPr>
          <w:rFonts w:ascii="Times New Roman" w:hAnsi="Times New Roman" w:cs="Times New Roman"/>
          <w:sz w:val="28"/>
          <w:szCs w:val="28"/>
          <w:lang w:val="en-US"/>
        </w:rPr>
        <w:t xml:space="preserve"> </w:t>
      </w:r>
      <w:r>
        <w:rPr>
          <w:rFonts w:ascii="Times New Roman" w:hAnsi="Times New Roman" w:cs="Times New Roman"/>
          <w:sz w:val="28"/>
          <w:szCs w:val="28"/>
        </w:rPr>
        <w:t>ресурс</w:t>
      </w:r>
      <w:r w:rsidRPr="00533E74">
        <w:rPr>
          <w:rFonts w:ascii="Times New Roman" w:hAnsi="Times New Roman" w:cs="Times New Roman"/>
          <w:sz w:val="28"/>
          <w:szCs w:val="28"/>
          <w:lang w:val="en-US"/>
        </w:rPr>
        <w:t xml:space="preserve">] </w:t>
      </w:r>
      <w:r w:rsidRPr="00531A85">
        <w:rPr>
          <w:rFonts w:ascii="Times New Roman" w:hAnsi="Times New Roman" w:cs="Times New Roman"/>
          <w:sz w:val="28"/>
          <w:szCs w:val="28"/>
          <w:lang w:val="en-US"/>
        </w:rPr>
        <w:t xml:space="preserve">// Signify. </w:t>
      </w:r>
      <w:r w:rsidRPr="008D2D98">
        <w:rPr>
          <w:rFonts w:ascii="Times New Roman" w:hAnsi="Times New Roman" w:cs="Times New Roman"/>
          <w:sz w:val="28"/>
          <w:szCs w:val="28"/>
        </w:rPr>
        <w:t xml:space="preserve">2020. </w:t>
      </w:r>
      <w:r w:rsidRPr="00531A85">
        <w:rPr>
          <w:rFonts w:ascii="Times New Roman" w:hAnsi="Times New Roman" w:cs="Times New Roman"/>
          <w:sz w:val="28"/>
          <w:szCs w:val="28"/>
          <w:lang w:val="en-US"/>
        </w:rPr>
        <w:t>URL</w:t>
      </w:r>
      <w:r w:rsidRPr="00531A85">
        <w:rPr>
          <w:rFonts w:ascii="Times New Roman" w:hAnsi="Times New Roman" w:cs="Times New Roman"/>
          <w:sz w:val="28"/>
          <w:szCs w:val="28"/>
        </w:rPr>
        <w:t xml:space="preserve">: </w:t>
      </w:r>
      <w:hyperlink r:id="rId9" w:history="1">
        <w:r w:rsidRPr="00531A85">
          <w:rPr>
            <w:rStyle w:val="a3"/>
            <w:rFonts w:ascii="Times New Roman" w:hAnsi="Times New Roman" w:cs="Times New Roman"/>
            <w:sz w:val="28"/>
            <w:szCs w:val="28"/>
            <w:lang w:val="en-US"/>
          </w:rPr>
          <w:t>https</w:t>
        </w:r>
        <w:r w:rsidRPr="00531A85">
          <w:rPr>
            <w:rStyle w:val="a3"/>
            <w:rFonts w:ascii="Times New Roman" w:hAnsi="Times New Roman" w:cs="Times New Roman"/>
            <w:sz w:val="28"/>
            <w:szCs w:val="28"/>
          </w:rPr>
          <w:t>://</w:t>
        </w:r>
        <w:r w:rsidRPr="00531A85">
          <w:rPr>
            <w:rStyle w:val="a3"/>
            <w:rFonts w:ascii="Times New Roman" w:hAnsi="Times New Roman" w:cs="Times New Roman"/>
            <w:sz w:val="28"/>
            <w:szCs w:val="28"/>
            <w:lang w:val="en-US"/>
          </w:rPr>
          <w:t>www</w:t>
        </w:r>
        <w:r w:rsidRPr="00531A85">
          <w:rPr>
            <w:rStyle w:val="a3"/>
            <w:rFonts w:ascii="Times New Roman" w:hAnsi="Times New Roman" w:cs="Times New Roman"/>
            <w:sz w:val="28"/>
            <w:szCs w:val="28"/>
          </w:rPr>
          <w:t>.</w:t>
        </w:r>
        <w:r w:rsidRPr="00531A85">
          <w:rPr>
            <w:rStyle w:val="a3"/>
            <w:rFonts w:ascii="Times New Roman" w:hAnsi="Times New Roman" w:cs="Times New Roman"/>
            <w:sz w:val="28"/>
            <w:szCs w:val="28"/>
            <w:lang w:val="en-US"/>
          </w:rPr>
          <w:t>signify</w:t>
        </w:r>
        <w:r w:rsidRPr="00531A85">
          <w:rPr>
            <w:rStyle w:val="a3"/>
            <w:rFonts w:ascii="Times New Roman" w:hAnsi="Times New Roman" w:cs="Times New Roman"/>
            <w:sz w:val="28"/>
            <w:szCs w:val="28"/>
          </w:rPr>
          <w:t>.</w:t>
        </w:r>
        <w:r w:rsidRPr="00531A85">
          <w:rPr>
            <w:rStyle w:val="a3"/>
            <w:rFonts w:ascii="Times New Roman" w:hAnsi="Times New Roman" w:cs="Times New Roman"/>
            <w:sz w:val="28"/>
            <w:szCs w:val="28"/>
            <w:lang w:val="en-US"/>
          </w:rPr>
          <w:t>com</w:t>
        </w:r>
        <w:r w:rsidRPr="00531A85">
          <w:rPr>
            <w:rStyle w:val="a3"/>
            <w:rFonts w:ascii="Times New Roman" w:hAnsi="Times New Roman" w:cs="Times New Roman"/>
            <w:sz w:val="28"/>
            <w:szCs w:val="28"/>
          </w:rPr>
          <w:t>/</w:t>
        </w:r>
        <w:r w:rsidRPr="00531A85">
          <w:rPr>
            <w:rStyle w:val="a3"/>
            <w:rFonts w:ascii="Times New Roman" w:hAnsi="Times New Roman" w:cs="Times New Roman"/>
            <w:sz w:val="28"/>
            <w:szCs w:val="28"/>
            <w:lang w:val="en-US"/>
          </w:rPr>
          <w:t>global</w:t>
        </w:r>
        <w:r w:rsidRPr="00531A85">
          <w:rPr>
            <w:rStyle w:val="a3"/>
            <w:rFonts w:ascii="Times New Roman" w:hAnsi="Times New Roman" w:cs="Times New Roman"/>
            <w:sz w:val="28"/>
            <w:szCs w:val="28"/>
          </w:rPr>
          <w:t>/</w:t>
        </w:r>
        <w:r w:rsidRPr="00531A85">
          <w:rPr>
            <w:rStyle w:val="a3"/>
            <w:rFonts w:ascii="Times New Roman" w:hAnsi="Times New Roman" w:cs="Times New Roman"/>
            <w:sz w:val="28"/>
            <w:szCs w:val="28"/>
            <w:lang w:val="en-US"/>
          </w:rPr>
          <w:t>our</w:t>
        </w:r>
        <w:r w:rsidRPr="00531A85">
          <w:rPr>
            <w:rStyle w:val="a3"/>
            <w:rFonts w:ascii="Times New Roman" w:hAnsi="Times New Roman" w:cs="Times New Roman"/>
            <w:sz w:val="28"/>
            <w:szCs w:val="28"/>
          </w:rPr>
          <w:t>-</w:t>
        </w:r>
        <w:r w:rsidRPr="00531A85">
          <w:rPr>
            <w:rStyle w:val="a3"/>
            <w:rFonts w:ascii="Times New Roman" w:hAnsi="Times New Roman" w:cs="Times New Roman"/>
            <w:sz w:val="28"/>
            <w:szCs w:val="28"/>
            <w:lang w:val="en-US"/>
          </w:rPr>
          <w:t>company</w:t>
        </w:r>
        <w:r w:rsidRPr="00531A85">
          <w:rPr>
            <w:rStyle w:val="a3"/>
            <w:rFonts w:ascii="Times New Roman" w:hAnsi="Times New Roman" w:cs="Times New Roman"/>
            <w:sz w:val="28"/>
            <w:szCs w:val="28"/>
          </w:rPr>
          <w:t>/</w:t>
        </w:r>
        <w:r w:rsidRPr="00531A85">
          <w:rPr>
            <w:rStyle w:val="a3"/>
            <w:rFonts w:ascii="Times New Roman" w:hAnsi="Times New Roman" w:cs="Times New Roman"/>
            <w:sz w:val="28"/>
            <w:szCs w:val="28"/>
            <w:lang w:val="en-US"/>
          </w:rPr>
          <w:t>blog</w:t>
        </w:r>
        <w:r w:rsidRPr="00531A85">
          <w:rPr>
            <w:rStyle w:val="a3"/>
            <w:rFonts w:ascii="Times New Roman" w:hAnsi="Times New Roman" w:cs="Times New Roman"/>
            <w:sz w:val="28"/>
            <w:szCs w:val="28"/>
          </w:rPr>
          <w:t>/</w:t>
        </w:r>
        <w:r w:rsidRPr="00531A85">
          <w:rPr>
            <w:rStyle w:val="a3"/>
            <w:rFonts w:ascii="Times New Roman" w:hAnsi="Times New Roman" w:cs="Times New Roman"/>
            <w:sz w:val="28"/>
            <w:szCs w:val="28"/>
            <w:lang w:val="en-US"/>
          </w:rPr>
          <w:t>innovation</w:t>
        </w:r>
        <w:r w:rsidRPr="00531A85">
          <w:rPr>
            <w:rStyle w:val="a3"/>
            <w:rFonts w:ascii="Times New Roman" w:hAnsi="Times New Roman" w:cs="Times New Roman"/>
            <w:sz w:val="28"/>
            <w:szCs w:val="28"/>
          </w:rPr>
          <w:t>/</w:t>
        </w:r>
        <w:r w:rsidRPr="00531A85">
          <w:rPr>
            <w:rStyle w:val="a3"/>
            <w:rFonts w:ascii="Times New Roman" w:hAnsi="Times New Roman" w:cs="Times New Roman"/>
            <w:sz w:val="28"/>
            <w:szCs w:val="28"/>
            <w:lang w:val="en-US"/>
          </w:rPr>
          <w:t>smart</w:t>
        </w:r>
        <w:r w:rsidRPr="00531A85">
          <w:rPr>
            <w:rStyle w:val="a3"/>
            <w:rFonts w:ascii="Times New Roman" w:hAnsi="Times New Roman" w:cs="Times New Roman"/>
            <w:sz w:val="28"/>
            <w:szCs w:val="28"/>
          </w:rPr>
          <w:t>-</w:t>
        </w:r>
        <w:r w:rsidRPr="00531A85">
          <w:rPr>
            <w:rStyle w:val="a3"/>
            <w:rFonts w:ascii="Times New Roman" w:hAnsi="Times New Roman" w:cs="Times New Roman"/>
            <w:sz w:val="28"/>
            <w:szCs w:val="28"/>
            <w:lang w:val="en-US"/>
          </w:rPr>
          <w:t>street</w:t>
        </w:r>
        <w:r w:rsidRPr="00531A85">
          <w:rPr>
            <w:rStyle w:val="a3"/>
            <w:rFonts w:ascii="Times New Roman" w:hAnsi="Times New Roman" w:cs="Times New Roman"/>
            <w:sz w:val="28"/>
            <w:szCs w:val="28"/>
          </w:rPr>
          <w:t>-</w:t>
        </w:r>
        <w:r w:rsidRPr="00531A85">
          <w:rPr>
            <w:rStyle w:val="a3"/>
            <w:rFonts w:ascii="Times New Roman" w:hAnsi="Times New Roman" w:cs="Times New Roman"/>
            <w:sz w:val="28"/>
            <w:szCs w:val="28"/>
            <w:lang w:val="en-US"/>
          </w:rPr>
          <w:t>lighting</w:t>
        </w:r>
        <w:r w:rsidRPr="00531A85">
          <w:rPr>
            <w:rStyle w:val="a3"/>
            <w:rFonts w:ascii="Times New Roman" w:hAnsi="Times New Roman" w:cs="Times New Roman"/>
            <w:sz w:val="28"/>
            <w:szCs w:val="28"/>
          </w:rPr>
          <w:t>-</w:t>
        </w:r>
        <w:r w:rsidRPr="00531A85">
          <w:rPr>
            <w:rStyle w:val="a3"/>
            <w:rFonts w:ascii="Times New Roman" w:hAnsi="Times New Roman" w:cs="Times New Roman"/>
            <w:sz w:val="28"/>
            <w:szCs w:val="28"/>
            <w:lang w:val="en-US"/>
          </w:rPr>
          <w:t>will</w:t>
        </w:r>
        <w:r w:rsidRPr="00531A85">
          <w:rPr>
            <w:rStyle w:val="a3"/>
            <w:rFonts w:ascii="Times New Roman" w:hAnsi="Times New Roman" w:cs="Times New Roman"/>
            <w:sz w:val="28"/>
            <w:szCs w:val="28"/>
          </w:rPr>
          <w:t>-</w:t>
        </w:r>
        <w:r w:rsidRPr="00531A85">
          <w:rPr>
            <w:rStyle w:val="a3"/>
            <w:rFonts w:ascii="Times New Roman" w:hAnsi="Times New Roman" w:cs="Times New Roman"/>
            <w:sz w:val="28"/>
            <w:szCs w:val="28"/>
            <w:lang w:val="en-US"/>
          </w:rPr>
          <w:t>help</w:t>
        </w:r>
        <w:r w:rsidRPr="00531A85">
          <w:rPr>
            <w:rStyle w:val="a3"/>
            <w:rFonts w:ascii="Times New Roman" w:hAnsi="Times New Roman" w:cs="Times New Roman"/>
            <w:sz w:val="28"/>
            <w:szCs w:val="28"/>
          </w:rPr>
          <w:t>-</w:t>
        </w:r>
        <w:r w:rsidRPr="00531A85">
          <w:rPr>
            <w:rStyle w:val="a3"/>
            <w:rFonts w:ascii="Times New Roman" w:hAnsi="Times New Roman" w:cs="Times New Roman"/>
            <w:sz w:val="28"/>
            <w:szCs w:val="28"/>
            <w:lang w:val="en-US"/>
          </w:rPr>
          <w:t>future</w:t>
        </w:r>
        <w:r w:rsidRPr="00531A85">
          <w:rPr>
            <w:rStyle w:val="a3"/>
            <w:rFonts w:ascii="Times New Roman" w:hAnsi="Times New Roman" w:cs="Times New Roman"/>
            <w:sz w:val="28"/>
            <w:szCs w:val="28"/>
          </w:rPr>
          <w:t>-</w:t>
        </w:r>
        <w:r w:rsidRPr="00531A85">
          <w:rPr>
            <w:rStyle w:val="a3"/>
            <w:rFonts w:ascii="Times New Roman" w:hAnsi="Times New Roman" w:cs="Times New Roman"/>
            <w:sz w:val="28"/>
            <w:szCs w:val="28"/>
            <w:lang w:val="en-US"/>
          </w:rPr>
          <w:t>proof</w:t>
        </w:r>
        <w:r w:rsidRPr="00531A85">
          <w:rPr>
            <w:rStyle w:val="a3"/>
            <w:rFonts w:ascii="Times New Roman" w:hAnsi="Times New Roman" w:cs="Times New Roman"/>
            <w:sz w:val="28"/>
            <w:szCs w:val="28"/>
          </w:rPr>
          <w:t>-</w:t>
        </w:r>
        <w:r w:rsidRPr="00531A85">
          <w:rPr>
            <w:rStyle w:val="a3"/>
            <w:rFonts w:ascii="Times New Roman" w:hAnsi="Times New Roman" w:cs="Times New Roman"/>
            <w:sz w:val="28"/>
            <w:szCs w:val="28"/>
            <w:lang w:val="en-US"/>
          </w:rPr>
          <w:t>cities</w:t>
        </w:r>
      </w:hyperlink>
      <w:r w:rsidRPr="00531A85">
        <w:rPr>
          <w:rFonts w:ascii="Times New Roman" w:hAnsi="Times New Roman" w:cs="Times New Roman"/>
          <w:sz w:val="28"/>
          <w:szCs w:val="28"/>
        </w:rPr>
        <w:t xml:space="preserve"> (дата обращения: 18.11.2023).</w:t>
      </w:r>
    </w:p>
    <w:p w14:paraId="670B2236" w14:textId="27BC1B32" w:rsidR="005831AC" w:rsidRDefault="005831AC" w:rsidP="005831AC">
      <w:pPr>
        <w:spacing w:after="0" w:line="360" w:lineRule="auto"/>
        <w:ind w:firstLine="709"/>
        <w:jc w:val="both"/>
        <w:rPr>
          <w:rFonts w:ascii="Times New Roman" w:hAnsi="Times New Roman" w:cs="Times New Roman"/>
          <w:sz w:val="28"/>
          <w:szCs w:val="28"/>
        </w:rPr>
      </w:pPr>
      <w:r w:rsidRPr="005831AC">
        <w:rPr>
          <w:rFonts w:ascii="Times New Roman" w:hAnsi="Times New Roman" w:cs="Times New Roman"/>
          <w:sz w:val="28"/>
          <w:szCs w:val="28"/>
          <w:lang w:val="en-US"/>
        </w:rPr>
        <w:t>7</w:t>
      </w:r>
      <w:r w:rsidRPr="00531A85">
        <w:rPr>
          <w:rFonts w:ascii="Times New Roman" w:hAnsi="Times New Roman" w:cs="Times New Roman"/>
          <w:sz w:val="28"/>
          <w:szCs w:val="28"/>
          <w:lang w:val="en-US"/>
        </w:rPr>
        <w:t>. Company Profile</w:t>
      </w:r>
      <w:r w:rsidRPr="00533E74">
        <w:rPr>
          <w:rFonts w:ascii="Times New Roman" w:hAnsi="Times New Roman" w:cs="Times New Roman"/>
          <w:sz w:val="28"/>
          <w:szCs w:val="28"/>
          <w:lang w:val="en-US"/>
        </w:rPr>
        <w:t xml:space="preserve"> [</w:t>
      </w:r>
      <w:r>
        <w:rPr>
          <w:rFonts w:ascii="Times New Roman" w:hAnsi="Times New Roman" w:cs="Times New Roman"/>
          <w:sz w:val="28"/>
          <w:szCs w:val="28"/>
        </w:rPr>
        <w:t>Электронный</w:t>
      </w:r>
      <w:r w:rsidRPr="00533E74">
        <w:rPr>
          <w:rFonts w:ascii="Times New Roman" w:hAnsi="Times New Roman" w:cs="Times New Roman"/>
          <w:sz w:val="28"/>
          <w:szCs w:val="28"/>
          <w:lang w:val="en-US"/>
        </w:rPr>
        <w:t xml:space="preserve"> </w:t>
      </w:r>
      <w:r>
        <w:rPr>
          <w:rFonts w:ascii="Times New Roman" w:hAnsi="Times New Roman" w:cs="Times New Roman"/>
          <w:sz w:val="28"/>
          <w:szCs w:val="28"/>
        </w:rPr>
        <w:t>ресурс</w:t>
      </w:r>
      <w:r w:rsidRPr="00533E74">
        <w:rPr>
          <w:rFonts w:ascii="Times New Roman" w:hAnsi="Times New Roman" w:cs="Times New Roman"/>
          <w:sz w:val="28"/>
          <w:szCs w:val="28"/>
          <w:lang w:val="en-US"/>
        </w:rPr>
        <w:t>]</w:t>
      </w:r>
      <w:r w:rsidRPr="00531A85">
        <w:rPr>
          <w:rFonts w:ascii="Times New Roman" w:hAnsi="Times New Roman" w:cs="Times New Roman"/>
          <w:sz w:val="28"/>
          <w:szCs w:val="28"/>
          <w:lang w:val="en-US"/>
        </w:rPr>
        <w:t xml:space="preserve"> // Longt Lighting Group Co., Ltd. URL</w:t>
      </w:r>
      <w:r w:rsidRPr="00531A85">
        <w:rPr>
          <w:rFonts w:ascii="Times New Roman" w:hAnsi="Times New Roman" w:cs="Times New Roman"/>
          <w:sz w:val="28"/>
          <w:szCs w:val="28"/>
        </w:rPr>
        <w:t xml:space="preserve">: </w:t>
      </w:r>
      <w:r w:rsidRPr="005B00D8">
        <w:rPr>
          <w:rFonts w:ascii="Times New Roman" w:hAnsi="Times New Roman" w:cs="Times New Roman"/>
          <w:sz w:val="28"/>
          <w:szCs w:val="28"/>
          <w:lang w:val="en-US"/>
        </w:rPr>
        <w:t>https</w:t>
      </w:r>
      <w:r w:rsidRPr="005B00D8">
        <w:rPr>
          <w:rFonts w:ascii="Times New Roman" w:hAnsi="Times New Roman" w:cs="Times New Roman"/>
          <w:sz w:val="28"/>
          <w:szCs w:val="28"/>
        </w:rPr>
        <w:t>://</w:t>
      </w:r>
      <w:r w:rsidRPr="005B00D8">
        <w:rPr>
          <w:rFonts w:ascii="Times New Roman" w:hAnsi="Times New Roman" w:cs="Times New Roman"/>
          <w:sz w:val="28"/>
          <w:szCs w:val="28"/>
          <w:lang w:val="en-US"/>
        </w:rPr>
        <w:t>longtgroup</w:t>
      </w:r>
      <w:r w:rsidRPr="005B00D8">
        <w:rPr>
          <w:rFonts w:ascii="Times New Roman" w:hAnsi="Times New Roman" w:cs="Times New Roman"/>
          <w:sz w:val="28"/>
          <w:szCs w:val="28"/>
        </w:rPr>
        <w:t>.</w:t>
      </w:r>
      <w:r w:rsidRPr="005B00D8">
        <w:rPr>
          <w:rFonts w:ascii="Times New Roman" w:hAnsi="Times New Roman" w:cs="Times New Roman"/>
          <w:sz w:val="28"/>
          <w:szCs w:val="28"/>
          <w:lang w:val="en-US"/>
        </w:rPr>
        <w:t>en</w:t>
      </w:r>
      <w:r w:rsidRPr="005B00D8">
        <w:rPr>
          <w:rFonts w:ascii="Times New Roman" w:hAnsi="Times New Roman" w:cs="Times New Roman"/>
          <w:sz w:val="28"/>
          <w:szCs w:val="28"/>
        </w:rPr>
        <w:t>.</w:t>
      </w:r>
      <w:r w:rsidRPr="005B00D8">
        <w:rPr>
          <w:rFonts w:ascii="Times New Roman" w:hAnsi="Times New Roman" w:cs="Times New Roman"/>
          <w:sz w:val="28"/>
          <w:szCs w:val="28"/>
          <w:lang w:val="en-US"/>
        </w:rPr>
        <w:t>made</w:t>
      </w:r>
      <w:r w:rsidRPr="005B00D8">
        <w:rPr>
          <w:rFonts w:ascii="Times New Roman" w:hAnsi="Times New Roman" w:cs="Times New Roman"/>
          <w:sz w:val="28"/>
          <w:szCs w:val="28"/>
        </w:rPr>
        <w:t>-</w:t>
      </w:r>
      <w:r w:rsidRPr="005B00D8">
        <w:rPr>
          <w:rFonts w:ascii="Times New Roman" w:hAnsi="Times New Roman" w:cs="Times New Roman"/>
          <w:sz w:val="28"/>
          <w:szCs w:val="28"/>
          <w:lang w:val="en-US"/>
        </w:rPr>
        <w:t>in</w:t>
      </w:r>
      <w:r w:rsidRPr="005B00D8">
        <w:rPr>
          <w:rFonts w:ascii="Times New Roman" w:hAnsi="Times New Roman" w:cs="Times New Roman"/>
          <w:sz w:val="28"/>
          <w:szCs w:val="28"/>
        </w:rPr>
        <w:t>-</w:t>
      </w:r>
      <w:r w:rsidRPr="005B00D8">
        <w:rPr>
          <w:rFonts w:ascii="Times New Roman" w:hAnsi="Times New Roman" w:cs="Times New Roman"/>
          <w:sz w:val="28"/>
          <w:szCs w:val="28"/>
          <w:lang w:val="en-US"/>
        </w:rPr>
        <w:t>china</w:t>
      </w:r>
      <w:r w:rsidRPr="005B00D8">
        <w:rPr>
          <w:rFonts w:ascii="Times New Roman" w:hAnsi="Times New Roman" w:cs="Times New Roman"/>
          <w:sz w:val="28"/>
          <w:szCs w:val="28"/>
        </w:rPr>
        <w:t>.</w:t>
      </w:r>
      <w:r w:rsidRPr="005B00D8">
        <w:rPr>
          <w:rFonts w:ascii="Times New Roman" w:hAnsi="Times New Roman" w:cs="Times New Roman"/>
          <w:sz w:val="28"/>
          <w:szCs w:val="28"/>
          <w:lang w:val="en-US"/>
        </w:rPr>
        <w:t>com</w:t>
      </w:r>
      <w:r w:rsidRPr="005B00D8">
        <w:rPr>
          <w:rFonts w:ascii="Times New Roman" w:hAnsi="Times New Roman" w:cs="Times New Roman"/>
          <w:sz w:val="28"/>
          <w:szCs w:val="28"/>
        </w:rPr>
        <w:t>/</w:t>
      </w:r>
      <w:r w:rsidRPr="00531A85">
        <w:rPr>
          <w:rFonts w:ascii="Times New Roman" w:hAnsi="Times New Roman" w:cs="Times New Roman"/>
          <w:sz w:val="28"/>
          <w:szCs w:val="28"/>
        </w:rPr>
        <w:t xml:space="preserve"> (дата обращения: 18.11.2023).</w:t>
      </w:r>
    </w:p>
    <w:p w14:paraId="036D6609" w14:textId="14A5068F" w:rsidR="005831AC" w:rsidRPr="00531A85" w:rsidRDefault="005831AC" w:rsidP="005831A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8</w:t>
      </w:r>
      <w:r w:rsidRPr="00531A85">
        <w:rPr>
          <w:rFonts w:ascii="Times New Roman" w:hAnsi="Times New Roman" w:cs="Times New Roman"/>
          <w:sz w:val="28"/>
          <w:szCs w:val="28"/>
        </w:rPr>
        <w:t xml:space="preserve">. Энергоэффективное наружное освещение в </w:t>
      </w:r>
      <w:r>
        <w:rPr>
          <w:rFonts w:ascii="Times New Roman" w:hAnsi="Times New Roman" w:cs="Times New Roman"/>
          <w:sz w:val="28"/>
          <w:szCs w:val="28"/>
        </w:rPr>
        <w:t>Г</w:t>
      </w:r>
      <w:r w:rsidRPr="00531A85">
        <w:rPr>
          <w:rFonts w:ascii="Times New Roman" w:hAnsi="Times New Roman" w:cs="Times New Roman"/>
          <w:sz w:val="28"/>
          <w:szCs w:val="28"/>
        </w:rPr>
        <w:t>ермании</w:t>
      </w:r>
      <w:r>
        <w:rPr>
          <w:rFonts w:ascii="Times New Roman" w:hAnsi="Times New Roman" w:cs="Times New Roman"/>
          <w:sz w:val="28"/>
          <w:szCs w:val="28"/>
        </w:rPr>
        <w:t xml:space="preserve"> </w:t>
      </w:r>
      <w:r w:rsidRPr="00533E74">
        <w:rPr>
          <w:rFonts w:ascii="Times New Roman" w:hAnsi="Times New Roman" w:cs="Times New Roman"/>
          <w:sz w:val="28"/>
          <w:szCs w:val="28"/>
        </w:rPr>
        <w:t>[</w:t>
      </w:r>
      <w:r>
        <w:rPr>
          <w:rFonts w:ascii="Times New Roman" w:hAnsi="Times New Roman" w:cs="Times New Roman"/>
          <w:sz w:val="28"/>
          <w:szCs w:val="28"/>
        </w:rPr>
        <w:t>Электронный</w:t>
      </w:r>
      <w:r w:rsidRPr="00533E74">
        <w:rPr>
          <w:rFonts w:ascii="Times New Roman" w:hAnsi="Times New Roman" w:cs="Times New Roman"/>
          <w:sz w:val="28"/>
          <w:szCs w:val="28"/>
        </w:rPr>
        <w:t xml:space="preserve"> </w:t>
      </w:r>
      <w:r>
        <w:rPr>
          <w:rFonts w:ascii="Times New Roman" w:hAnsi="Times New Roman" w:cs="Times New Roman"/>
          <w:sz w:val="28"/>
          <w:szCs w:val="28"/>
        </w:rPr>
        <w:t>ресурс</w:t>
      </w:r>
      <w:r w:rsidRPr="00533E74">
        <w:rPr>
          <w:rFonts w:ascii="Times New Roman" w:hAnsi="Times New Roman" w:cs="Times New Roman"/>
          <w:sz w:val="28"/>
          <w:szCs w:val="28"/>
        </w:rPr>
        <w:t>]</w:t>
      </w:r>
      <w:r w:rsidRPr="00531A85">
        <w:rPr>
          <w:rFonts w:ascii="Times New Roman" w:hAnsi="Times New Roman" w:cs="Times New Roman"/>
          <w:sz w:val="28"/>
          <w:szCs w:val="28"/>
        </w:rPr>
        <w:t xml:space="preserve"> // Институт высоких технологий Белгородского Государственного Университета.</w:t>
      </w:r>
      <w:r>
        <w:rPr>
          <w:rFonts w:ascii="Times New Roman" w:hAnsi="Times New Roman" w:cs="Times New Roman"/>
          <w:sz w:val="28"/>
          <w:szCs w:val="28"/>
        </w:rPr>
        <w:t xml:space="preserve"> </w:t>
      </w:r>
      <w:r w:rsidRPr="00531A85">
        <w:rPr>
          <w:rFonts w:ascii="Times New Roman" w:hAnsi="Times New Roman" w:cs="Times New Roman"/>
          <w:sz w:val="28"/>
          <w:szCs w:val="28"/>
          <w:lang w:val="en-US"/>
        </w:rPr>
        <w:t>URL</w:t>
      </w:r>
      <w:r w:rsidRPr="00531A85">
        <w:rPr>
          <w:rFonts w:ascii="Times New Roman" w:hAnsi="Times New Roman" w:cs="Times New Roman"/>
          <w:sz w:val="28"/>
          <w:szCs w:val="28"/>
        </w:rPr>
        <w:t xml:space="preserve">: </w:t>
      </w:r>
      <w:r w:rsidRPr="001D3CA1">
        <w:rPr>
          <w:rFonts w:ascii="Times New Roman" w:hAnsi="Times New Roman" w:cs="Times New Roman"/>
          <w:sz w:val="28"/>
          <w:szCs w:val="28"/>
          <w:lang w:val="en-US"/>
        </w:rPr>
        <w:t>https</w:t>
      </w:r>
      <w:r w:rsidRPr="001D3CA1">
        <w:rPr>
          <w:rFonts w:ascii="Times New Roman" w:hAnsi="Times New Roman" w:cs="Times New Roman"/>
          <w:sz w:val="28"/>
          <w:szCs w:val="28"/>
        </w:rPr>
        <w:t>://</w:t>
      </w:r>
      <w:r w:rsidRPr="001D3CA1">
        <w:rPr>
          <w:rFonts w:ascii="Times New Roman" w:hAnsi="Times New Roman" w:cs="Times New Roman"/>
          <w:sz w:val="28"/>
          <w:szCs w:val="28"/>
          <w:lang w:val="en-US"/>
        </w:rPr>
        <w:t>ivt</w:t>
      </w:r>
      <w:r w:rsidRPr="001D3CA1">
        <w:rPr>
          <w:rFonts w:ascii="Times New Roman" w:hAnsi="Times New Roman" w:cs="Times New Roman"/>
          <w:sz w:val="28"/>
          <w:szCs w:val="28"/>
        </w:rPr>
        <w:t>.</w:t>
      </w:r>
      <w:r w:rsidRPr="001D3CA1">
        <w:rPr>
          <w:rFonts w:ascii="Times New Roman" w:hAnsi="Times New Roman" w:cs="Times New Roman"/>
          <w:sz w:val="28"/>
          <w:szCs w:val="28"/>
          <w:lang w:val="en-US"/>
        </w:rPr>
        <w:t>su</w:t>
      </w:r>
      <w:r w:rsidRPr="001D3CA1">
        <w:rPr>
          <w:rFonts w:ascii="Times New Roman" w:hAnsi="Times New Roman" w:cs="Times New Roman"/>
          <w:sz w:val="28"/>
          <w:szCs w:val="28"/>
        </w:rPr>
        <w:t>/</w:t>
      </w:r>
      <w:r w:rsidRPr="001D3CA1">
        <w:rPr>
          <w:rFonts w:ascii="Times New Roman" w:hAnsi="Times New Roman" w:cs="Times New Roman"/>
          <w:sz w:val="28"/>
          <w:szCs w:val="28"/>
          <w:lang w:val="en-US"/>
        </w:rPr>
        <w:t>news</w:t>
      </w:r>
      <w:r w:rsidRPr="001D3CA1">
        <w:rPr>
          <w:rFonts w:ascii="Times New Roman" w:hAnsi="Times New Roman" w:cs="Times New Roman"/>
          <w:sz w:val="28"/>
          <w:szCs w:val="28"/>
        </w:rPr>
        <w:t>/</w:t>
      </w:r>
      <w:r w:rsidRPr="001D3CA1">
        <w:rPr>
          <w:rFonts w:ascii="Times New Roman" w:hAnsi="Times New Roman" w:cs="Times New Roman"/>
          <w:sz w:val="28"/>
          <w:szCs w:val="28"/>
          <w:lang w:val="en-US"/>
        </w:rPr>
        <w:t>YEnergoyeffektivnoe</w:t>
      </w:r>
      <w:r w:rsidRPr="001D3CA1">
        <w:rPr>
          <w:rFonts w:ascii="Times New Roman" w:hAnsi="Times New Roman" w:cs="Times New Roman"/>
          <w:sz w:val="28"/>
          <w:szCs w:val="28"/>
        </w:rPr>
        <w:t>-</w:t>
      </w:r>
      <w:r w:rsidRPr="001D3CA1">
        <w:rPr>
          <w:rFonts w:ascii="Times New Roman" w:hAnsi="Times New Roman" w:cs="Times New Roman"/>
          <w:sz w:val="28"/>
          <w:szCs w:val="28"/>
          <w:lang w:val="en-US"/>
        </w:rPr>
        <w:t>naruzhnoe</w:t>
      </w:r>
      <w:r w:rsidRPr="001D3CA1">
        <w:rPr>
          <w:rFonts w:ascii="Times New Roman" w:hAnsi="Times New Roman" w:cs="Times New Roman"/>
          <w:sz w:val="28"/>
          <w:szCs w:val="28"/>
        </w:rPr>
        <w:t>-</w:t>
      </w:r>
      <w:r w:rsidRPr="001D3CA1">
        <w:rPr>
          <w:rFonts w:ascii="Times New Roman" w:hAnsi="Times New Roman" w:cs="Times New Roman"/>
          <w:sz w:val="28"/>
          <w:szCs w:val="28"/>
          <w:lang w:val="en-US"/>
        </w:rPr>
        <w:t>osveshheni</w:t>
      </w:r>
      <w:r w:rsidRPr="001D3CA1">
        <w:rPr>
          <w:rFonts w:ascii="Times New Roman" w:hAnsi="Times New Roman" w:cs="Times New Roman"/>
          <w:sz w:val="28"/>
          <w:szCs w:val="28"/>
        </w:rPr>
        <w:t>-2/</w:t>
      </w:r>
      <w:r w:rsidRPr="00531A85">
        <w:rPr>
          <w:rFonts w:ascii="Times New Roman" w:hAnsi="Times New Roman" w:cs="Times New Roman"/>
          <w:sz w:val="28"/>
          <w:szCs w:val="28"/>
        </w:rPr>
        <w:t xml:space="preserve"> (дата обращения: 19.11.2023).</w:t>
      </w:r>
    </w:p>
    <w:p w14:paraId="5A4AD229" w14:textId="77777777" w:rsidR="005831AC" w:rsidRPr="00531A85" w:rsidRDefault="005831AC" w:rsidP="005831AC">
      <w:pPr>
        <w:spacing w:after="0" w:line="360" w:lineRule="auto"/>
        <w:ind w:firstLine="709"/>
        <w:jc w:val="both"/>
        <w:rPr>
          <w:rFonts w:ascii="Times New Roman" w:hAnsi="Times New Roman" w:cs="Times New Roman"/>
          <w:sz w:val="28"/>
          <w:szCs w:val="28"/>
        </w:rPr>
      </w:pPr>
    </w:p>
    <w:p w14:paraId="70233814" w14:textId="0E631D9D" w:rsidR="00F36375" w:rsidRDefault="005831AC" w:rsidP="00040942">
      <w:pPr>
        <w:spacing w:after="0" w:line="360" w:lineRule="auto"/>
        <w:ind w:firstLine="709"/>
        <w:jc w:val="both"/>
        <w:rPr>
          <w:rFonts w:ascii="Times New Roman" w:hAnsi="Times New Roman" w:cs="Times New Roman"/>
          <w:sz w:val="28"/>
          <w:szCs w:val="28"/>
        </w:rPr>
      </w:pPr>
      <w:r w:rsidRPr="005831AC">
        <w:rPr>
          <w:rFonts w:ascii="Times New Roman" w:hAnsi="Times New Roman" w:cs="Times New Roman"/>
          <w:sz w:val="28"/>
          <w:szCs w:val="28"/>
          <w:lang w:val="en-US"/>
        </w:rPr>
        <w:t xml:space="preserve">9. </w:t>
      </w:r>
      <w:r w:rsidR="003E715D" w:rsidRPr="00531A85">
        <w:rPr>
          <w:rFonts w:ascii="Times New Roman" w:hAnsi="Times New Roman" w:cs="Times New Roman"/>
          <w:sz w:val="28"/>
          <w:szCs w:val="28"/>
          <w:lang w:val="en-US"/>
        </w:rPr>
        <w:t>Smart Street Lighting Market</w:t>
      </w:r>
      <w:r w:rsidR="00533E74" w:rsidRPr="00533E74">
        <w:rPr>
          <w:rFonts w:ascii="Times New Roman" w:hAnsi="Times New Roman" w:cs="Times New Roman"/>
          <w:sz w:val="28"/>
          <w:szCs w:val="28"/>
          <w:lang w:val="en-US"/>
        </w:rPr>
        <w:t xml:space="preserve"> [</w:t>
      </w:r>
      <w:r w:rsidR="00533E74">
        <w:rPr>
          <w:rFonts w:ascii="Times New Roman" w:hAnsi="Times New Roman" w:cs="Times New Roman"/>
          <w:sz w:val="28"/>
          <w:szCs w:val="28"/>
        </w:rPr>
        <w:t>Электронный</w:t>
      </w:r>
      <w:r w:rsidR="00533E74" w:rsidRPr="00533E74">
        <w:rPr>
          <w:rFonts w:ascii="Times New Roman" w:hAnsi="Times New Roman" w:cs="Times New Roman"/>
          <w:sz w:val="28"/>
          <w:szCs w:val="28"/>
          <w:lang w:val="en-US"/>
        </w:rPr>
        <w:t xml:space="preserve"> </w:t>
      </w:r>
      <w:r w:rsidR="00533E74">
        <w:rPr>
          <w:rFonts w:ascii="Times New Roman" w:hAnsi="Times New Roman" w:cs="Times New Roman"/>
          <w:sz w:val="28"/>
          <w:szCs w:val="28"/>
        </w:rPr>
        <w:t>ресурс</w:t>
      </w:r>
      <w:r w:rsidR="00533E74" w:rsidRPr="00533E74">
        <w:rPr>
          <w:rFonts w:ascii="Times New Roman" w:hAnsi="Times New Roman" w:cs="Times New Roman"/>
          <w:sz w:val="28"/>
          <w:szCs w:val="28"/>
          <w:lang w:val="en-US"/>
        </w:rPr>
        <w:t>]</w:t>
      </w:r>
      <w:r w:rsidR="003E715D" w:rsidRPr="00531A85">
        <w:rPr>
          <w:rFonts w:ascii="Times New Roman" w:hAnsi="Times New Roman" w:cs="Times New Roman"/>
          <w:sz w:val="28"/>
          <w:szCs w:val="28"/>
          <w:lang w:val="en-US"/>
        </w:rPr>
        <w:t xml:space="preserve"> </w:t>
      </w:r>
      <w:r w:rsidR="00D8252D" w:rsidRPr="00531A85">
        <w:rPr>
          <w:rFonts w:ascii="Times New Roman" w:hAnsi="Times New Roman" w:cs="Times New Roman"/>
          <w:sz w:val="28"/>
          <w:szCs w:val="28"/>
          <w:lang w:val="en-US"/>
        </w:rPr>
        <w:t>/</w:t>
      </w:r>
      <w:r w:rsidR="0061338D" w:rsidRPr="00531A85">
        <w:rPr>
          <w:rFonts w:ascii="Times New Roman" w:hAnsi="Times New Roman" w:cs="Times New Roman"/>
          <w:sz w:val="28"/>
          <w:szCs w:val="28"/>
          <w:lang w:val="en-US"/>
        </w:rPr>
        <w:t>/ Fortune Business Insights</w:t>
      </w:r>
      <w:r w:rsidR="0033331A" w:rsidRPr="00531A85">
        <w:rPr>
          <w:rFonts w:ascii="Times New Roman" w:hAnsi="Times New Roman" w:cs="Times New Roman"/>
          <w:sz w:val="28"/>
          <w:szCs w:val="28"/>
          <w:lang w:val="en-US"/>
        </w:rPr>
        <w:t>. URL</w:t>
      </w:r>
      <w:r w:rsidR="0033331A" w:rsidRPr="00531A85">
        <w:rPr>
          <w:rFonts w:ascii="Times New Roman" w:hAnsi="Times New Roman" w:cs="Times New Roman"/>
          <w:sz w:val="28"/>
          <w:szCs w:val="28"/>
        </w:rPr>
        <w:t xml:space="preserve">: </w:t>
      </w:r>
      <w:r w:rsidR="00FB4930" w:rsidRPr="005B00D8">
        <w:rPr>
          <w:rFonts w:ascii="Times New Roman" w:hAnsi="Times New Roman" w:cs="Times New Roman"/>
          <w:sz w:val="28"/>
          <w:szCs w:val="28"/>
          <w:lang w:val="en-US"/>
        </w:rPr>
        <w:t>https</w:t>
      </w:r>
      <w:r w:rsidR="00FB4930" w:rsidRPr="005B00D8">
        <w:rPr>
          <w:rFonts w:ascii="Times New Roman" w:hAnsi="Times New Roman" w:cs="Times New Roman"/>
          <w:sz w:val="28"/>
          <w:szCs w:val="28"/>
        </w:rPr>
        <w:t>://</w:t>
      </w:r>
      <w:r w:rsidR="00FB4930" w:rsidRPr="005B00D8">
        <w:rPr>
          <w:rFonts w:ascii="Times New Roman" w:hAnsi="Times New Roman" w:cs="Times New Roman"/>
          <w:sz w:val="28"/>
          <w:szCs w:val="28"/>
          <w:lang w:val="en-US"/>
        </w:rPr>
        <w:t>www</w:t>
      </w:r>
      <w:r w:rsidR="00FB4930" w:rsidRPr="005B00D8">
        <w:rPr>
          <w:rFonts w:ascii="Times New Roman" w:hAnsi="Times New Roman" w:cs="Times New Roman"/>
          <w:sz w:val="28"/>
          <w:szCs w:val="28"/>
        </w:rPr>
        <w:t>.</w:t>
      </w:r>
      <w:r w:rsidR="00FB4930" w:rsidRPr="005B00D8">
        <w:rPr>
          <w:rFonts w:ascii="Times New Roman" w:hAnsi="Times New Roman" w:cs="Times New Roman"/>
          <w:sz w:val="28"/>
          <w:szCs w:val="28"/>
          <w:lang w:val="en-US"/>
        </w:rPr>
        <w:t>fortunebusinessinsights</w:t>
      </w:r>
      <w:r w:rsidR="00FB4930" w:rsidRPr="005B00D8">
        <w:rPr>
          <w:rFonts w:ascii="Times New Roman" w:hAnsi="Times New Roman" w:cs="Times New Roman"/>
          <w:sz w:val="28"/>
          <w:szCs w:val="28"/>
        </w:rPr>
        <w:t>.</w:t>
      </w:r>
      <w:r w:rsidR="00FB4930" w:rsidRPr="005B00D8">
        <w:rPr>
          <w:rFonts w:ascii="Times New Roman" w:hAnsi="Times New Roman" w:cs="Times New Roman"/>
          <w:sz w:val="28"/>
          <w:szCs w:val="28"/>
          <w:lang w:val="en-US"/>
        </w:rPr>
        <w:t>com</w:t>
      </w:r>
      <w:r w:rsidR="00FB4930" w:rsidRPr="005B00D8">
        <w:rPr>
          <w:rFonts w:ascii="Times New Roman" w:hAnsi="Times New Roman" w:cs="Times New Roman"/>
          <w:sz w:val="28"/>
          <w:szCs w:val="28"/>
        </w:rPr>
        <w:t>/</w:t>
      </w:r>
      <w:r w:rsidR="00FB4930" w:rsidRPr="005B00D8">
        <w:rPr>
          <w:rFonts w:ascii="Times New Roman" w:hAnsi="Times New Roman" w:cs="Times New Roman"/>
          <w:sz w:val="28"/>
          <w:szCs w:val="28"/>
          <w:lang w:val="en-US"/>
        </w:rPr>
        <w:t>smart</w:t>
      </w:r>
      <w:r w:rsidR="00FB4930" w:rsidRPr="005B00D8">
        <w:rPr>
          <w:rFonts w:ascii="Times New Roman" w:hAnsi="Times New Roman" w:cs="Times New Roman"/>
          <w:sz w:val="28"/>
          <w:szCs w:val="28"/>
        </w:rPr>
        <w:t>-</w:t>
      </w:r>
      <w:r w:rsidR="00FB4930" w:rsidRPr="005B00D8">
        <w:rPr>
          <w:rFonts w:ascii="Times New Roman" w:hAnsi="Times New Roman" w:cs="Times New Roman"/>
          <w:sz w:val="28"/>
          <w:szCs w:val="28"/>
          <w:lang w:val="en-US"/>
        </w:rPr>
        <w:t>street</w:t>
      </w:r>
      <w:r w:rsidR="00FB4930" w:rsidRPr="005B00D8">
        <w:rPr>
          <w:rFonts w:ascii="Times New Roman" w:hAnsi="Times New Roman" w:cs="Times New Roman"/>
          <w:sz w:val="28"/>
          <w:szCs w:val="28"/>
        </w:rPr>
        <w:t>-</w:t>
      </w:r>
      <w:r w:rsidR="00FB4930" w:rsidRPr="005B00D8">
        <w:rPr>
          <w:rFonts w:ascii="Times New Roman" w:hAnsi="Times New Roman" w:cs="Times New Roman"/>
          <w:sz w:val="28"/>
          <w:szCs w:val="28"/>
          <w:lang w:val="en-US"/>
        </w:rPr>
        <w:t>lighting</w:t>
      </w:r>
      <w:r w:rsidR="00FB4930" w:rsidRPr="005B00D8">
        <w:rPr>
          <w:rFonts w:ascii="Times New Roman" w:hAnsi="Times New Roman" w:cs="Times New Roman"/>
          <w:sz w:val="28"/>
          <w:szCs w:val="28"/>
        </w:rPr>
        <w:t>-</w:t>
      </w:r>
      <w:r w:rsidR="00FB4930" w:rsidRPr="005B00D8">
        <w:rPr>
          <w:rFonts w:ascii="Times New Roman" w:hAnsi="Times New Roman" w:cs="Times New Roman"/>
          <w:sz w:val="28"/>
          <w:szCs w:val="28"/>
          <w:lang w:val="en-US"/>
        </w:rPr>
        <w:t>market</w:t>
      </w:r>
      <w:r w:rsidR="00FB4930" w:rsidRPr="005B00D8">
        <w:rPr>
          <w:rFonts w:ascii="Times New Roman" w:hAnsi="Times New Roman" w:cs="Times New Roman"/>
          <w:sz w:val="28"/>
          <w:szCs w:val="28"/>
        </w:rPr>
        <w:t>-106898</w:t>
      </w:r>
      <w:r w:rsidR="00FB4930" w:rsidRPr="00531A85">
        <w:rPr>
          <w:rFonts w:ascii="Times New Roman" w:hAnsi="Times New Roman" w:cs="Times New Roman"/>
          <w:sz w:val="28"/>
          <w:szCs w:val="28"/>
        </w:rPr>
        <w:t xml:space="preserve"> (дата обращения: 18.11.2023).</w:t>
      </w:r>
    </w:p>
    <w:p w14:paraId="03D348F4" w14:textId="0E28F82E" w:rsidR="00E41374" w:rsidRPr="00531A85" w:rsidRDefault="00E41374" w:rsidP="00E413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10</w:t>
      </w:r>
      <w:r w:rsidRPr="00531A85">
        <w:rPr>
          <w:rFonts w:ascii="Times New Roman" w:hAnsi="Times New Roman" w:cs="Times New Roman"/>
          <w:sz w:val="28"/>
          <w:szCs w:val="28"/>
        </w:rPr>
        <w:t>. Лисицына Д. Фонари с интеллектом</w:t>
      </w:r>
      <w:r>
        <w:rPr>
          <w:rFonts w:ascii="Times New Roman" w:hAnsi="Times New Roman" w:cs="Times New Roman"/>
          <w:sz w:val="28"/>
          <w:szCs w:val="28"/>
        </w:rPr>
        <w:t xml:space="preserve"> </w:t>
      </w:r>
      <w:r w:rsidRPr="00533E74">
        <w:rPr>
          <w:rFonts w:ascii="Times New Roman" w:hAnsi="Times New Roman" w:cs="Times New Roman"/>
          <w:sz w:val="28"/>
          <w:szCs w:val="28"/>
        </w:rPr>
        <w:t>[</w:t>
      </w:r>
      <w:r>
        <w:rPr>
          <w:rFonts w:ascii="Times New Roman" w:hAnsi="Times New Roman" w:cs="Times New Roman"/>
          <w:sz w:val="28"/>
          <w:szCs w:val="28"/>
        </w:rPr>
        <w:t>Электронный</w:t>
      </w:r>
      <w:r w:rsidRPr="00533E74">
        <w:rPr>
          <w:rFonts w:ascii="Times New Roman" w:hAnsi="Times New Roman" w:cs="Times New Roman"/>
          <w:sz w:val="28"/>
          <w:szCs w:val="28"/>
        </w:rPr>
        <w:t xml:space="preserve"> </w:t>
      </w:r>
      <w:r>
        <w:rPr>
          <w:rFonts w:ascii="Times New Roman" w:hAnsi="Times New Roman" w:cs="Times New Roman"/>
          <w:sz w:val="28"/>
          <w:szCs w:val="28"/>
        </w:rPr>
        <w:t>ресурс</w:t>
      </w:r>
      <w:r w:rsidRPr="00533E74">
        <w:rPr>
          <w:rFonts w:ascii="Times New Roman" w:hAnsi="Times New Roman" w:cs="Times New Roman"/>
          <w:sz w:val="28"/>
          <w:szCs w:val="28"/>
        </w:rPr>
        <w:t>]</w:t>
      </w:r>
      <w:r w:rsidRPr="00531A85">
        <w:rPr>
          <w:rFonts w:ascii="Times New Roman" w:hAnsi="Times New Roman" w:cs="Times New Roman"/>
          <w:sz w:val="28"/>
          <w:szCs w:val="28"/>
        </w:rPr>
        <w:t xml:space="preserve"> // Российская газета - Неделя - Кубань-Кавказ: №265(8913). 2022. </w:t>
      </w:r>
      <w:r w:rsidRPr="00531A85">
        <w:rPr>
          <w:rFonts w:ascii="Times New Roman" w:hAnsi="Times New Roman" w:cs="Times New Roman"/>
          <w:sz w:val="28"/>
          <w:szCs w:val="28"/>
          <w:lang w:val="en-US"/>
        </w:rPr>
        <w:t>URL</w:t>
      </w:r>
      <w:r w:rsidRPr="00531A85">
        <w:rPr>
          <w:rFonts w:ascii="Times New Roman" w:hAnsi="Times New Roman" w:cs="Times New Roman"/>
          <w:sz w:val="28"/>
          <w:szCs w:val="28"/>
        </w:rPr>
        <w:t xml:space="preserve">: </w:t>
      </w:r>
      <w:hyperlink r:id="rId10" w:history="1">
        <w:r w:rsidRPr="00531A85">
          <w:rPr>
            <w:rStyle w:val="a3"/>
            <w:rFonts w:ascii="Times New Roman" w:hAnsi="Times New Roman" w:cs="Times New Roman"/>
            <w:color w:val="auto"/>
            <w:sz w:val="28"/>
            <w:szCs w:val="28"/>
            <w:lang w:val="en-US"/>
          </w:rPr>
          <w:t>https</w:t>
        </w:r>
        <w:r w:rsidRPr="00531A85">
          <w:rPr>
            <w:rStyle w:val="a3"/>
            <w:rFonts w:ascii="Times New Roman" w:hAnsi="Times New Roman" w:cs="Times New Roman"/>
            <w:color w:val="auto"/>
            <w:sz w:val="28"/>
            <w:szCs w:val="28"/>
          </w:rPr>
          <w:t>://</w:t>
        </w:r>
        <w:r w:rsidRPr="00531A85">
          <w:rPr>
            <w:rStyle w:val="a3"/>
            <w:rFonts w:ascii="Times New Roman" w:hAnsi="Times New Roman" w:cs="Times New Roman"/>
            <w:color w:val="auto"/>
            <w:sz w:val="28"/>
            <w:szCs w:val="28"/>
            <w:lang w:val="en-US"/>
          </w:rPr>
          <w:t>rg</w:t>
        </w:r>
        <w:r w:rsidRPr="00531A85">
          <w:rPr>
            <w:rStyle w:val="a3"/>
            <w:rFonts w:ascii="Times New Roman" w:hAnsi="Times New Roman" w:cs="Times New Roman"/>
            <w:color w:val="auto"/>
            <w:sz w:val="28"/>
            <w:szCs w:val="28"/>
          </w:rPr>
          <w:t>.</w:t>
        </w:r>
        <w:r w:rsidRPr="00531A85">
          <w:rPr>
            <w:rStyle w:val="a3"/>
            <w:rFonts w:ascii="Times New Roman" w:hAnsi="Times New Roman" w:cs="Times New Roman"/>
            <w:color w:val="auto"/>
            <w:sz w:val="28"/>
            <w:szCs w:val="28"/>
            <w:lang w:val="en-US"/>
          </w:rPr>
          <w:t>ru</w:t>
        </w:r>
        <w:r w:rsidRPr="00531A85">
          <w:rPr>
            <w:rStyle w:val="a3"/>
            <w:rFonts w:ascii="Times New Roman" w:hAnsi="Times New Roman" w:cs="Times New Roman"/>
            <w:color w:val="auto"/>
            <w:sz w:val="28"/>
            <w:szCs w:val="28"/>
          </w:rPr>
          <w:t>/2022/11/23/</w:t>
        </w:r>
        <w:r w:rsidRPr="00531A85">
          <w:rPr>
            <w:rStyle w:val="a3"/>
            <w:rFonts w:ascii="Times New Roman" w:hAnsi="Times New Roman" w:cs="Times New Roman"/>
            <w:color w:val="auto"/>
            <w:sz w:val="28"/>
            <w:szCs w:val="28"/>
            <w:lang w:val="en-US"/>
          </w:rPr>
          <w:t>reg</w:t>
        </w:r>
        <w:r w:rsidRPr="00531A85">
          <w:rPr>
            <w:rStyle w:val="a3"/>
            <w:rFonts w:ascii="Times New Roman" w:hAnsi="Times New Roman" w:cs="Times New Roman"/>
            <w:color w:val="auto"/>
            <w:sz w:val="28"/>
            <w:szCs w:val="28"/>
          </w:rPr>
          <w:t>-</w:t>
        </w:r>
        <w:r w:rsidRPr="00531A85">
          <w:rPr>
            <w:rStyle w:val="a3"/>
            <w:rFonts w:ascii="Times New Roman" w:hAnsi="Times New Roman" w:cs="Times New Roman"/>
            <w:color w:val="auto"/>
            <w:sz w:val="28"/>
            <w:szCs w:val="28"/>
            <w:lang w:val="en-US"/>
          </w:rPr>
          <w:t>ufo</w:t>
        </w:r>
        <w:r w:rsidRPr="00531A85">
          <w:rPr>
            <w:rStyle w:val="a3"/>
            <w:rFonts w:ascii="Times New Roman" w:hAnsi="Times New Roman" w:cs="Times New Roman"/>
            <w:color w:val="auto"/>
            <w:sz w:val="28"/>
            <w:szCs w:val="28"/>
          </w:rPr>
          <w:t>/</w:t>
        </w:r>
        <w:r w:rsidRPr="00531A85">
          <w:rPr>
            <w:rStyle w:val="a3"/>
            <w:rFonts w:ascii="Times New Roman" w:hAnsi="Times New Roman" w:cs="Times New Roman"/>
            <w:color w:val="auto"/>
            <w:sz w:val="28"/>
            <w:szCs w:val="28"/>
            <w:lang w:val="en-US"/>
          </w:rPr>
          <w:t>fonari</w:t>
        </w:r>
        <w:r w:rsidRPr="00531A85">
          <w:rPr>
            <w:rStyle w:val="a3"/>
            <w:rFonts w:ascii="Times New Roman" w:hAnsi="Times New Roman" w:cs="Times New Roman"/>
            <w:color w:val="auto"/>
            <w:sz w:val="28"/>
            <w:szCs w:val="28"/>
          </w:rPr>
          <w:t>-</w:t>
        </w:r>
        <w:r w:rsidRPr="00531A85">
          <w:rPr>
            <w:rStyle w:val="a3"/>
            <w:rFonts w:ascii="Times New Roman" w:hAnsi="Times New Roman" w:cs="Times New Roman"/>
            <w:color w:val="auto"/>
            <w:sz w:val="28"/>
            <w:szCs w:val="28"/>
            <w:lang w:val="en-US"/>
          </w:rPr>
          <w:t>s</w:t>
        </w:r>
        <w:r w:rsidRPr="00531A85">
          <w:rPr>
            <w:rStyle w:val="a3"/>
            <w:rFonts w:ascii="Times New Roman" w:hAnsi="Times New Roman" w:cs="Times New Roman"/>
            <w:color w:val="auto"/>
            <w:sz w:val="28"/>
            <w:szCs w:val="28"/>
          </w:rPr>
          <w:t>-</w:t>
        </w:r>
        <w:r w:rsidRPr="00531A85">
          <w:rPr>
            <w:rStyle w:val="a3"/>
            <w:rFonts w:ascii="Times New Roman" w:hAnsi="Times New Roman" w:cs="Times New Roman"/>
            <w:color w:val="auto"/>
            <w:sz w:val="28"/>
            <w:szCs w:val="28"/>
            <w:lang w:val="en-US"/>
          </w:rPr>
          <w:t>intellektom</w:t>
        </w:r>
        <w:r w:rsidRPr="00531A85">
          <w:rPr>
            <w:rStyle w:val="a3"/>
            <w:rFonts w:ascii="Times New Roman" w:hAnsi="Times New Roman" w:cs="Times New Roman"/>
            <w:color w:val="auto"/>
            <w:sz w:val="28"/>
            <w:szCs w:val="28"/>
          </w:rPr>
          <w:t>.</w:t>
        </w:r>
        <w:r w:rsidRPr="00531A85">
          <w:rPr>
            <w:rStyle w:val="a3"/>
            <w:rFonts w:ascii="Times New Roman" w:hAnsi="Times New Roman" w:cs="Times New Roman"/>
            <w:color w:val="auto"/>
            <w:sz w:val="28"/>
            <w:szCs w:val="28"/>
            <w:lang w:val="en-US"/>
          </w:rPr>
          <w:t>html</w:t>
        </w:r>
      </w:hyperlink>
      <w:r w:rsidRPr="00531A85">
        <w:rPr>
          <w:rFonts w:ascii="Times New Roman" w:hAnsi="Times New Roman" w:cs="Times New Roman"/>
          <w:sz w:val="28"/>
          <w:szCs w:val="28"/>
        </w:rPr>
        <w:t xml:space="preserve"> (дата обращения: 19.11.2023).</w:t>
      </w:r>
    </w:p>
    <w:p w14:paraId="3E8E7614" w14:textId="0FD92277" w:rsidR="00533E74" w:rsidRDefault="00E41374" w:rsidP="0004094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11</w:t>
      </w:r>
      <w:r w:rsidR="004A25A0" w:rsidRPr="00531A85">
        <w:rPr>
          <w:rFonts w:ascii="Times New Roman" w:hAnsi="Times New Roman" w:cs="Times New Roman"/>
          <w:sz w:val="28"/>
          <w:szCs w:val="28"/>
        </w:rPr>
        <w:t>.</w:t>
      </w:r>
      <w:r w:rsidR="0062250E" w:rsidRPr="00531A85">
        <w:rPr>
          <w:rFonts w:ascii="Times New Roman" w:hAnsi="Times New Roman" w:cs="Times New Roman"/>
          <w:sz w:val="28"/>
          <w:szCs w:val="28"/>
        </w:rPr>
        <w:t xml:space="preserve"> Никитин М. С., Тычков А. Ю. Система интеллектуального городского уличного освещения на основе </w:t>
      </w:r>
      <w:r w:rsidR="0062250E" w:rsidRPr="00531A85">
        <w:rPr>
          <w:rFonts w:ascii="Times New Roman" w:hAnsi="Times New Roman" w:cs="Times New Roman"/>
          <w:sz w:val="28"/>
          <w:szCs w:val="28"/>
          <w:lang w:val="en-US"/>
        </w:rPr>
        <w:t>I</w:t>
      </w:r>
      <w:r w:rsidR="0062250E" w:rsidRPr="00531A85">
        <w:rPr>
          <w:rFonts w:ascii="Times New Roman" w:hAnsi="Times New Roman" w:cs="Times New Roman"/>
          <w:sz w:val="28"/>
          <w:szCs w:val="28"/>
        </w:rPr>
        <w:t>o</w:t>
      </w:r>
      <w:r w:rsidR="0062250E" w:rsidRPr="00531A85">
        <w:rPr>
          <w:rFonts w:ascii="Times New Roman" w:hAnsi="Times New Roman" w:cs="Times New Roman"/>
          <w:sz w:val="28"/>
          <w:szCs w:val="28"/>
          <w:lang w:val="en-US"/>
        </w:rPr>
        <w:t>T</w:t>
      </w:r>
      <w:r w:rsidR="0062250E" w:rsidRPr="00531A85">
        <w:rPr>
          <w:rFonts w:ascii="Times New Roman" w:hAnsi="Times New Roman" w:cs="Times New Roman"/>
          <w:sz w:val="28"/>
          <w:szCs w:val="28"/>
        </w:rPr>
        <w:t>-платформы // Измерение. Мониторинг. Управление. Контроль. 2022. №1 (39).</w:t>
      </w:r>
      <w:r w:rsidR="00533E74">
        <w:rPr>
          <w:rFonts w:ascii="Times New Roman" w:hAnsi="Times New Roman" w:cs="Times New Roman"/>
          <w:sz w:val="28"/>
          <w:szCs w:val="28"/>
        </w:rPr>
        <w:t xml:space="preserve"> С. 13-20.</w:t>
      </w:r>
    </w:p>
    <w:p w14:paraId="3DBEE5DA" w14:textId="77777777" w:rsidR="00E114A6" w:rsidRDefault="00E114A6" w:rsidP="00040942">
      <w:pPr>
        <w:spacing w:after="0" w:line="360" w:lineRule="auto"/>
        <w:ind w:firstLine="709"/>
        <w:jc w:val="both"/>
        <w:rPr>
          <w:rFonts w:ascii="Times New Roman" w:hAnsi="Times New Roman" w:cs="Times New Roman"/>
          <w:sz w:val="28"/>
          <w:szCs w:val="28"/>
        </w:rPr>
      </w:pPr>
    </w:p>
    <w:p w14:paraId="31E05A9C" w14:textId="161CB83E" w:rsidR="008D1564" w:rsidRPr="00531A85" w:rsidRDefault="008D1564" w:rsidP="00040942">
      <w:pPr>
        <w:spacing w:after="0" w:line="360" w:lineRule="auto"/>
        <w:ind w:firstLine="709"/>
        <w:jc w:val="right"/>
        <w:rPr>
          <w:rFonts w:ascii="Times New Roman" w:hAnsi="Times New Roman" w:cs="Times New Roman"/>
          <w:sz w:val="28"/>
          <w:szCs w:val="28"/>
        </w:rPr>
      </w:pPr>
      <w:r w:rsidRPr="008D1564">
        <w:rPr>
          <w:rFonts w:ascii="Times New Roman" w:hAnsi="Times New Roman" w:cs="Times New Roman"/>
          <w:sz w:val="28"/>
          <w:szCs w:val="28"/>
        </w:rPr>
        <w:t xml:space="preserve">© </w:t>
      </w:r>
      <w:r>
        <w:rPr>
          <w:rFonts w:ascii="Times New Roman" w:hAnsi="Times New Roman" w:cs="Times New Roman"/>
          <w:sz w:val="28"/>
          <w:szCs w:val="28"/>
        </w:rPr>
        <w:t>Мамонтова</w:t>
      </w:r>
      <w:r w:rsidRPr="008D1564">
        <w:rPr>
          <w:rFonts w:ascii="Times New Roman" w:hAnsi="Times New Roman" w:cs="Times New Roman"/>
          <w:sz w:val="28"/>
          <w:szCs w:val="28"/>
        </w:rPr>
        <w:t xml:space="preserve"> </w:t>
      </w:r>
      <w:r>
        <w:rPr>
          <w:rFonts w:ascii="Times New Roman" w:hAnsi="Times New Roman" w:cs="Times New Roman"/>
          <w:sz w:val="28"/>
          <w:szCs w:val="28"/>
        </w:rPr>
        <w:t>Т</w:t>
      </w:r>
      <w:r w:rsidRPr="008D1564">
        <w:rPr>
          <w:rFonts w:ascii="Times New Roman" w:hAnsi="Times New Roman" w:cs="Times New Roman"/>
          <w:sz w:val="28"/>
          <w:szCs w:val="28"/>
        </w:rPr>
        <w:t>.</w:t>
      </w:r>
      <w:r>
        <w:rPr>
          <w:rFonts w:ascii="Times New Roman" w:hAnsi="Times New Roman" w:cs="Times New Roman"/>
          <w:sz w:val="28"/>
          <w:szCs w:val="28"/>
        </w:rPr>
        <w:t>Ю</w:t>
      </w:r>
      <w:r w:rsidRPr="008D1564">
        <w:rPr>
          <w:rFonts w:ascii="Times New Roman" w:hAnsi="Times New Roman" w:cs="Times New Roman"/>
          <w:sz w:val="28"/>
          <w:szCs w:val="28"/>
        </w:rPr>
        <w:t xml:space="preserve">., </w:t>
      </w:r>
      <w:r>
        <w:rPr>
          <w:rFonts w:ascii="Times New Roman" w:hAnsi="Times New Roman" w:cs="Times New Roman"/>
          <w:sz w:val="28"/>
          <w:szCs w:val="28"/>
        </w:rPr>
        <w:t>Аников</w:t>
      </w:r>
      <w:r w:rsidRPr="008D1564">
        <w:rPr>
          <w:rFonts w:ascii="Times New Roman" w:hAnsi="Times New Roman" w:cs="Times New Roman"/>
          <w:sz w:val="28"/>
          <w:szCs w:val="28"/>
        </w:rPr>
        <w:t xml:space="preserve"> </w:t>
      </w:r>
      <w:r>
        <w:rPr>
          <w:rFonts w:ascii="Times New Roman" w:hAnsi="Times New Roman" w:cs="Times New Roman"/>
          <w:sz w:val="28"/>
          <w:szCs w:val="28"/>
        </w:rPr>
        <w:t>Д</w:t>
      </w:r>
      <w:r w:rsidRPr="008D1564">
        <w:rPr>
          <w:rFonts w:ascii="Times New Roman" w:hAnsi="Times New Roman" w:cs="Times New Roman"/>
          <w:sz w:val="28"/>
          <w:szCs w:val="28"/>
        </w:rPr>
        <w:t>.</w:t>
      </w:r>
      <w:r>
        <w:rPr>
          <w:rFonts w:ascii="Times New Roman" w:hAnsi="Times New Roman" w:cs="Times New Roman"/>
          <w:sz w:val="28"/>
          <w:szCs w:val="28"/>
        </w:rPr>
        <w:t>А</w:t>
      </w:r>
      <w:r w:rsidRPr="008D1564">
        <w:rPr>
          <w:rFonts w:ascii="Times New Roman" w:hAnsi="Times New Roman" w:cs="Times New Roman"/>
          <w:sz w:val="28"/>
          <w:szCs w:val="28"/>
        </w:rPr>
        <w:t>.</w:t>
      </w:r>
      <w:r w:rsidR="00533E74">
        <w:rPr>
          <w:rFonts w:ascii="Times New Roman" w:hAnsi="Times New Roman" w:cs="Times New Roman"/>
          <w:sz w:val="28"/>
          <w:szCs w:val="28"/>
        </w:rPr>
        <w:t>,</w:t>
      </w:r>
      <w:r w:rsidRPr="008D1564">
        <w:rPr>
          <w:rFonts w:ascii="Times New Roman" w:hAnsi="Times New Roman" w:cs="Times New Roman"/>
          <w:sz w:val="28"/>
          <w:szCs w:val="28"/>
        </w:rPr>
        <w:t xml:space="preserve"> 2023</w:t>
      </w:r>
    </w:p>
    <w:sectPr w:rsidR="008D1564" w:rsidRPr="00531A85" w:rsidSect="00936398">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B6CA1"/>
    <w:multiLevelType w:val="hybridMultilevel"/>
    <w:tmpl w:val="73BE9A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808859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C16"/>
    <w:rsid w:val="000035F3"/>
    <w:rsid w:val="000067A9"/>
    <w:rsid w:val="00013E60"/>
    <w:rsid w:val="00016FFC"/>
    <w:rsid w:val="00021F54"/>
    <w:rsid w:val="00027265"/>
    <w:rsid w:val="0003061D"/>
    <w:rsid w:val="000355D4"/>
    <w:rsid w:val="00035C68"/>
    <w:rsid w:val="00036505"/>
    <w:rsid w:val="00040942"/>
    <w:rsid w:val="00040DDB"/>
    <w:rsid w:val="000442F8"/>
    <w:rsid w:val="000468FA"/>
    <w:rsid w:val="000519FF"/>
    <w:rsid w:val="00051B01"/>
    <w:rsid w:val="00056FAA"/>
    <w:rsid w:val="000636CE"/>
    <w:rsid w:val="000645E5"/>
    <w:rsid w:val="00080FAC"/>
    <w:rsid w:val="000A1503"/>
    <w:rsid w:val="000A151B"/>
    <w:rsid w:val="000A4DAD"/>
    <w:rsid w:val="000B7C6B"/>
    <w:rsid w:val="000C761F"/>
    <w:rsid w:val="000D2AC3"/>
    <w:rsid w:val="000E2C52"/>
    <w:rsid w:val="000E65AE"/>
    <w:rsid w:val="000F1489"/>
    <w:rsid w:val="000F3C56"/>
    <w:rsid w:val="00102393"/>
    <w:rsid w:val="00110245"/>
    <w:rsid w:val="00112B79"/>
    <w:rsid w:val="00113E22"/>
    <w:rsid w:val="001147B8"/>
    <w:rsid w:val="00115CAE"/>
    <w:rsid w:val="00116F47"/>
    <w:rsid w:val="001173AC"/>
    <w:rsid w:val="00121673"/>
    <w:rsid w:val="00131C20"/>
    <w:rsid w:val="001362E9"/>
    <w:rsid w:val="001569DE"/>
    <w:rsid w:val="00170AFF"/>
    <w:rsid w:val="00170BEF"/>
    <w:rsid w:val="00174032"/>
    <w:rsid w:val="00177C74"/>
    <w:rsid w:val="00187F96"/>
    <w:rsid w:val="001900C8"/>
    <w:rsid w:val="001932F7"/>
    <w:rsid w:val="001A4369"/>
    <w:rsid w:val="001B47CC"/>
    <w:rsid w:val="001B5433"/>
    <w:rsid w:val="001C0DF7"/>
    <w:rsid w:val="001D0285"/>
    <w:rsid w:val="001D1E6E"/>
    <w:rsid w:val="001D3CA1"/>
    <w:rsid w:val="001D59B5"/>
    <w:rsid w:val="001D7250"/>
    <w:rsid w:val="001E0DFC"/>
    <w:rsid w:val="001E1092"/>
    <w:rsid w:val="001F02B7"/>
    <w:rsid w:val="001F433C"/>
    <w:rsid w:val="001F71EB"/>
    <w:rsid w:val="002018EC"/>
    <w:rsid w:val="002054B6"/>
    <w:rsid w:val="00210AA9"/>
    <w:rsid w:val="00213875"/>
    <w:rsid w:val="002229B6"/>
    <w:rsid w:val="00227F30"/>
    <w:rsid w:val="002306C6"/>
    <w:rsid w:val="00234836"/>
    <w:rsid w:val="00235840"/>
    <w:rsid w:val="00241A2D"/>
    <w:rsid w:val="0024320C"/>
    <w:rsid w:val="00250C66"/>
    <w:rsid w:val="0026557C"/>
    <w:rsid w:val="0027129B"/>
    <w:rsid w:val="00275900"/>
    <w:rsid w:val="00276D22"/>
    <w:rsid w:val="0027733E"/>
    <w:rsid w:val="002819B6"/>
    <w:rsid w:val="002834C0"/>
    <w:rsid w:val="002A0D92"/>
    <w:rsid w:val="002A18B6"/>
    <w:rsid w:val="002A4610"/>
    <w:rsid w:val="002B59DD"/>
    <w:rsid w:val="002C17F6"/>
    <w:rsid w:val="002C5CDD"/>
    <w:rsid w:val="002C7EF8"/>
    <w:rsid w:val="002E1760"/>
    <w:rsid w:val="002E4C8C"/>
    <w:rsid w:val="002F2B01"/>
    <w:rsid w:val="002F300E"/>
    <w:rsid w:val="002F3544"/>
    <w:rsid w:val="002F78BC"/>
    <w:rsid w:val="003037F8"/>
    <w:rsid w:val="0030717F"/>
    <w:rsid w:val="00310646"/>
    <w:rsid w:val="00313040"/>
    <w:rsid w:val="00313CFC"/>
    <w:rsid w:val="00324D46"/>
    <w:rsid w:val="0033331A"/>
    <w:rsid w:val="003357E5"/>
    <w:rsid w:val="0034359A"/>
    <w:rsid w:val="00346AE4"/>
    <w:rsid w:val="00350A35"/>
    <w:rsid w:val="00353FAE"/>
    <w:rsid w:val="003632BD"/>
    <w:rsid w:val="003776DC"/>
    <w:rsid w:val="00384E5D"/>
    <w:rsid w:val="0038539D"/>
    <w:rsid w:val="003857CB"/>
    <w:rsid w:val="003955B8"/>
    <w:rsid w:val="003A054D"/>
    <w:rsid w:val="003A1EFF"/>
    <w:rsid w:val="003A697F"/>
    <w:rsid w:val="003C32D1"/>
    <w:rsid w:val="003C4952"/>
    <w:rsid w:val="003C499C"/>
    <w:rsid w:val="003D1BCA"/>
    <w:rsid w:val="003D29E9"/>
    <w:rsid w:val="003E3986"/>
    <w:rsid w:val="003E618D"/>
    <w:rsid w:val="003E715D"/>
    <w:rsid w:val="003F1FFF"/>
    <w:rsid w:val="003F409C"/>
    <w:rsid w:val="004044DC"/>
    <w:rsid w:val="00410393"/>
    <w:rsid w:val="00410CC4"/>
    <w:rsid w:val="004123E0"/>
    <w:rsid w:val="00414CF8"/>
    <w:rsid w:val="004249CA"/>
    <w:rsid w:val="00424FCA"/>
    <w:rsid w:val="00435F0D"/>
    <w:rsid w:val="00440949"/>
    <w:rsid w:val="00442455"/>
    <w:rsid w:val="00446B2D"/>
    <w:rsid w:val="00453D78"/>
    <w:rsid w:val="00454140"/>
    <w:rsid w:val="0045533D"/>
    <w:rsid w:val="0046482B"/>
    <w:rsid w:val="00465A37"/>
    <w:rsid w:val="00474550"/>
    <w:rsid w:val="00474CC6"/>
    <w:rsid w:val="00474EBC"/>
    <w:rsid w:val="00481355"/>
    <w:rsid w:val="004847AA"/>
    <w:rsid w:val="004872F6"/>
    <w:rsid w:val="004A25A0"/>
    <w:rsid w:val="004B32F1"/>
    <w:rsid w:val="004B3FEE"/>
    <w:rsid w:val="004D31EA"/>
    <w:rsid w:val="004D751D"/>
    <w:rsid w:val="004E0A7D"/>
    <w:rsid w:val="004E42A3"/>
    <w:rsid w:val="004E5022"/>
    <w:rsid w:val="004E5F7E"/>
    <w:rsid w:val="004E7B03"/>
    <w:rsid w:val="004E7F6E"/>
    <w:rsid w:val="004F48AE"/>
    <w:rsid w:val="00504D0C"/>
    <w:rsid w:val="00506417"/>
    <w:rsid w:val="005168CD"/>
    <w:rsid w:val="00517033"/>
    <w:rsid w:val="00531A85"/>
    <w:rsid w:val="00533E74"/>
    <w:rsid w:val="005363D8"/>
    <w:rsid w:val="00547A83"/>
    <w:rsid w:val="00552545"/>
    <w:rsid w:val="005528E0"/>
    <w:rsid w:val="00552D50"/>
    <w:rsid w:val="005614A5"/>
    <w:rsid w:val="0056463D"/>
    <w:rsid w:val="005668E5"/>
    <w:rsid w:val="0056703F"/>
    <w:rsid w:val="00571532"/>
    <w:rsid w:val="00573256"/>
    <w:rsid w:val="00573ECE"/>
    <w:rsid w:val="00582924"/>
    <w:rsid w:val="005831AC"/>
    <w:rsid w:val="00586521"/>
    <w:rsid w:val="0058714D"/>
    <w:rsid w:val="0059481C"/>
    <w:rsid w:val="00595F70"/>
    <w:rsid w:val="005A2024"/>
    <w:rsid w:val="005A7BF2"/>
    <w:rsid w:val="005B00D8"/>
    <w:rsid w:val="005B0574"/>
    <w:rsid w:val="005B23A2"/>
    <w:rsid w:val="005B5BCB"/>
    <w:rsid w:val="005D442F"/>
    <w:rsid w:val="005D58A4"/>
    <w:rsid w:val="005E2F4C"/>
    <w:rsid w:val="005E4A86"/>
    <w:rsid w:val="005F2DAA"/>
    <w:rsid w:val="006003CE"/>
    <w:rsid w:val="0060067C"/>
    <w:rsid w:val="00600AA7"/>
    <w:rsid w:val="0061338D"/>
    <w:rsid w:val="0062250E"/>
    <w:rsid w:val="00625375"/>
    <w:rsid w:val="00626655"/>
    <w:rsid w:val="00633661"/>
    <w:rsid w:val="00633A75"/>
    <w:rsid w:val="00633B4F"/>
    <w:rsid w:val="00634715"/>
    <w:rsid w:val="006406C5"/>
    <w:rsid w:val="006436A1"/>
    <w:rsid w:val="00655AD6"/>
    <w:rsid w:val="006616F9"/>
    <w:rsid w:val="0066328E"/>
    <w:rsid w:val="00666B2B"/>
    <w:rsid w:val="006726FD"/>
    <w:rsid w:val="006734E8"/>
    <w:rsid w:val="00675B02"/>
    <w:rsid w:val="0068003A"/>
    <w:rsid w:val="006826B4"/>
    <w:rsid w:val="00685092"/>
    <w:rsid w:val="00692C61"/>
    <w:rsid w:val="006937E8"/>
    <w:rsid w:val="00693F4A"/>
    <w:rsid w:val="006A14A3"/>
    <w:rsid w:val="006A2221"/>
    <w:rsid w:val="006A3097"/>
    <w:rsid w:val="006A670C"/>
    <w:rsid w:val="006B4535"/>
    <w:rsid w:val="006B65E4"/>
    <w:rsid w:val="006D3234"/>
    <w:rsid w:val="006F7057"/>
    <w:rsid w:val="00700B1A"/>
    <w:rsid w:val="0070176A"/>
    <w:rsid w:val="00703FA1"/>
    <w:rsid w:val="00704A36"/>
    <w:rsid w:val="00705C16"/>
    <w:rsid w:val="00706E24"/>
    <w:rsid w:val="00707452"/>
    <w:rsid w:val="007075B1"/>
    <w:rsid w:val="007129C7"/>
    <w:rsid w:val="00713A2E"/>
    <w:rsid w:val="00716464"/>
    <w:rsid w:val="007248E7"/>
    <w:rsid w:val="00725997"/>
    <w:rsid w:val="00727472"/>
    <w:rsid w:val="00730A99"/>
    <w:rsid w:val="00732369"/>
    <w:rsid w:val="007323C1"/>
    <w:rsid w:val="007453FC"/>
    <w:rsid w:val="00747EDD"/>
    <w:rsid w:val="0076503A"/>
    <w:rsid w:val="007826CC"/>
    <w:rsid w:val="00782B5C"/>
    <w:rsid w:val="0078599D"/>
    <w:rsid w:val="00786291"/>
    <w:rsid w:val="00791A8A"/>
    <w:rsid w:val="00791D62"/>
    <w:rsid w:val="00793833"/>
    <w:rsid w:val="0079399F"/>
    <w:rsid w:val="00793F73"/>
    <w:rsid w:val="00794126"/>
    <w:rsid w:val="00794D36"/>
    <w:rsid w:val="0079636E"/>
    <w:rsid w:val="00796EF0"/>
    <w:rsid w:val="007A1E4E"/>
    <w:rsid w:val="007A6F9A"/>
    <w:rsid w:val="007B3905"/>
    <w:rsid w:val="007B455F"/>
    <w:rsid w:val="007B7205"/>
    <w:rsid w:val="007C2351"/>
    <w:rsid w:val="007C317A"/>
    <w:rsid w:val="007C5F7A"/>
    <w:rsid w:val="007D1F39"/>
    <w:rsid w:val="007D2CE4"/>
    <w:rsid w:val="007D36EA"/>
    <w:rsid w:val="007D5C1C"/>
    <w:rsid w:val="007F1E91"/>
    <w:rsid w:val="0080224D"/>
    <w:rsid w:val="008039F5"/>
    <w:rsid w:val="00806C33"/>
    <w:rsid w:val="00807C86"/>
    <w:rsid w:val="00811289"/>
    <w:rsid w:val="00824B8F"/>
    <w:rsid w:val="00824BA4"/>
    <w:rsid w:val="00826329"/>
    <w:rsid w:val="0083176B"/>
    <w:rsid w:val="00840423"/>
    <w:rsid w:val="008410BD"/>
    <w:rsid w:val="008445B6"/>
    <w:rsid w:val="00850FDF"/>
    <w:rsid w:val="00854F55"/>
    <w:rsid w:val="00861998"/>
    <w:rsid w:val="00862414"/>
    <w:rsid w:val="008654D6"/>
    <w:rsid w:val="00874AAF"/>
    <w:rsid w:val="00874C3C"/>
    <w:rsid w:val="00880A47"/>
    <w:rsid w:val="0088235B"/>
    <w:rsid w:val="00886D19"/>
    <w:rsid w:val="00893D3C"/>
    <w:rsid w:val="008960FE"/>
    <w:rsid w:val="008A5A13"/>
    <w:rsid w:val="008A6148"/>
    <w:rsid w:val="008B3ED0"/>
    <w:rsid w:val="008B65CD"/>
    <w:rsid w:val="008C5807"/>
    <w:rsid w:val="008C61AA"/>
    <w:rsid w:val="008C6AA3"/>
    <w:rsid w:val="008D07B2"/>
    <w:rsid w:val="008D1564"/>
    <w:rsid w:val="008D2D98"/>
    <w:rsid w:val="008D441A"/>
    <w:rsid w:val="008D6FF4"/>
    <w:rsid w:val="008F6238"/>
    <w:rsid w:val="009014CD"/>
    <w:rsid w:val="00901771"/>
    <w:rsid w:val="00902375"/>
    <w:rsid w:val="009034B3"/>
    <w:rsid w:val="00904238"/>
    <w:rsid w:val="00905653"/>
    <w:rsid w:val="00921119"/>
    <w:rsid w:val="00924020"/>
    <w:rsid w:val="00932942"/>
    <w:rsid w:val="00934DDC"/>
    <w:rsid w:val="00936398"/>
    <w:rsid w:val="00942202"/>
    <w:rsid w:val="00944F2E"/>
    <w:rsid w:val="009465D1"/>
    <w:rsid w:val="00951638"/>
    <w:rsid w:val="009535D3"/>
    <w:rsid w:val="00955B27"/>
    <w:rsid w:val="00990522"/>
    <w:rsid w:val="009A2EC2"/>
    <w:rsid w:val="009A43F7"/>
    <w:rsid w:val="009A4404"/>
    <w:rsid w:val="009A46B2"/>
    <w:rsid w:val="009B57B8"/>
    <w:rsid w:val="009D15C0"/>
    <w:rsid w:val="009D1C9D"/>
    <w:rsid w:val="009D43CE"/>
    <w:rsid w:val="009D50DB"/>
    <w:rsid w:val="009D5BA2"/>
    <w:rsid w:val="009E28D8"/>
    <w:rsid w:val="00A01800"/>
    <w:rsid w:val="00A03B03"/>
    <w:rsid w:val="00A05E28"/>
    <w:rsid w:val="00A1002B"/>
    <w:rsid w:val="00A339DA"/>
    <w:rsid w:val="00A33A3D"/>
    <w:rsid w:val="00A41BBC"/>
    <w:rsid w:val="00A576EC"/>
    <w:rsid w:val="00A5778E"/>
    <w:rsid w:val="00A60461"/>
    <w:rsid w:val="00A608A4"/>
    <w:rsid w:val="00A61B39"/>
    <w:rsid w:val="00A65802"/>
    <w:rsid w:val="00A7602F"/>
    <w:rsid w:val="00A77A94"/>
    <w:rsid w:val="00A81693"/>
    <w:rsid w:val="00A81846"/>
    <w:rsid w:val="00A901CC"/>
    <w:rsid w:val="00A9184B"/>
    <w:rsid w:val="00A91D80"/>
    <w:rsid w:val="00A94313"/>
    <w:rsid w:val="00A9478B"/>
    <w:rsid w:val="00A94902"/>
    <w:rsid w:val="00A978C3"/>
    <w:rsid w:val="00AA3413"/>
    <w:rsid w:val="00AA60CC"/>
    <w:rsid w:val="00AA6F45"/>
    <w:rsid w:val="00AB0618"/>
    <w:rsid w:val="00AB064D"/>
    <w:rsid w:val="00AB0B94"/>
    <w:rsid w:val="00AB1859"/>
    <w:rsid w:val="00AB1A62"/>
    <w:rsid w:val="00AB2B2A"/>
    <w:rsid w:val="00AB4E17"/>
    <w:rsid w:val="00AB7341"/>
    <w:rsid w:val="00AB7CD6"/>
    <w:rsid w:val="00AC0B16"/>
    <w:rsid w:val="00AC4DB3"/>
    <w:rsid w:val="00AC5FE9"/>
    <w:rsid w:val="00AC7C01"/>
    <w:rsid w:val="00AD4037"/>
    <w:rsid w:val="00AE0B6F"/>
    <w:rsid w:val="00AE211F"/>
    <w:rsid w:val="00AE29AD"/>
    <w:rsid w:val="00AE2FF8"/>
    <w:rsid w:val="00AE3EC8"/>
    <w:rsid w:val="00AE4918"/>
    <w:rsid w:val="00AE6FD0"/>
    <w:rsid w:val="00AF0CB7"/>
    <w:rsid w:val="00AF454B"/>
    <w:rsid w:val="00AF4BEE"/>
    <w:rsid w:val="00B10D2D"/>
    <w:rsid w:val="00B1379F"/>
    <w:rsid w:val="00B150E0"/>
    <w:rsid w:val="00B215AA"/>
    <w:rsid w:val="00B23FCE"/>
    <w:rsid w:val="00B37E6C"/>
    <w:rsid w:val="00B41546"/>
    <w:rsid w:val="00B41C82"/>
    <w:rsid w:val="00B43FA3"/>
    <w:rsid w:val="00B445A8"/>
    <w:rsid w:val="00B63EA3"/>
    <w:rsid w:val="00B65FB6"/>
    <w:rsid w:val="00B70C14"/>
    <w:rsid w:val="00B71B4A"/>
    <w:rsid w:val="00B8315A"/>
    <w:rsid w:val="00B86C52"/>
    <w:rsid w:val="00BA288C"/>
    <w:rsid w:val="00BA2A84"/>
    <w:rsid w:val="00BA57FD"/>
    <w:rsid w:val="00BB085E"/>
    <w:rsid w:val="00BC4025"/>
    <w:rsid w:val="00BE5700"/>
    <w:rsid w:val="00BF293D"/>
    <w:rsid w:val="00BF4C42"/>
    <w:rsid w:val="00BF6FCF"/>
    <w:rsid w:val="00BF7EBF"/>
    <w:rsid w:val="00C14C7B"/>
    <w:rsid w:val="00C169FA"/>
    <w:rsid w:val="00C227F2"/>
    <w:rsid w:val="00C2691A"/>
    <w:rsid w:val="00C34148"/>
    <w:rsid w:val="00C414AB"/>
    <w:rsid w:val="00C4336B"/>
    <w:rsid w:val="00C47011"/>
    <w:rsid w:val="00C77DC9"/>
    <w:rsid w:val="00C91B15"/>
    <w:rsid w:val="00C93556"/>
    <w:rsid w:val="00C979F5"/>
    <w:rsid w:val="00CA2C55"/>
    <w:rsid w:val="00CA79A7"/>
    <w:rsid w:val="00CB0C10"/>
    <w:rsid w:val="00CC47BD"/>
    <w:rsid w:val="00CC687B"/>
    <w:rsid w:val="00CD341C"/>
    <w:rsid w:val="00CD4A9B"/>
    <w:rsid w:val="00CD55ED"/>
    <w:rsid w:val="00CD64A3"/>
    <w:rsid w:val="00CE26A3"/>
    <w:rsid w:val="00CE3810"/>
    <w:rsid w:val="00CF4D04"/>
    <w:rsid w:val="00CF74C4"/>
    <w:rsid w:val="00D00A0C"/>
    <w:rsid w:val="00D0363A"/>
    <w:rsid w:val="00D0393C"/>
    <w:rsid w:val="00D140C1"/>
    <w:rsid w:val="00D15A1E"/>
    <w:rsid w:val="00D2705C"/>
    <w:rsid w:val="00D43172"/>
    <w:rsid w:val="00D46BD5"/>
    <w:rsid w:val="00D547C1"/>
    <w:rsid w:val="00D5553A"/>
    <w:rsid w:val="00D64893"/>
    <w:rsid w:val="00D72AFD"/>
    <w:rsid w:val="00D76EB4"/>
    <w:rsid w:val="00D8252D"/>
    <w:rsid w:val="00D85636"/>
    <w:rsid w:val="00DB0025"/>
    <w:rsid w:val="00DB2F18"/>
    <w:rsid w:val="00DB7454"/>
    <w:rsid w:val="00DC141A"/>
    <w:rsid w:val="00DC1560"/>
    <w:rsid w:val="00DC1A24"/>
    <w:rsid w:val="00DD0B25"/>
    <w:rsid w:val="00DD2797"/>
    <w:rsid w:val="00DD29F5"/>
    <w:rsid w:val="00DD2D40"/>
    <w:rsid w:val="00DD75B8"/>
    <w:rsid w:val="00DD79B8"/>
    <w:rsid w:val="00DE306F"/>
    <w:rsid w:val="00DF1685"/>
    <w:rsid w:val="00DF47E6"/>
    <w:rsid w:val="00DF52E5"/>
    <w:rsid w:val="00DF7C88"/>
    <w:rsid w:val="00E037E1"/>
    <w:rsid w:val="00E114A6"/>
    <w:rsid w:val="00E13BD1"/>
    <w:rsid w:val="00E17F80"/>
    <w:rsid w:val="00E31AAE"/>
    <w:rsid w:val="00E34848"/>
    <w:rsid w:val="00E35564"/>
    <w:rsid w:val="00E364B0"/>
    <w:rsid w:val="00E41374"/>
    <w:rsid w:val="00E44A75"/>
    <w:rsid w:val="00E45B07"/>
    <w:rsid w:val="00E55486"/>
    <w:rsid w:val="00E62970"/>
    <w:rsid w:val="00E63819"/>
    <w:rsid w:val="00E775A7"/>
    <w:rsid w:val="00E80B35"/>
    <w:rsid w:val="00E9426C"/>
    <w:rsid w:val="00EA2C4E"/>
    <w:rsid w:val="00EA51D5"/>
    <w:rsid w:val="00EB26AE"/>
    <w:rsid w:val="00EC1B70"/>
    <w:rsid w:val="00EC29AE"/>
    <w:rsid w:val="00EC4C84"/>
    <w:rsid w:val="00EC66E4"/>
    <w:rsid w:val="00EC7E16"/>
    <w:rsid w:val="00ED2DDB"/>
    <w:rsid w:val="00ED3D02"/>
    <w:rsid w:val="00EE0904"/>
    <w:rsid w:val="00EE56B5"/>
    <w:rsid w:val="00EF3292"/>
    <w:rsid w:val="00EF4BF0"/>
    <w:rsid w:val="00F00836"/>
    <w:rsid w:val="00F036D7"/>
    <w:rsid w:val="00F05A3A"/>
    <w:rsid w:val="00F15392"/>
    <w:rsid w:val="00F1667C"/>
    <w:rsid w:val="00F36375"/>
    <w:rsid w:val="00F3723E"/>
    <w:rsid w:val="00F40683"/>
    <w:rsid w:val="00F42CE1"/>
    <w:rsid w:val="00F4459D"/>
    <w:rsid w:val="00F468A0"/>
    <w:rsid w:val="00F53F85"/>
    <w:rsid w:val="00F54970"/>
    <w:rsid w:val="00F54C80"/>
    <w:rsid w:val="00F613BE"/>
    <w:rsid w:val="00F7047F"/>
    <w:rsid w:val="00F838EE"/>
    <w:rsid w:val="00F873E0"/>
    <w:rsid w:val="00F92C80"/>
    <w:rsid w:val="00F9583D"/>
    <w:rsid w:val="00F9711F"/>
    <w:rsid w:val="00FA3171"/>
    <w:rsid w:val="00FB2E1F"/>
    <w:rsid w:val="00FB3C78"/>
    <w:rsid w:val="00FB4930"/>
    <w:rsid w:val="00FB79B6"/>
    <w:rsid w:val="00FC0487"/>
    <w:rsid w:val="00FC7B24"/>
    <w:rsid w:val="00FD0414"/>
    <w:rsid w:val="00FD7D94"/>
    <w:rsid w:val="00FE103B"/>
    <w:rsid w:val="00FE2224"/>
    <w:rsid w:val="00FE5268"/>
    <w:rsid w:val="00FF0FC0"/>
    <w:rsid w:val="00FF291E"/>
    <w:rsid w:val="00FF2CC4"/>
    <w:rsid w:val="00FF4977"/>
    <w:rsid w:val="00FF5E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ED782"/>
  <w15:chartTrackingRefBased/>
  <w15:docId w15:val="{CB114D09-8A02-41B3-90C6-D14F55A86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B65CD"/>
    <w:rPr>
      <w:color w:val="0563C1" w:themeColor="hyperlink"/>
      <w:u w:val="single"/>
    </w:rPr>
  </w:style>
  <w:style w:type="character" w:customStyle="1" w:styleId="1">
    <w:name w:val="Неразрешенное упоминание1"/>
    <w:basedOn w:val="a0"/>
    <w:uiPriority w:val="99"/>
    <w:semiHidden/>
    <w:unhideWhenUsed/>
    <w:rsid w:val="008B65CD"/>
    <w:rPr>
      <w:color w:val="605E5C"/>
      <w:shd w:val="clear" w:color="auto" w:fill="E1DFDD"/>
    </w:rPr>
  </w:style>
  <w:style w:type="table" w:styleId="a4">
    <w:name w:val="Table Grid"/>
    <w:basedOn w:val="a1"/>
    <w:uiPriority w:val="39"/>
    <w:rsid w:val="00643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FollowedHyperlink"/>
    <w:basedOn w:val="a0"/>
    <w:uiPriority w:val="99"/>
    <w:semiHidden/>
    <w:unhideWhenUsed/>
    <w:rsid w:val="00C227F2"/>
    <w:rPr>
      <w:color w:val="954F72" w:themeColor="followedHyperlink"/>
      <w:u w:val="single"/>
    </w:rPr>
  </w:style>
  <w:style w:type="paragraph" w:styleId="a6">
    <w:name w:val="List Paragraph"/>
    <w:basedOn w:val="a"/>
    <w:uiPriority w:val="34"/>
    <w:qFormat/>
    <w:rsid w:val="00ED3D02"/>
    <w:pPr>
      <w:ind w:left="720"/>
      <w:contextualSpacing/>
    </w:pPr>
  </w:style>
  <w:style w:type="paragraph" w:styleId="a7">
    <w:name w:val="caption"/>
    <w:basedOn w:val="a"/>
    <w:next w:val="a"/>
    <w:uiPriority w:val="35"/>
    <w:unhideWhenUsed/>
    <w:qFormat/>
    <w:rsid w:val="00DE306F"/>
    <w:pPr>
      <w:spacing w:after="200" w:line="240" w:lineRule="auto"/>
    </w:pPr>
    <w:rPr>
      <w:i/>
      <w:iCs/>
      <w:color w:val="44546A" w:themeColor="text2"/>
      <w:sz w:val="18"/>
      <w:szCs w:val="18"/>
    </w:rPr>
  </w:style>
  <w:style w:type="character" w:styleId="a8">
    <w:name w:val="Unresolved Mention"/>
    <w:basedOn w:val="a0"/>
    <w:uiPriority w:val="99"/>
    <w:semiHidden/>
    <w:unhideWhenUsed/>
    <w:rsid w:val="00040942"/>
    <w:rPr>
      <w:color w:val="605E5C"/>
      <w:shd w:val="clear" w:color="auto" w:fill="E1DFDD"/>
    </w:rPr>
  </w:style>
  <w:style w:type="paragraph" w:styleId="HTML">
    <w:name w:val="HTML Preformatted"/>
    <w:basedOn w:val="a"/>
    <w:link w:val="HTML0"/>
    <w:uiPriority w:val="99"/>
    <w:semiHidden/>
    <w:unhideWhenUsed/>
    <w:rsid w:val="0066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6616F9"/>
    <w:rPr>
      <w:rFonts w:ascii="Courier New" w:eastAsia="Times New Roman" w:hAnsi="Courier New" w:cs="Courier New"/>
      <w:kern w:val="0"/>
      <w:sz w:val="20"/>
      <w:szCs w:val="20"/>
      <w:lang w:eastAsia="ru-RU"/>
      <w14:ligatures w14:val="none"/>
    </w:rPr>
  </w:style>
  <w:style w:type="character" w:customStyle="1" w:styleId="y2iqfc">
    <w:name w:val="y2iqfc"/>
    <w:basedOn w:val="a0"/>
    <w:rsid w:val="00661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23238">
      <w:bodyDiv w:val="1"/>
      <w:marLeft w:val="0"/>
      <w:marRight w:val="0"/>
      <w:marTop w:val="0"/>
      <w:marBottom w:val="0"/>
      <w:divBdr>
        <w:top w:val="none" w:sz="0" w:space="0" w:color="auto"/>
        <w:left w:val="none" w:sz="0" w:space="0" w:color="auto"/>
        <w:bottom w:val="none" w:sz="0" w:space="0" w:color="auto"/>
        <w:right w:val="none" w:sz="0" w:space="0" w:color="auto"/>
      </w:divBdr>
    </w:div>
    <w:div w:id="1278826850">
      <w:bodyDiv w:val="1"/>
      <w:marLeft w:val="0"/>
      <w:marRight w:val="0"/>
      <w:marTop w:val="0"/>
      <w:marBottom w:val="0"/>
      <w:divBdr>
        <w:top w:val="none" w:sz="0" w:space="0" w:color="auto"/>
        <w:left w:val="none" w:sz="0" w:space="0" w:color="auto"/>
        <w:bottom w:val="none" w:sz="0" w:space="0" w:color="auto"/>
        <w:right w:val="none" w:sz="0" w:space="0" w:color="auto"/>
      </w:divBdr>
    </w:div>
    <w:div w:id="203897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ashnet.ro/" TargetMode="External"/><Relationship Id="rId3" Type="http://schemas.openxmlformats.org/officeDocument/2006/relationships/styles" Target="styles.xml"/><Relationship Id="rId7" Type="http://schemas.openxmlformats.org/officeDocument/2006/relationships/hyperlink" Target="https://www.serviceenergy.ru/solutions/umnoe-osveshchenie/osveshchenie-gorodskikh-ulit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os.ru/news/item/6025607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g.ru/2022/11/23/reg-ufo/fonari-s-intellektom.html" TargetMode="External"/><Relationship Id="rId4" Type="http://schemas.openxmlformats.org/officeDocument/2006/relationships/settings" Target="settings.xml"/><Relationship Id="rId9" Type="http://schemas.openxmlformats.org/officeDocument/2006/relationships/hyperlink" Target="https://www.signify.com/global/our-company/blog/innovation/smart-street-lighting-will-help-future-proof-citi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56FA6-332B-438A-BFF4-7949F23DE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10</Pages>
  <Words>2450</Words>
  <Characters>13967</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Мамонтова</dc:creator>
  <cp:keywords/>
  <dc:description/>
  <cp:lastModifiedBy>Алексей Попов</cp:lastModifiedBy>
  <cp:revision>11</cp:revision>
  <dcterms:created xsi:type="dcterms:W3CDTF">2023-11-25T12:04:00Z</dcterms:created>
  <dcterms:modified xsi:type="dcterms:W3CDTF">2023-11-26T12:47:00Z</dcterms:modified>
</cp:coreProperties>
</file>