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FD0479" w14:textId="1600AA78" w:rsidR="00746324" w:rsidRPr="00746324" w:rsidRDefault="00746324" w:rsidP="00B46FF6">
      <w:pPr>
        <w:jc w:val="center"/>
        <w:rPr>
          <w:rFonts w:cs="Times New Roman"/>
          <w:b/>
          <w:bCs/>
          <w:szCs w:val="28"/>
        </w:rPr>
      </w:pPr>
      <w:r w:rsidRPr="00746324">
        <w:rPr>
          <w:rFonts w:cs="Times New Roman"/>
          <w:b/>
          <w:bCs/>
          <w:szCs w:val="28"/>
        </w:rPr>
        <w:t>Министерство образования и науки Российской Федерации</w:t>
      </w:r>
    </w:p>
    <w:p w14:paraId="20640C9D" w14:textId="34404375" w:rsidR="00746324" w:rsidRPr="00746324" w:rsidRDefault="00746324" w:rsidP="00B46FF6">
      <w:pPr>
        <w:jc w:val="center"/>
        <w:rPr>
          <w:rFonts w:cs="Times New Roman"/>
          <w:b/>
          <w:bCs/>
        </w:rPr>
      </w:pPr>
      <w:r w:rsidRPr="00746324">
        <w:rPr>
          <w:rFonts w:cs="Times New Roman"/>
          <w:b/>
          <w:bCs/>
        </w:rPr>
        <w:t>ФЕДЕРАЛЬНОЕ ГОСУДАРСТВЕННОЕ АВТОНОМНОЕ ОБРАЗОВАТЕЛЬНОЕ УЧРЕЖДЕНИЕ ВЫСШЕГО ОБРАЗОВАНИЯ</w:t>
      </w:r>
    </w:p>
    <w:p w14:paraId="0F5A4B63" w14:textId="52A38309" w:rsidR="00E73490" w:rsidRPr="00746324" w:rsidRDefault="00746324" w:rsidP="00B46FF6">
      <w:pPr>
        <w:jc w:val="center"/>
        <w:rPr>
          <w:rFonts w:cs="Times New Roman"/>
          <w:b/>
          <w:bCs/>
          <w:szCs w:val="28"/>
        </w:rPr>
      </w:pPr>
      <w:r w:rsidRPr="00746324">
        <w:rPr>
          <w:rFonts w:cs="Times New Roman"/>
          <w:b/>
          <w:bCs/>
          <w:szCs w:val="28"/>
        </w:rPr>
        <w:t xml:space="preserve">САНКТ-ПЕТЕРБУРГСКИЙ </w:t>
      </w:r>
      <w:r w:rsidR="00B46FF6" w:rsidRPr="00746324">
        <w:rPr>
          <w:rFonts w:cs="Times New Roman"/>
          <w:b/>
          <w:bCs/>
          <w:szCs w:val="28"/>
        </w:rPr>
        <w:t xml:space="preserve">НАЦИОНАЛЬНЫЙ ИССЛЕДОВАТЕЛЬСКИЙ УНИВЕРСИТЕТ </w:t>
      </w:r>
      <w:r w:rsidR="00DA427F">
        <w:rPr>
          <w:rFonts w:cs="Times New Roman"/>
          <w:b/>
          <w:bCs/>
          <w:szCs w:val="28"/>
        </w:rPr>
        <w:t>ИТМО</w:t>
      </w:r>
    </w:p>
    <w:p w14:paraId="1554B5A4" w14:textId="77777777" w:rsidR="00746324" w:rsidRDefault="00746324" w:rsidP="00140391">
      <w:pPr>
        <w:rPr>
          <w:rFonts w:cs="Times New Roman"/>
          <w:szCs w:val="28"/>
        </w:rPr>
      </w:pPr>
    </w:p>
    <w:p w14:paraId="536C5C96" w14:textId="77777777" w:rsidR="00746324" w:rsidRPr="00746324" w:rsidRDefault="00746324" w:rsidP="00B46FF6">
      <w:pPr>
        <w:jc w:val="center"/>
        <w:rPr>
          <w:rFonts w:cs="Times New Roman"/>
          <w:b/>
          <w:bCs/>
          <w:szCs w:val="28"/>
        </w:rPr>
      </w:pPr>
    </w:p>
    <w:p w14:paraId="66E4EDC7" w14:textId="4C3A3C8B" w:rsidR="00746324" w:rsidRPr="006E5217" w:rsidRDefault="00746324" w:rsidP="00B46FF6">
      <w:pPr>
        <w:jc w:val="center"/>
        <w:rPr>
          <w:rFonts w:cs="Times New Roman"/>
          <w:b/>
          <w:bCs/>
          <w:sz w:val="36"/>
          <w:szCs w:val="36"/>
          <w:lang w:val="en-US"/>
        </w:rPr>
      </w:pPr>
      <w:r w:rsidRPr="00746324">
        <w:rPr>
          <w:rFonts w:cs="Times New Roman"/>
          <w:b/>
          <w:bCs/>
          <w:sz w:val="36"/>
          <w:szCs w:val="36"/>
        </w:rPr>
        <w:t xml:space="preserve">ЛАБОРАТОРНАЯ РАБОТА № </w:t>
      </w:r>
      <w:r w:rsidR="006E5217">
        <w:rPr>
          <w:rFonts w:cs="Times New Roman"/>
          <w:b/>
          <w:bCs/>
          <w:sz w:val="36"/>
          <w:szCs w:val="36"/>
          <w:lang w:val="en-US"/>
        </w:rPr>
        <w:t>3</w:t>
      </w:r>
    </w:p>
    <w:p w14:paraId="6EF20EFB" w14:textId="60FF6F0F" w:rsidR="00746324" w:rsidRPr="00746324" w:rsidRDefault="00746324" w:rsidP="00B46FF6">
      <w:pPr>
        <w:jc w:val="center"/>
        <w:rPr>
          <w:rFonts w:cs="Times New Roman"/>
          <w:b/>
          <w:bCs/>
          <w:szCs w:val="28"/>
        </w:rPr>
      </w:pPr>
      <w:r w:rsidRPr="00746324">
        <w:rPr>
          <w:rFonts w:cs="Times New Roman"/>
          <w:b/>
          <w:bCs/>
          <w:szCs w:val="28"/>
        </w:rPr>
        <w:t>по курсу «</w:t>
      </w:r>
      <w:r w:rsidR="00D34923">
        <w:rPr>
          <w:rFonts w:cs="Times New Roman"/>
          <w:b/>
          <w:bCs/>
          <w:szCs w:val="28"/>
        </w:rPr>
        <w:t>Преобразователи информации</w:t>
      </w:r>
      <w:r w:rsidRPr="00746324">
        <w:rPr>
          <w:rFonts w:cs="Times New Roman"/>
          <w:b/>
          <w:bCs/>
          <w:szCs w:val="28"/>
        </w:rPr>
        <w:t>»</w:t>
      </w:r>
    </w:p>
    <w:p w14:paraId="1F629012" w14:textId="4931296B" w:rsidR="00746324" w:rsidRPr="006E5217" w:rsidRDefault="00D34923" w:rsidP="00B46FF6">
      <w:pPr>
        <w:jc w:val="center"/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</w:rPr>
        <w:t xml:space="preserve">ИССЛЕДОВАНИЕ </w:t>
      </w:r>
      <w:r w:rsidR="006E5217">
        <w:rPr>
          <w:rFonts w:cs="Times New Roman"/>
          <w:b/>
          <w:bCs/>
          <w:szCs w:val="28"/>
        </w:rPr>
        <w:t>БЕСКОНТАКТНЫХ ДАТЧИКОВ ПРИБЛИЖЕНИЯ</w:t>
      </w:r>
    </w:p>
    <w:p w14:paraId="5A4D4434" w14:textId="77777777" w:rsidR="00746324" w:rsidRPr="00746324" w:rsidRDefault="00746324" w:rsidP="00B46FF6">
      <w:pPr>
        <w:jc w:val="center"/>
        <w:rPr>
          <w:rFonts w:cs="Times New Roman"/>
          <w:b/>
          <w:bCs/>
          <w:szCs w:val="28"/>
        </w:rPr>
      </w:pPr>
    </w:p>
    <w:p w14:paraId="49DAC55B" w14:textId="77777777" w:rsidR="00746324" w:rsidRDefault="00746324" w:rsidP="00746324">
      <w:pPr>
        <w:rPr>
          <w:rFonts w:cs="Times New Roman"/>
          <w:szCs w:val="28"/>
        </w:rPr>
      </w:pPr>
    </w:p>
    <w:p w14:paraId="36F6406B" w14:textId="77777777" w:rsidR="00D34923" w:rsidRDefault="00D34923" w:rsidP="00746324">
      <w:pPr>
        <w:rPr>
          <w:rFonts w:cs="Times New Roman"/>
        </w:rPr>
      </w:pPr>
    </w:p>
    <w:p w14:paraId="71BE6F7C" w14:textId="77777777" w:rsidR="00D34923" w:rsidRDefault="00D34923" w:rsidP="00746324">
      <w:pPr>
        <w:rPr>
          <w:rFonts w:cs="Times New Roman"/>
        </w:rPr>
      </w:pPr>
    </w:p>
    <w:p w14:paraId="595CFCA7" w14:textId="77777777" w:rsidR="00D34923" w:rsidRDefault="00D34923" w:rsidP="00746324">
      <w:pPr>
        <w:rPr>
          <w:rFonts w:cs="Times New Roman"/>
        </w:rPr>
      </w:pPr>
    </w:p>
    <w:p w14:paraId="7976E0F7" w14:textId="77777777" w:rsidR="00746324" w:rsidRDefault="00746324" w:rsidP="006A155B">
      <w:pPr>
        <w:rPr>
          <w:rFonts w:cs="Times New Roman"/>
        </w:rPr>
      </w:pPr>
    </w:p>
    <w:p w14:paraId="59376AB7" w14:textId="73E9E4DB" w:rsidR="00B46FF6" w:rsidRDefault="00746324" w:rsidP="00746324">
      <w:pPr>
        <w:jc w:val="right"/>
        <w:rPr>
          <w:rFonts w:cs="Times New Roman"/>
          <w:szCs w:val="28"/>
        </w:rPr>
      </w:pPr>
      <w:r w:rsidRPr="00746324">
        <w:rPr>
          <w:rFonts w:cs="Times New Roman"/>
          <w:szCs w:val="28"/>
        </w:rPr>
        <w:t>Автор работы: Кирбаба Д.Д.</w:t>
      </w:r>
    </w:p>
    <w:p w14:paraId="24E89370" w14:textId="6E8BD54C" w:rsidR="00746324" w:rsidRPr="00D12EEA" w:rsidRDefault="00746324" w:rsidP="00746324">
      <w:pPr>
        <w:jc w:val="right"/>
        <w:rPr>
          <w:rFonts w:cs="Times New Roman"/>
          <w:szCs w:val="28"/>
        </w:rPr>
      </w:pPr>
      <w:r w:rsidRPr="00746324">
        <w:rPr>
          <w:rFonts w:cs="Times New Roman"/>
          <w:szCs w:val="28"/>
        </w:rPr>
        <w:t xml:space="preserve">Группа: </w:t>
      </w:r>
      <w:r w:rsidRPr="00746324">
        <w:rPr>
          <w:rFonts w:cs="Times New Roman"/>
          <w:szCs w:val="28"/>
          <w:lang w:val="en-US"/>
        </w:rPr>
        <w:t>R</w:t>
      </w:r>
      <w:r w:rsidRPr="00D12EEA">
        <w:rPr>
          <w:rFonts w:cs="Times New Roman"/>
          <w:szCs w:val="28"/>
        </w:rPr>
        <w:t>3438</w:t>
      </w:r>
    </w:p>
    <w:p w14:paraId="046EF531" w14:textId="174DB9FF" w:rsidR="00746324" w:rsidRDefault="00746324" w:rsidP="00746324">
      <w:pPr>
        <w:jc w:val="right"/>
        <w:rPr>
          <w:rFonts w:cs="Times New Roman"/>
          <w:szCs w:val="28"/>
        </w:rPr>
      </w:pPr>
      <w:r w:rsidRPr="00746324">
        <w:rPr>
          <w:rFonts w:cs="Times New Roman"/>
          <w:szCs w:val="28"/>
        </w:rPr>
        <w:t xml:space="preserve">Преподаватель: </w:t>
      </w:r>
      <w:r w:rsidR="00D34923">
        <w:rPr>
          <w:rFonts w:cs="Times New Roman"/>
          <w:szCs w:val="28"/>
        </w:rPr>
        <w:t>Быстров</w:t>
      </w:r>
      <w:r w:rsidRPr="00746324">
        <w:rPr>
          <w:rFonts w:cs="Times New Roman"/>
          <w:szCs w:val="28"/>
        </w:rPr>
        <w:t xml:space="preserve"> </w:t>
      </w:r>
      <w:proofErr w:type="gramStart"/>
      <w:r w:rsidR="00D34923">
        <w:rPr>
          <w:rFonts w:cs="Times New Roman"/>
          <w:szCs w:val="28"/>
        </w:rPr>
        <w:t>С</w:t>
      </w:r>
      <w:r w:rsidRPr="00746324">
        <w:rPr>
          <w:rFonts w:cs="Times New Roman"/>
          <w:szCs w:val="28"/>
        </w:rPr>
        <w:t>.В.</w:t>
      </w:r>
      <w:proofErr w:type="gramEnd"/>
    </w:p>
    <w:p w14:paraId="5EB97339" w14:textId="77777777" w:rsidR="00746324" w:rsidRPr="00746324" w:rsidRDefault="00746324" w:rsidP="00746324">
      <w:pPr>
        <w:jc w:val="right"/>
        <w:rPr>
          <w:rFonts w:cs="Times New Roman"/>
          <w:szCs w:val="28"/>
        </w:rPr>
      </w:pPr>
    </w:p>
    <w:p w14:paraId="4175CDC1" w14:textId="77777777" w:rsidR="00B46FF6" w:rsidRDefault="00B46FF6" w:rsidP="00746324">
      <w:pPr>
        <w:rPr>
          <w:rFonts w:cs="Times New Roman"/>
          <w:szCs w:val="28"/>
        </w:rPr>
      </w:pPr>
    </w:p>
    <w:p w14:paraId="4245F1EB" w14:textId="77777777" w:rsidR="00D34923" w:rsidRDefault="00D34923" w:rsidP="00746324">
      <w:pPr>
        <w:rPr>
          <w:rFonts w:cs="Times New Roman"/>
          <w:szCs w:val="28"/>
        </w:rPr>
      </w:pPr>
    </w:p>
    <w:p w14:paraId="1AC299F4" w14:textId="77777777" w:rsidR="00D34923" w:rsidRDefault="00D34923" w:rsidP="00746324">
      <w:pPr>
        <w:rPr>
          <w:rFonts w:cs="Times New Roman"/>
          <w:szCs w:val="28"/>
        </w:rPr>
      </w:pPr>
    </w:p>
    <w:p w14:paraId="2252341D" w14:textId="77777777" w:rsidR="00D34923" w:rsidRDefault="00D34923" w:rsidP="00746324">
      <w:pPr>
        <w:rPr>
          <w:rFonts w:cs="Times New Roman"/>
          <w:szCs w:val="28"/>
        </w:rPr>
      </w:pPr>
    </w:p>
    <w:p w14:paraId="2488EA46" w14:textId="77777777" w:rsidR="00140391" w:rsidRPr="00746324" w:rsidRDefault="00140391" w:rsidP="00746324">
      <w:pPr>
        <w:rPr>
          <w:rFonts w:cs="Times New Roman"/>
          <w:szCs w:val="28"/>
        </w:rPr>
      </w:pPr>
    </w:p>
    <w:p w14:paraId="7E925B60" w14:textId="77777777" w:rsidR="00B46FF6" w:rsidRPr="00746324" w:rsidRDefault="00B46FF6" w:rsidP="00B46FF6">
      <w:pPr>
        <w:jc w:val="right"/>
        <w:rPr>
          <w:rFonts w:cs="Times New Roman"/>
          <w:szCs w:val="28"/>
        </w:rPr>
      </w:pPr>
    </w:p>
    <w:p w14:paraId="6E5EE9C5" w14:textId="6A2C6309" w:rsidR="00B46FF6" w:rsidRPr="00746324" w:rsidRDefault="00B46FF6" w:rsidP="00B46FF6">
      <w:pPr>
        <w:jc w:val="center"/>
        <w:rPr>
          <w:rFonts w:cs="Times New Roman"/>
          <w:szCs w:val="28"/>
        </w:rPr>
      </w:pPr>
      <w:r w:rsidRPr="00746324">
        <w:rPr>
          <w:rFonts w:cs="Times New Roman"/>
          <w:szCs w:val="28"/>
        </w:rPr>
        <w:t>Санкт-Петербург</w:t>
      </w:r>
    </w:p>
    <w:p w14:paraId="0B27ED81" w14:textId="15CF1774" w:rsidR="00D12EEA" w:rsidRDefault="00B46FF6" w:rsidP="00D12EEA">
      <w:pPr>
        <w:jc w:val="center"/>
        <w:rPr>
          <w:rFonts w:cs="Times New Roman"/>
          <w:szCs w:val="28"/>
        </w:rPr>
      </w:pPr>
      <w:r w:rsidRPr="00746324">
        <w:rPr>
          <w:rFonts w:cs="Times New Roman"/>
          <w:szCs w:val="28"/>
        </w:rPr>
        <w:t>2023</w:t>
      </w:r>
    </w:p>
    <w:sdt>
      <w:sdtPr>
        <w:rPr>
          <w:rFonts w:eastAsiaTheme="minorHAnsi" w:cstheme="minorBidi"/>
          <w:b w:val="0"/>
          <w:kern w:val="2"/>
          <w:sz w:val="28"/>
          <w:szCs w:val="22"/>
          <w:lang w:eastAsia="en-US"/>
          <w14:ligatures w14:val="standardContextual"/>
        </w:rPr>
        <w:id w:val="150601882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541300B" w14:textId="3BB457BD" w:rsidR="002453E8" w:rsidRDefault="002453E8" w:rsidP="002453E8">
          <w:pPr>
            <w:pStyle w:val="TOCHeading"/>
            <w:numPr>
              <w:ilvl w:val="0"/>
              <w:numId w:val="0"/>
            </w:numPr>
            <w:jc w:val="center"/>
          </w:pPr>
          <w:r>
            <w:t>СОДЕРЖАНИЕ</w:t>
          </w:r>
        </w:p>
        <w:p w14:paraId="2A554AD2" w14:textId="1DC55C47" w:rsidR="00BA0EEF" w:rsidRDefault="002453E8">
          <w:pPr>
            <w:pStyle w:val="TOC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534601" w:history="1">
            <w:r w:rsidR="00BA0EEF" w:rsidRPr="00EA474B">
              <w:rPr>
                <w:rStyle w:val="Hyperlink"/>
                <w:noProof/>
              </w:rPr>
              <w:t>1.</w:t>
            </w:r>
            <w:r w:rsidR="00BA0EEF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BA0EEF" w:rsidRPr="00EA474B">
              <w:rPr>
                <w:rStyle w:val="Hyperlink"/>
                <w:noProof/>
              </w:rPr>
              <w:t>Цель работы</w:t>
            </w:r>
            <w:r w:rsidR="00BA0EEF">
              <w:rPr>
                <w:noProof/>
                <w:webHidden/>
              </w:rPr>
              <w:tab/>
            </w:r>
            <w:r w:rsidR="00BA0EEF">
              <w:rPr>
                <w:noProof/>
                <w:webHidden/>
              </w:rPr>
              <w:fldChar w:fldCharType="begin"/>
            </w:r>
            <w:r w:rsidR="00BA0EEF">
              <w:rPr>
                <w:noProof/>
                <w:webHidden/>
              </w:rPr>
              <w:instrText xml:space="preserve"> PAGEREF _Toc154534601 \h </w:instrText>
            </w:r>
            <w:r w:rsidR="00BA0EEF">
              <w:rPr>
                <w:noProof/>
                <w:webHidden/>
              </w:rPr>
            </w:r>
            <w:r w:rsidR="00BA0EEF">
              <w:rPr>
                <w:noProof/>
                <w:webHidden/>
              </w:rPr>
              <w:fldChar w:fldCharType="separate"/>
            </w:r>
            <w:r w:rsidR="00FC066D">
              <w:rPr>
                <w:noProof/>
                <w:webHidden/>
              </w:rPr>
              <w:t>3</w:t>
            </w:r>
            <w:r w:rsidR="00BA0EEF">
              <w:rPr>
                <w:noProof/>
                <w:webHidden/>
              </w:rPr>
              <w:fldChar w:fldCharType="end"/>
            </w:r>
          </w:hyperlink>
        </w:p>
        <w:p w14:paraId="25242D50" w14:textId="3176506A" w:rsidR="00BA0EEF" w:rsidRDefault="00BA0EEF">
          <w:pPr>
            <w:pStyle w:val="TOC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534602" w:history="1">
            <w:r w:rsidRPr="00EA474B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EA474B">
              <w:rPr>
                <w:rStyle w:val="Hyperlink"/>
                <w:noProof/>
              </w:rPr>
              <w:t>Основные технические характеристики исследуемых датчиков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_Toc154534602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066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B136D" w14:textId="1481A55F" w:rsidR="00BA0EEF" w:rsidRDefault="00BA0EEF">
          <w:pPr>
            <w:pStyle w:val="TOC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534603" w:history="1">
            <w:r w:rsidRPr="00EA474B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EA474B">
              <w:rPr>
                <w:rStyle w:val="Hyperlink"/>
                <w:noProof/>
              </w:rPr>
              <w:t>Схема экспериментальной установки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_Toc154534603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066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533BD" w14:textId="631BED06" w:rsidR="00BA0EEF" w:rsidRDefault="00BA0EEF">
          <w:pPr>
            <w:pStyle w:val="TOC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534604" w:history="1">
            <w:r w:rsidRPr="00EA474B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EA474B">
              <w:rPr>
                <w:rStyle w:val="Hyperlink"/>
                <w:noProof/>
              </w:rPr>
              <w:t>Результаты измерений и их обработка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_Toc154534604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066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E85F2" w14:textId="3D44118A" w:rsidR="00BA0EEF" w:rsidRDefault="00BA0EEF">
          <w:pPr>
            <w:pStyle w:val="TOC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534605" w:history="1">
            <w:r w:rsidRPr="00EA474B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EA474B">
              <w:rPr>
                <w:rStyle w:val="Hyperlink"/>
                <w:noProof/>
              </w:rPr>
              <w:t>Индуктивный датчик ISN EF41A-31P-8-LZ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_Toc154534605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066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555CD" w14:textId="7807218B" w:rsidR="00BA0EEF" w:rsidRDefault="00BA0EEF">
          <w:pPr>
            <w:pStyle w:val="TOC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534606" w:history="1">
            <w:r w:rsidRPr="00EA474B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EA474B">
              <w:rPr>
                <w:rStyle w:val="Hyperlink"/>
                <w:noProof/>
              </w:rPr>
              <w:t>Емкостный датчик уровня CSN E41A5-31P-10-LZ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_Toc154534606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066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97EDA" w14:textId="1A86A14C" w:rsidR="00BA0EEF" w:rsidRDefault="00BA0EEF">
          <w:pPr>
            <w:pStyle w:val="TOC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534607" w:history="1">
            <w:r w:rsidRPr="00EA474B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EA474B">
              <w:rPr>
                <w:rStyle w:val="Hyperlink"/>
                <w:noProof/>
              </w:rPr>
              <w:t>Оптический датчик OV A43A-31P-150-LZ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_Toc154534607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066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441D1" w14:textId="5E24FDA7" w:rsidR="00BA0EEF" w:rsidRDefault="00BA0EEF">
          <w:pPr>
            <w:pStyle w:val="TOC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534608" w:history="1">
            <w:r w:rsidRPr="00EA474B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EA474B">
              <w:rPr>
                <w:rStyle w:val="Hyperlink"/>
                <w:noProof/>
              </w:rPr>
              <w:t>Магниточувствительный датчик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_Toc154534608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066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DD9D9" w14:textId="17BF0652" w:rsidR="00BA0EEF" w:rsidRDefault="00BA0EEF">
          <w:pPr>
            <w:pStyle w:val="TOC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534609" w:history="1">
            <w:r w:rsidRPr="00EA474B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EA474B">
              <w:rPr>
                <w:rStyle w:val="Hyperlink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_Toc154534609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066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CD503" w14:textId="5C0B3B63" w:rsidR="002453E8" w:rsidRDefault="002453E8">
          <w:r>
            <w:rPr>
              <w:b/>
              <w:bCs/>
            </w:rPr>
            <w:fldChar w:fldCharType="end"/>
          </w:r>
        </w:p>
      </w:sdtContent>
    </w:sdt>
    <w:p w14:paraId="5E8D17C8" w14:textId="7B1F5190" w:rsidR="002453E8" w:rsidRDefault="002453E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53D8EFF7" w14:textId="77777777" w:rsidR="002453E8" w:rsidRDefault="002453E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3355D162" w14:textId="77777777" w:rsidR="002453E8" w:rsidRDefault="002453E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5765695F" w14:textId="77777777" w:rsidR="002453E8" w:rsidRDefault="002453E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527CC97B" w14:textId="77777777" w:rsidR="002453E8" w:rsidRDefault="002453E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6078CBB7" w14:textId="77777777" w:rsidR="002453E8" w:rsidRDefault="002453E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65D505DA" w14:textId="77777777" w:rsidR="002453E8" w:rsidRDefault="002453E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5E94A80F" w14:textId="77777777" w:rsidR="002453E8" w:rsidRDefault="002453E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7ECDDDB7" w14:textId="77777777" w:rsidR="002453E8" w:rsidRDefault="002453E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5AA16210" w14:textId="77777777" w:rsidR="002453E8" w:rsidRDefault="002453E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5B6CEAC9" w14:textId="77777777" w:rsidR="002453E8" w:rsidRDefault="002453E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4FF21830" w14:textId="77777777" w:rsidR="00C3366D" w:rsidRDefault="00C3366D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568E8CC7" w14:textId="77777777" w:rsidR="00C3366D" w:rsidRDefault="00C3366D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18F4B019" w14:textId="77777777" w:rsidR="00C3366D" w:rsidRDefault="00C3366D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0AA88104" w14:textId="77777777" w:rsidR="00C3366D" w:rsidRDefault="00C3366D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6AD78147" w14:textId="77777777" w:rsidR="00C3366D" w:rsidRDefault="00C3366D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74EABF6A" w14:textId="77777777" w:rsidR="00C3366D" w:rsidRDefault="00C3366D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1A25D8B2" w14:textId="2C02B759" w:rsidR="00C3366D" w:rsidRPr="00C3366D" w:rsidRDefault="00D12EEA" w:rsidP="00C3366D">
      <w:pPr>
        <w:pStyle w:val="Heading1"/>
      </w:pPr>
      <w:bookmarkStart w:id="0" w:name="_Toc154534601"/>
      <w:r>
        <w:lastRenderedPageBreak/>
        <w:t>Цель работы</w:t>
      </w:r>
      <w:bookmarkEnd w:id="0"/>
    </w:p>
    <w:p w14:paraId="34C976A6" w14:textId="142B0449" w:rsidR="00C3366D" w:rsidRDefault="006E5217" w:rsidP="00D34923">
      <w:pPr>
        <w:ind w:firstLine="360"/>
      </w:pPr>
      <w:r>
        <w:t>Ознакомление с устройством бесконтактных датчиков приближения, изучение принципов работы и схем включения.</w:t>
      </w:r>
    </w:p>
    <w:p w14:paraId="05EF45DA" w14:textId="77777777" w:rsidR="00BA0EEF" w:rsidRPr="00D34923" w:rsidRDefault="00BA0EEF" w:rsidP="00D34923">
      <w:pPr>
        <w:ind w:firstLine="360"/>
      </w:pPr>
    </w:p>
    <w:p w14:paraId="0F2C343E" w14:textId="4ABBF8DC" w:rsidR="00D12EEA" w:rsidRDefault="00D34923" w:rsidP="002453E8">
      <w:pPr>
        <w:pStyle w:val="Heading1"/>
      </w:pPr>
      <w:bookmarkStart w:id="1" w:name="_Toc154534602"/>
      <w:r>
        <w:t>Основные технические характеристики исследуем</w:t>
      </w:r>
      <w:r w:rsidR="006E5217">
        <w:t>ых датчиков</w:t>
      </w:r>
      <w:bookmarkEnd w:id="1"/>
    </w:p>
    <w:p w14:paraId="6613F0EF" w14:textId="77777777" w:rsidR="006E5217" w:rsidRDefault="006E5217" w:rsidP="006E5217">
      <w:pPr>
        <w:pStyle w:val="ListParagraph"/>
        <w:numPr>
          <w:ilvl w:val="0"/>
          <w:numId w:val="13"/>
        </w:numPr>
      </w:pPr>
      <w:r>
        <w:t xml:space="preserve">Индуктивный датчик ISN EF41A-31P-8-LZ </w:t>
      </w:r>
    </w:p>
    <w:p w14:paraId="0189B891" w14:textId="77777777" w:rsidR="006E5217" w:rsidRDefault="006E5217" w:rsidP="006E5217">
      <w:pPr>
        <w:pStyle w:val="ListParagraph"/>
        <w:numPr>
          <w:ilvl w:val="1"/>
          <w:numId w:val="13"/>
        </w:numPr>
      </w:pPr>
      <w:r>
        <w:t xml:space="preserve">Номинальный зазор 8 мм </w:t>
      </w:r>
    </w:p>
    <w:p w14:paraId="05C40659" w14:textId="77777777" w:rsidR="006E5217" w:rsidRDefault="006E5217" w:rsidP="006E5217">
      <w:pPr>
        <w:pStyle w:val="ListParagraph"/>
        <w:numPr>
          <w:ilvl w:val="1"/>
          <w:numId w:val="13"/>
        </w:numPr>
      </w:pPr>
      <w:r>
        <w:t xml:space="preserve">Рабочий зазор 0... 6,4 мм </w:t>
      </w:r>
    </w:p>
    <w:p w14:paraId="2AD54836" w14:textId="77777777" w:rsidR="006E5217" w:rsidRDefault="006E5217" w:rsidP="006E5217">
      <w:pPr>
        <w:pStyle w:val="ListParagraph"/>
        <w:numPr>
          <w:ilvl w:val="1"/>
          <w:numId w:val="13"/>
        </w:numPr>
      </w:pPr>
      <w:r>
        <w:t xml:space="preserve">Напряжение питания, </w:t>
      </w:r>
      <w:proofErr w:type="spellStart"/>
      <w:r>
        <w:t>Uраб</w:t>
      </w:r>
      <w:proofErr w:type="spellEnd"/>
      <w:r>
        <w:t xml:space="preserve">. 10...30 В DC </w:t>
      </w:r>
    </w:p>
    <w:p w14:paraId="4135874F" w14:textId="77777777" w:rsidR="006E5217" w:rsidRDefault="006E5217" w:rsidP="006E5217">
      <w:pPr>
        <w:pStyle w:val="ListParagraph"/>
        <w:numPr>
          <w:ilvl w:val="1"/>
          <w:numId w:val="13"/>
        </w:numPr>
      </w:pPr>
      <w:r>
        <w:t xml:space="preserve">Рабочий ток, </w:t>
      </w:r>
      <w:proofErr w:type="spellStart"/>
      <w:r>
        <w:t>Iраб</w:t>
      </w:r>
      <w:proofErr w:type="spellEnd"/>
      <w:r>
        <w:t xml:space="preserve">. 2 0 мА </w:t>
      </w:r>
    </w:p>
    <w:p w14:paraId="0D398177" w14:textId="77777777" w:rsidR="006E5217" w:rsidRDefault="006E5217" w:rsidP="006E5217">
      <w:pPr>
        <w:pStyle w:val="ListParagraph"/>
        <w:numPr>
          <w:ilvl w:val="1"/>
          <w:numId w:val="13"/>
        </w:numPr>
      </w:pPr>
      <w:r>
        <w:t xml:space="preserve">Падение напряжения при </w:t>
      </w:r>
      <w:proofErr w:type="spellStart"/>
      <w:r>
        <w:t>Iраб</w:t>
      </w:r>
      <w:proofErr w:type="spellEnd"/>
      <w:r>
        <w:t xml:space="preserve">. ,5 В </w:t>
      </w:r>
    </w:p>
    <w:p w14:paraId="43B56CDB" w14:textId="77777777" w:rsidR="006E5217" w:rsidRDefault="006E5217" w:rsidP="006E5217">
      <w:pPr>
        <w:pStyle w:val="ListParagraph"/>
        <w:numPr>
          <w:ilvl w:val="1"/>
          <w:numId w:val="13"/>
        </w:numPr>
      </w:pPr>
      <w:r>
        <w:t xml:space="preserve">Частота переключения, </w:t>
      </w:r>
      <w:proofErr w:type="spellStart"/>
      <w:r>
        <w:t>Fmах</w:t>
      </w:r>
      <w:proofErr w:type="spellEnd"/>
      <w:r>
        <w:t xml:space="preserve"> 00 Гц </w:t>
      </w:r>
    </w:p>
    <w:p w14:paraId="5CE9D514" w14:textId="47488224" w:rsidR="006E5217" w:rsidRDefault="006E5217" w:rsidP="006E5217">
      <w:pPr>
        <w:pStyle w:val="ListParagraph"/>
        <w:numPr>
          <w:ilvl w:val="1"/>
          <w:numId w:val="13"/>
        </w:numPr>
      </w:pPr>
      <w:r>
        <w:t xml:space="preserve">Диапазон рабочих температур -25 </w:t>
      </w:r>
      <w:proofErr w:type="gramStart"/>
      <w:r>
        <w:t>С...</w:t>
      </w:r>
      <w:proofErr w:type="gramEnd"/>
      <w:r>
        <w:t>+75 С</w:t>
      </w:r>
    </w:p>
    <w:p w14:paraId="1B63FDB0" w14:textId="77777777" w:rsidR="006E5217" w:rsidRDefault="006E5217" w:rsidP="006E5217">
      <w:pPr>
        <w:keepNext/>
        <w:jc w:val="center"/>
      </w:pPr>
      <w:r w:rsidRPr="006E5217">
        <w:drawing>
          <wp:inline distT="0" distB="0" distL="0" distR="0" wp14:anchorId="762EB92C" wp14:editId="4C328636">
            <wp:extent cx="3515216" cy="2191056"/>
            <wp:effectExtent l="0" t="0" r="9525" b="0"/>
            <wp:docPr id="1904376588" name="Picture 1" descr="Close-up of a sens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376588" name="Picture 1" descr="Close-up of a senso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6BE5D" w14:textId="7AEBDF91" w:rsidR="006E5217" w:rsidRDefault="006E5217" w:rsidP="006E5217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C066D">
        <w:rPr>
          <w:noProof/>
        </w:rPr>
        <w:t>1</w:t>
      </w:r>
      <w:r>
        <w:fldChar w:fldCharType="end"/>
      </w:r>
      <w:r>
        <w:t xml:space="preserve">. </w:t>
      </w:r>
      <w:r w:rsidRPr="00BC61E8">
        <w:t>Индуктивный бесконтактный датчик приближения</w:t>
      </w:r>
      <w:r>
        <w:t>.</w:t>
      </w:r>
    </w:p>
    <w:p w14:paraId="68623010" w14:textId="77777777" w:rsidR="00BA0EEF" w:rsidRPr="00BA0EEF" w:rsidRDefault="00BA0EEF" w:rsidP="00BA0EEF"/>
    <w:p w14:paraId="624D932F" w14:textId="77777777" w:rsidR="006E5217" w:rsidRDefault="006E5217" w:rsidP="006E5217">
      <w:pPr>
        <w:pStyle w:val="ListParagraph"/>
        <w:numPr>
          <w:ilvl w:val="0"/>
          <w:numId w:val="13"/>
        </w:numPr>
      </w:pPr>
      <w:r>
        <w:t xml:space="preserve">Ёмкостный датчик уровня CSN E41A5-31P-10-LZ </w:t>
      </w:r>
    </w:p>
    <w:p w14:paraId="08DBC0BE" w14:textId="77777777" w:rsidR="006E5217" w:rsidRDefault="006E5217" w:rsidP="006E5217">
      <w:pPr>
        <w:pStyle w:val="ListParagraph"/>
        <w:numPr>
          <w:ilvl w:val="1"/>
          <w:numId w:val="13"/>
        </w:numPr>
      </w:pPr>
      <w:r>
        <w:t xml:space="preserve">Номинальное расстояние срабатывания 10 мм </w:t>
      </w:r>
    </w:p>
    <w:p w14:paraId="2297F6B6" w14:textId="77777777" w:rsidR="006E5217" w:rsidRDefault="006E5217" w:rsidP="006E5217">
      <w:pPr>
        <w:pStyle w:val="ListParagraph"/>
        <w:numPr>
          <w:ilvl w:val="1"/>
          <w:numId w:val="13"/>
        </w:numPr>
      </w:pPr>
      <w:r>
        <w:t xml:space="preserve">Максимальный рабочий ток, </w:t>
      </w:r>
      <w:proofErr w:type="spellStart"/>
      <w:r>
        <w:t>Imax</w:t>
      </w:r>
      <w:proofErr w:type="spellEnd"/>
      <w:r>
        <w:t xml:space="preserve"> 400 мА </w:t>
      </w:r>
    </w:p>
    <w:p w14:paraId="396DCB86" w14:textId="77777777" w:rsidR="006E5217" w:rsidRDefault="006E5217" w:rsidP="006E5217">
      <w:pPr>
        <w:pStyle w:val="ListParagraph"/>
        <w:numPr>
          <w:ilvl w:val="1"/>
          <w:numId w:val="13"/>
        </w:numPr>
      </w:pPr>
      <w:r>
        <w:t xml:space="preserve">Диапазон рабочих напряжений, </w:t>
      </w:r>
      <w:proofErr w:type="spellStart"/>
      <w:r>
        <w:t>Uраб</w:t>
      </w:r>
      <w:proofErr w:type="spellEnd"/>
      <w:r>
        <w:t xml:space="preserve">. 10...30 В DC </w:t>
      </w:r>
    </w:p>
    <w:p w14:paraId="1535BB1C" w14:textId="77777777" w:rsidR="006E5217" w:rsidRDefault="006E5217" w:rsidP="006E5217">
      <w:pPr>
        <w:pStyle w:val="ListParagraph"/>
        <w:numPr>
          <w:ilvl w:val="1"/>
          <w:numId w:val="13"/>
        </w:numPr>
      </w:pPr>
      <w:r>
        <w:t xml:space="preserve">Падение напряжения при </w:t>
      </w:r>
      <w:proofErr w:type="spellStart"/>
      <w:r>
        <w:t>Imax</w:t>
      </w:r>
      <w:proofErr w:type="spellEnd"/>
      <w:r>
        <w:t xml:space="preserve">, </w:t>
      </w:r>
      <w:proofErr w:type="spellStart"/>
      <w:r>
        <w:t>Ud</w:t>
      </w:r>
      <w:proofErr w:type="spellEnd"/>
      <w:r>
        <w:t xml:space="preserve"> ≤2,5 В </w:t>
      </w:r>
    </w:p>
    <w:p w14:paraId="1007C44D" w14:textId="77777777" w:rsidR="006E5217" w:rsidRDefault="006E5217" w:rsidP="006E5217">
      <w:pPr>
        <w:pStyle w:val="ListParagraph"/>
        <w:numPr>
          <w:ilvl w:val="1"/>
          <w:numId w:val="13"/>
        </w:numPr>
      </w:pPr>
      <w:r>
        <w:t xml:space="preserve">Тип контакта / Структура выхода PNP Замыкающий </w:t>
      </w:r>
    </w:p>
    <w:p w14:paraId="42DE4D56" w14:textId="77777777" w:rsidR="006E5217" w:rsidRDefault="006E5217" w:rsidP="006E5217">
      <w:pPr>
        <w:pStyle w:val="ListParagraph"/>
        <w:numPr>
          <w:ilvl w:val="1"/>
          <w:numId w:val="13"/>
        </w:numPr>
      </w:pPr>
      <w:r>
        <w:t xml:space="preserve">Частота переключения, </w:t>
      </w:r>
      <w:proofErr w:type="spellStart"/>
      <w:r>
        <w:t>Fmax</w:t>
      </w:r>
      <w:proofErr w:type="spellEnd"/>
      <w:r>
        <w:t xml:space="preserve"> 50 Гц </w:t>
      </w:r>
    </w:p>
    <w:p w14:paraId="79F236D5" w14:textId="48CB85F1" w:rsidR="006E5217" w:rsidRDefault="006E5217" w:rsidP="006E5217">
      <w:pPr>
        <w:pStyle w:val="ListParagraph"/>
        <w:numPr>
          <w:ilvl w:val="1"/>
          <w:numId w:val="13"/>
        </w:numPr>
      </w:pPr>
      <w:r>
        <w:t>Гистерезис 3...15%</w:t>
      </w:r>
    </w:p>
    <w:p w14:paraId="6BC42A1E" w14:textId="77777777" w:rsidR="006E5217" w:rsidRDefault="006E5217" w:rsidP="006E5217">
      <w:pPr>
        <w:keepNext/>
        <w:jc w:val="center"/>
      </w:pPr>
      <w:r w:rsidRPr="006E5217">
        <w:lastRenderedPageBreak/>
        <w:drawing>
          <wp:inline distT="0" distB="0" distL="0" distR="0" wp14:anchorId="4305708A" wp14:editId="191E7500">
            <wp:extent cx="4315427" cy="2257740"/>
            <wp:effectExtent l="0" t="0" r="9525" b="9525"/>
            <wp:docPr id="629323534" name="Picture 1" descr="A close-up of a butt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323534" name="Picture 1" descr="A close-up of a butt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4FDF5" w14:textId="5E3BC689" w:rsidR="006E5217" w:rsidRDefault="006E5217" w:rsidP="006E5217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C066D">
        <w:rPr>
          <w:noProof/>
        </w:rPr>
        <w:t>2</w:t>
      </w:r>
      <w:r>
        <w:fldChar w:fldCharType="end"/>
      </w:r>
      <w:r w:rsidRPr="006E5217">
        <w:t>. Ёмкостный бесконтактный датчик приближения.</w:t>
      </w:r>
    </w:p>
    <w:p w14:paraId="7A685399" w14:textId="77777777" w:rsidR="00BA0EEF" w:rsidRDefault="00BA0EEF" w:rsidP="00BA0EEF"/>
    <w:p w14:paraId="58CD2941" w14:textId="77777777" w:rsidR="00BA0EEF" w:rsidRDefault="00BA0EEF" w:rsidP="00BA0EEF"/>
    <w:p w14:paraId="147BDB4A" w14:textId="77777777" w:rsidR="00BA0EEF" w:rsidRPr="00BA0EEF" w:rsidRDefault="00BA0EEF" w:rsidP="00BA0EEF"/>
    <w:p w14:paraId="0E6FB1A1" w14:textId="77777777" w:rsidR="006E5217" w:rsidRDefault="006E5217" w:rsidP="006E5217">
      <w:pPr>
        <w:pStyle w:val="ListParagraph"/>
        <w:numPr>
          <w:ilvl w:val="0"/>
          <w:numId w:val="13"/>
        </w:numPr>
      </w:pPr>
      <w:r>
        <w:t xml:space="preserve">Оптический датчик OV A43A-31P-150-LZ </w:t>
      </w:r>
    </w:p>
    <w:p w14:paraId="11F54500" w14:textId="77777777" w:rsidR="006E5217" w:rsidRDefault="006E5217" w:rsidP="006E5217">
      <w:pPr>
        <w:pStyle w:val="ListParagraph"/>
        <w:numPr>
          <w:ilvl w:val="1"/>
          <w:numId w:val="13"/>
        </w:numPr>
      </w:pPr>
      <w:r>
        <w:t xml:space="preserve">Максимальный рабочий ток, </w:t>
      </w:r>
      <w:proofErr w:type="spellStart"/>
      <w:r>
        <w:t>Imax</w:t>
      </w:r>
      <w:proofErr w:type="spellEnd"/>
      <w:r>
        <w:t xml:space="preserve"> 250 мА </w:t>
      </w:r>
    </w:p>
    <w:p w14:paraId="0AD99C62" w14:textId="77777777" w:rsidR="006E5217" w:rsidRDefault="006E5217" w:rsidP="006E5217">
      <w:pPr>
        <w:pStyle w:val="ListParagraph"/>
        <w:numPr>
          <w:ilvl w:val="1"/>
          <w:numId w:val="13"/>
        </w:numPr>
      </w:pPr>
      <w:r>
        <w:t xml:space="preserve">Диапазон рабочих напряжений, </w:t>
      </w:r>
      <w:proofErr w:type="spellStart"/>
      <w:r>
        <w:t>Uраб</w:t>
      </w:r>
      <w:proofErr w:type="spellEnd"/>
      <w:r>
        <w:t xml:space="preserve">. 10...30 В DC </w:t>
      </w:r>
    </w:p>
    <w:p w14:paraId="4FBFDEEF" w14:textId="77777777" w:rsidR="006E5217" w:rsidRDefault="006E5217" w:rsidP="006E5217">
      <w:pPr>
        <w:pStyle w:val="ListParagraph"/>
        <w:numPr>
          <w:ilvl w:val="1"/>
          <w:numId w:val="13"/>
        </w:numPr>
      </w:pPr>
      <w:r>
        <w:t xml:space="preserve">Падение напряжения при </w:t>
      </w:r>
      <w:proofErr w:type="spellStart"/>
      <w:r>
        <w:t>Imax</w:t>
      </w:r>
      <w:proofErr w:type="spellEnd"/>
      <w:r>
        <w:t xml:space="preserve">, </w:t>
      </w:r>
      <w:proofErr w:type="spellStart"/>
      <w:r>
        <w:t>Ud</w:t>
      </w:r>
      <w:proofErr w:type="spellEnd"/>
      <w:r>
        <w:t xml:space="preserve"> ≤2,5 В </w:t>
      </w:r>
    </w:p>
    <w:p w14:paraId="324DA7E6" w14:textId="77777777" w:rsidR="006E5217" w:rsidRDefault="006E5217" w:rsidP="006E5217">
      <w:pPr>
        <w:pStyle w:val="ListParagraph"/>
        <w:numPr>
          <w:ilvl w:val="1"/>
          <w:numId w:val="13"/>
        </w:numPr>
      </w:pPr>
      <w:r>
        <w:t xml:space="preserve">Тип контакта / Структура выхода PNP Замыкающий </w:t>
      </w:r>
    </w:p>
    <w:p w14:paraId="45C810E5" w14:textId="77777777" w:rsidR="006E5217" w:rsidRDefault="006E5217" w:rsidP="006E5217">
      <w:pPr>
        <w:pStyle w:val="ListParagraph"/>
        <w:numPr>
          <w:ilvl w:val="1"/>
          <w:numId w:val="13"/>
        </w:numPr>
      </w:pPr>
      <w:r>
        <w:t xml:space="preserve">Дальность действия 150 мм </w:t>
      </w:r>
    </w:p>
    <w:p w14:paraId="7C5AAACF" w14:textId="77777777" w:rsidR="006E5217" w:rsidRDefault="006E5217" w:rsidP="006E5217">
      <w:pPr>
        <w:pStyle w:val="ListParagraph"/>
        <w:numPr>
          <w:ilvl w:val="1"/>
          <w:numId w:val="13"/>
        </w:numPr>
      </w:pPr>
      <w:r>
        <w:t xml:space="preserve">Допустимая емкость нагрузки 0,02 мкФ </w:t>
      </w:r>
    </w:p>
    <w:p w14:paraId="48E4FEFE" w14:textId="77777777" w:rsidR="006E5217" w:rsidRDefault="006E5217" w:rsidP="006E5217">
      <w:pPr>
        <w:pStyle w:val="ListParagraph"/>
        <w:numPr>
          <w:ilvl w:val="1"/>
          <w:numId w:val="13"/>
        </w:numPr>
      </w:pPr>
      <w:r>
        <w:t xml:space="preserve">Допустимая освещенность окружающей среды 6000 Люкс </w:t>
      </w:r>
    </w:p>
    <w:p w14:paraId="5690842C" w14:textId="20F3ED58" w:rsidR="006E5217" w:rsidRDefault="006E5217" w:rsidP="006E5217">
      <w:pPr>
        <w:pStyle w:val="ListParagraph"/>
        <w:numPr>
          <w:ilvl w:val="1"/>
          <w:numId w:val="13"/>
        </w:numPr>
      </w:pPr>
      <w:r>
        <w:t>Задержка включения / отключения, не более 5 мс</w:t>
      </w:r>
    </w:p>
    <w:p w14:paraId="0E761860" w14:textId="77777777" w:rsidR="006E5217" w:rsidRDefault="006E5217" w:rsidP="006E5217">
      <w:pPr>
        <w:keepNext/>
        <w:jc w:val="center"/>
      </w:pPr>
      <w:r w:rsidRPr="006E5217">
        <w:drawing>
          <wp:inline distT="0" distB="0" distL="0" distR="0" wp14:anchorId="2BB9CDD1" wp14:editId="34543D9F">
            <wp:extent cx="4495800" cy="2687243"/>
            <wp:effectExtent l="0" t="0" r="0" b="0"/>
            <wp:docPr id="1261367700" name="Picture 1" descr="A close-up of a silver electrical plu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367700" name="Picture 1" descr="A close-up of a silver electrical plug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9834" cy="26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E051" w14:textId="60A318A2" w:rsidR="006E5217" w:rsidRDefault="006E5217" w:rsidP="006E5217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C066D">
        <w:rPr>
          <w:noProof/>
        </w:rPr>
        <w:t>3</w:t>
      </w:r>
      <w:r>
        <w:fldChar w:fldCharType="end"/>
      </w:r>
      <w:r w:rsidRPr="006E5217">
        <w:t xml:space="preserve">. </w:t>
      </w:r>
      <w:r w:rsidRPr="00832D7D">
        <w:t>Оптический бесконтактный датчик приближения</w:t>
      </w:r>
      <w:r w:rsidRPr="006E5217">
        <w:t>.</w:t>
      </w:r>
    </w:p>
    <w:p w14:paraId="30ED5F2A" w14:textId="77777777" w:rsidR="00BA0EEF" w:rsidRPr="00BA0EEF" w:rsidRDefault="00BA0EEF" w:rsidP="00BA0EEF"/>
    <w:p w14:paraId="79DBE163" w14:textId="77777777" w:rsidR="006E5217" w:rsidRDefault="006E5217" w:rsidP="006E5217">
      <w:pPr>
        <w:pStyle w:val="ListParagraph"/>
        <w:numPr>
          <w:ilvl w:val="0"/>
          <w:numId w:val="13"/>
        </w:numPr>
      </w:pPr>
      <w:proofErr w:type="spellStart"/>
      <w:r>
        <w:lastRenderedPageBreak/>
        <w:t>Магниточувствительный</w:t>
      </w:r>
      <w:proofErr w:type="spellEnd"/>
      <w:r>
        <w:t xml:space="preserve"> датчик </w:t>
      </w:r>
    </w:p>
    <w:p w14:paraId="56F7802B" w14:textId="77777777" w:rsidR="006E5217" w:rsidRDefault="006E5217" w:rsidP="006E5217">
      <w:pPr>
        <w:pStyle w:val="ListParagraph"/>
        <w:numPr>
          <w:ilvl w:val="1"/>
          <w:numId w:val="13"/>
        </w:numPr>
      </w:pPr>
      <w:r>
        <w:t xml:space="preserve">Материал магнита Феррит </w:t>
      </w:r>
    </w:p>
    <w:p w14:paraId="318717C1" w14:textId="77777777" w:rsidR="006E5217" w:rsidRDefault="006E5217" w:rsidP="006E5217">
      <w:pPr>
        <w:pStyle w:val="ListParagraph"/>
        <w:numPr>
          <w:ilvl w:val="1"/>
          <w:numId w:val="13"/>
        </w:numPr>
      </w:pPr>
      <w:r>
        <w:t>Диапазон рабочих температур -45°</w:t>
      </w:r>
      <w:proofErr w:type="gramStart"/>
      <w:r>
        <w:t>С...</w:t>
      </w:r>
      <w:proofErr w:type="gramEnd"/>
      <w:r>
        <w:t xml:space="preserve">+150°С </w:t>
      </w:r>
    </w:p>
    <w:p w14:paraId="21A6CFBE" w14:textId="77777777" w:rsidR="006E5217" w:rsidRDefault="006E5217" w:rsidP="006E5217">
      <w:pPr>
        <w:pStyle w:val="ListParagraph"/>
        <w:numPr>
          <w:ilvl w:val="1"/>
          <w:numId w:val="13"/>
        </w:numPr>
      </w:pPr>
      <w:r>
        <w:t>Д</w:t>
      </w:r>
      <w:r>
        <w:t xml:space="preserve">альность действия: 150 мм </w:t>
      </w:r>
    </w:p>
    <w:p w14:paraId="7E5F7D98" w14:textId="77777777" w:rsidR="006E5217" w:rsidRDefault="006E5217" w:rsidP="006E5217">
      <w:pPr>
        <w:pStyle w:val="ListParagraph"/>
        <w:numPr>
          <w:ilvl w:val="1"/>
          <w:numId w:val="13"/>
        </w:numPr>
      </w:pPr>
      <w:r>
        <w:t>Диапазон температур: -25</w:t>
      </w:r>
      <w:r>
        <w:sym w:font="Symbol" w:char="F0B0"/>
      </w:r>
      <w:r>
        <w:t>C …+75</w:t>
      </w:r>
      <w:r>
        <w:sym w:font="Symbol" w:char="F0B0"/>
      </w:r>
      <w:r>
        <w:t xml:space="preserve">C </w:t>
      </w:r>
    </w:p>
    <w:p w14:paraId="1DE882F5" w14:textId="77777777" w:rsidR="006E5217" w:rsidRDefault="006E5217" w:rsidP="006E5217">
      <w:pPr>
        <w:pStyle w:val="ListParagraph"/>
        <w:numPr>
          <w:ilvl w:val="1"/>
          <w:numId w:val="13"/>
        </w:numPr>
      </w:pPr>
      <w:r>
        <w:t xml:space="preserve">Максимальный рабочий ток: 250 мА </w:t>
      </w:r>
    </w:p>
    <w:p w14:paraId="0774EE10" w14:textId="77777777" w:rsidR="006E5217" w:rsidRDefault="006E5217" w:rsidP="006E5217">
      <w:pPr>
        <w:pStyle w:val="ListParagraph"/>
        <w:numPr>
          <w:ilvl w:val="1"/>
          <w:numId w:val="13"/>
        </w:numPr>
      </w:pPr>
      <w:r>
        <w:t xml:space="preserve">Рабочие напряжения: 10…30 В DC </w:t>
      </w:r>
    </w:p>
    <w:p w14:paraId="5866FCAA" w14:textId="19CDCE6D" w:rsidR="006E5217" w:rsidRDefault="006E5217" w:rsidP="006E5217">
      <w:pPr>
        <w:pStyle w:val="ListParagraph"/>
        <w:numPr>
          <w:ilvl w:val="1"/>
          <w:numId w:val="13"/>
        </w:numPr>
      </w:pPr>
      <w:r>
        <w:t>Частота переключения максимальная: 400 Гц</w:t>
      </w:r>
    </w:p>
    <w:p w14:paraId="489EAC6A" w14:textId="77777777" w:rsidR="006E5217" w:rsidRDefault="006E5217" w:rsidP="006E5217">
      <w:pPr>
        <w:keepNext/>
        <w:jc w:val="center"/>
      </w:pPr>
      <w:r w:rsidRPr="006E5217">
        <w:drawing>
          <wp:inline distT="0" distB="0" distL="0" distR="0" wp14:anchorId="3C4DAC57" wp14:editId="459F0183">
            <wp:extent cx="2733631" cy="2175933"/>
            <wp:effectExtent l="0" t="0" r="0" b="0"/>
            <wp:docPr id="1466945238" name="Picture 1" descr="A grey rectangular object with a red butt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945238" name="Picture 1" descr="A grey rectangular object with a red butt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6394" cy="217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873EC" w14:textId="3C285875" w:rsidR="006E5217" w:rsidRDefault="006E5217" w:rsidP="006E5217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C066D">
        <w:rPr>
          <w:noProof/>
        </w:rPr>
        <w:t>4</w:t>
      </w:r>
      <w:r>
        <w:fldChar w:fldCharType="end"/>
      </w:r>
      <w:r>
        <w:t xml:space="preserve">. </w:t>
      </w:r>
      <w:proofErr w:type="spellStart"/>
      <w:r w:rsidRPr="00102E11">
        <w:t>Магниточувствительный</w:t>
      </w:r>
      <w:proofErr w:type="spellEnd"/>
      <w:r w:rsidRPr="00102E11">
        <w:t xml:space="preserve"> бесконтактный датчик приближения</w:t>
      </w:r>
      <w:r>
        <w:t>.</w:t>
      </w:r>
    </w:p>
    <w:p w14:paraId="166A327F" w14:textId="77777777" w:rsidR="00BA0EEF" w:rsidRPr="00BA0EEF" w:rsidRDefault="00BA0EEF" w:rsidP="00BA0EEF"/>
    <w:p w14:paraId="4B431AF9" w14:textId="37D0C1E7" w:rsidR="00E94461" w:rsidRDefault="00D34923" w:rsidP="004F53C7">
      <w:pPr>
        <w:pStyle w:val="Heading1"/>
        <w:rPr>
          <w:rFonts w:eastAsiaTheme="minorEastAsia"/>
        </w:rPr>
      </w:pPr>
      <w:bookmarkStart w:id="2" w:name="_Toc154534603"/>
      <w:r>
        <w:rPr>
          <w:rFonts w:eastAsiaTheme="minorEastAsia"/>
        </w:rPr>
        <w:t>Схема экспериментальной установки</w:t>
      </w:r>
      <w:bookmarkEnd w:id="2"/>
    </w:p>
    <w:p w14:paraId="6BF9CAED" w14:textId="77777777" w:rsidR="00C3366D" w:rsidRPr="00C3366D" w:rsidRDefault="00C3366D" w:rsidP="00C3366D"/>
    <w:p w14:paraId="0702B6E5" w14:textId="77777777" w:rsidR="00D34923" w:rsidRDefault="00D34923" w:rsidP="00D34923">
      <w:pPr>
        <w:keepNext/>
        <w:jc w:val="center"/>
      </w:pPr>
      <w:r w:rsidRPr="00D34923">
        <w:rPr>
          <w:noProof/>
        </w:rPr>
        <w:drawing>
          <wp:inline distT="0" distB="0" distL="0" distR="0" wp14:anchorId="7EDD25C2" wp14:editId="7C0307C3">
            <wp:extent cx="6012383" cy="2760133"/>
            <wp:effectExtent l="0" t="0" r="7620" b="2540"/>
            <wp:docPr id="2116074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074725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448" cy="276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227A1" w14:textId="05B154F7" w:rsidR="00D34923" w:rsidRDefault="00D34923" w:rsidP="00D34923">
      <w:pPr>
        <w:pStyle w:val="Caption"/>
        <w:jc w:val="center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FC066D">
        <w:rPr>
          <w:noProof/>
        </w:rPr>
        <w:t>5</w:t>
      </w:r>
      <w:r w:rsidR="00000000">
        <w:rPr>
          <w:noProof/>
        </w:rPr>
        <w:fldChar w:fldCharType="end"/>
      </w:r>
      <w:r>
        <w:t>.</w:t>
      </w:r>
      <w:r w:rsidR="006E5217" w:rsidRPr="006E5217">
        <w:t xml:space="preserve"> </w:t>
      </w:r>
      <w:r w:rsidR="006E5217">
        <w:t>Зона испытания бесконтактных датчиков</w:t>
      </w:r>
      <w:r>
        <w:t>.</w:t>
      </w:r>
    </w:p>
    <w:p w14:paraId="3E52301B" w14:textId="77777777" w:rsidR="006E5217" w:rsidRDefault="006E5217" w:rsidP="006E5217">
      <w:pPr>
        <w:ind w:firstLine="708"/>
      </w:pPr>
      <w:r>
        <w:t xml:space="preserve">Оборудование зоны состоит из неподвижной стойки 1 для крепления испытуемого датчика, передвижного механизма с креплением 2 для мишени и </w:t>
      </w:r>
      <w:r>
        <w:lastRenderedPageBreak/>
        <w:t xml:space="preserve">измерительного устройства 3 для замера величины перемещения мишени. Над неподвижной стойкой расположен разъем 4 для подключения испытуемого датчика. </w:t>
      </w:r>
    </w:p>
    <w:p w14:paraId="6653FB23" w14:textId="056B120E" w:rsidR="003028F4" w:rsidRDefault="006E5217" w:rsidP="006E5217">
      <w:pPr>
        <w:ind w:firstLine="708"/>
      </w:pPr>
      <w:r>
        <w:t xml:space="preserve">На Рисунке </w:t>
      </w:r>
      <w:r w:rsidR="00DF186A">
        <w:t>6</w:t>
      </w:r>
      <w:r>
        <w:t xml:space="preserve"> представлен вид измерительного устройства 3 для замера величины перемещения мишени. Устройство содержит цифровой экран для отображения измеренного расстояния, кнопки включения/выключения питания (</w:t>
      </w:r>
      <w:proofErr w:type="spellStart"/>
      <w:r>
        <w:t>on</w:t>
      </w:r>
      <w:proofErr w:type="spellEnd"/>
      <w:r>
        <w:t>/</w:t>
      </w:r>
      <w:proofErr w:type="spellStart"/>
      <w:r>
        <w:t>off</w:t>
      </w:r>
      <w:proofErr w:type="spellEnd"/>
      <w:r>
        <w:t>), кнопки переключения измерительной шкалы дюймы/миллиметры (</w:t>
      </w:r>
      <w:proofErr w:type="spellStart"/>
      <w:r>
        <w:t>inch</w:t>
      </w:r>
      <w:proofErr w:type="spellEnd"/>
      <w:r>
        <w:t>/</w:t>
      </w:r>
      <w:proofErr w:type="spellStart"/>
      <w:r>
        <w:t>mm</w:t>
      </w:r>
      <w:proofErr w:type="spellEnd"/>
      <w:r>
        <w:t>) и кнопки обнуления расстояния (</w:t>
      </w:r>
      <w:proofErr w:type="spellStart"/>
      <w:r>
        <w:t>zero</w:t>
      </w:r>
      <w:proofErr w:type="spellEnd"/>
      <w:r>
        <w:t>) – установки нуля отсчета.</w:t>
      </w:r>
    </w:p>
    <w:p w14:paraId="7A3CD169" w14:textId="77777777" w:rsidR="00BA0EEF" w:rsidRDefault="00BA0EEF" w:rsidP="006E5217">
      <w:pPr>
        <w:ind w:firstLine="708"/>
      </w:pPr>
    </w:p>
    <w:p w14:paraId="0DE267FD" w14:textId="77777777" w:rsidR="00BA0EEF" w:rsidRPr="00C3366D" w:rsidRDefault="00BA0EEF" w:rsidP="006E5217">
      <w:pPr>
        <w:ind w:firstLine="708"/>
      </w:pPr>
    </w:p>
    <w:p w14:paraId="6FEF1E0E" w14:textId="77777777" w:rsidR="00D34923" w:rsidRDefault="00D34923" w:rsidP="00D34923">
      <w:pPr>
        <w:keepNext/>
        <w:jc w:val="center"/>
      </w:pPr>
      <w:r w:rsidRPr="00D34923">
        <w:rPr>
          <w:noProof/>
        </w:rPr>
        <w:drawing>
          <wp:inline distT="0" distB="0" distL="0" distR="0" wp14:anchorId="27E594A1" wp14:editId="0AD53F8E">
            <wp:extent cx="4436533" cy="3679915"/>
            <wp:effectExtent l="0" t="0" r="2540" b="0"/>
            <wp:docPr id="901856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56729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325" cy="368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6B6C6" w14:textId="6AD03821" w:rsidR="00D34923" w:rsidRDefault="00D34923" w:rsidP="00D34923">
      <w:pPr>
        <w:pStyle w:val="Caption"/>
        <w:jc w:val="center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FC066D">
        <w:rPr>
          <w:noProof/>
        </w:rPr>
        <w:t>6</w:t>
      </w:r>
      <w:r w:rsidR="00000000">
        <w:rPr>
          <w:noProof/>
        </w:rPr>
        <w:fldChar w:fldCharType="end"/>
      </w:r>
      <w:r>
        <w:t>.</w:t>
      </w:r>
      <w:r w:rsidR="006E5217" w:rsidRPr="006E5217">
        <w:t xml:space="preserve"> </w:t>
      </w:r>
      <w:r w:rsidR="006E5217">
        <w:t>Измерительное устройства для замера величины перемещения мишени</w:t>
      </w:r>
      <w:r>
        <w:t>.</w:t>
      </w:r>
    </w:p>
    <w:p w14:paraId="6BE5722C" w14:textId="77777777" w:rsidR="00C3366D" w:rsidRPr="00C3366D" w:rsidRDefault="00C3366D" w:rsidP="00C3366D"/>
    <w:p w14:paraId="59F4A759" w14:textId="77777777" w:rsidR="00C3366D" w:rsidRDefault="00C3366D" w:rsidP="00D34923">
      <w:pPr>
        <w:ind w:firstLine="360"/>
      </w:pPr>
    </w:p>
    <w:p w14:paraId="3DA382D6" w14:textId="77777777" w:rsidR="003028F4" w:rsidRDefault="003028F4" w:rsidP="00D34923">
      <w:pPr>
        <w:ind w:firstLine="360"/>
      </w:pPr>
    </w:p>
    <w:p w14:paraId="3E95039B" w14:textId="77777777" w:rsidR="003028F4" w:rsidRDefault="003028F4" w:rsidP="00D34923">
      <w:pPr>
        <w:ind w:firstLine="360"/>
      </w:pPr>
    </w:p>
    <w:p w14:paraId="33315B70" w14:textId="77777777" w:rsidR="003028F4" w:rsidRDefault="003028F4" w:rsidP="00D34923">
      <w:pPr>
        <w:ind w:firstLine="360"/>
      </w:pPr>
    </w:p>
    <w:p w14:paraId="60482C14" w14:textId="77777777" w:rsidR="003028F4" w:rsidRDefault="003028F4" w:rsidP="00D34923">
      <w:pPr>
        <w:ind w:firstLine="360"/>
      </w:pPr>
    </w:p>
    <w:p w14:paraId="5BA727D8" w14:textId="77777777" w:rsidR="003028F4" w:rsidRDefault="003028F4" w:rsidP="00BA0EEF"/>
    <w:p w14:paraId="6E8FEE1A" w14:textId="126B5777" w:rsidR="00E94461" w:rsidRDefault="00D34923" w:rsidP="002453E8">
      <w:pPr>
        <w:pStyle w:val="Heading1"/>
        <w:rPr>
          <w:rFonts w:eastAsiaTheme="minorEastAsia"/>
        </w:rPr>
      </w:pPr>
      <w:bookmarkStart w:id="3" w:name="_Toc154534604"/>
      <w:r>
        <w:rPr>
          <w:rFonts w:eastAsiaTheme="minorEastAsia"/>
        </w:rPr>
        <w:lastRenderedPageBreak/>
        <w:t>Результаты измерений и их обработка</w:t>
      </w:r>
      <w:bookmarkEnd w:id="3"/>
    </w:p>
    <w:p w14:paraId="4003E13F" w14:textId="77777777" w:rsidR="00677537" w:rsidRPr="00677537" w:rsidRDefault="00677537" w:rsidP="00677537"/>
    <w:tbl>
      <w:tblPr>
        <w:tblStyle w:val="TableGrid"/>
        <w:tblW w:w="10558" w:type="dxa"/>
        <w:tblInd w:w="-1213" w:type="dxa"/>
        <w:tblLayout w:type="fixed"/>
        <w:tblLook w:val="04A0" w:firstRow="1" w:lastRow="0" w:firstColumn="1" w:lastColumn="0" w:noHBand="0" w:noVBand="1"/>
      </w:tblPr>
      <w:tblGrid>
        <w:gridCol w:w="466"/>
        <w:gridCol w:w="1372"/>
        <w:gridCol w:w="1090"/>
        <w:gridCol w:w="1090"/>
        <w:gridCol w:w="1090"/>
        <w:gridCol w:w="1090"/>
        <w:gridCol w:w="1090"/>
        <w:gridCol w:w="1090"/>
        <w:gridCol w:w="1090"/>
        <w:gridCol w:w="1090"/>
      </w:tblGrid>
      <w:tr w:rsidR="00677537" w14:paraId="1A1D4AA7" w14:textId="77777777" w:rsidTr="00677537">
        <w:trPr>
          <w:trHeight w:val="1052"/>
        </w:trPr>
        <w:tc>
          <w:tcPr>
            <w:tcW w:w="466" w:type="dxa"/>
            <w:vAlign w:val="center"/>
          </w:tcPr>
          <w:p w14:paraId="65AF5644" w14:textId="77777777" w:rsidR="00677537" w:rsidRDefault="00677537" w:rsidP="00677537">
            <w:pPr>
              <w:jc w:val="center"/>
            </w:pPr>
          </w:p>
        </w:tc>
        <w:tc>
          <w:tcPr>
            <w:tcW w:w="1372" w:type="dxa"/>
            <w:vAlign w:val="center"/>
          </w:tcPr>
          <w:p w14:paraId="5398EB8F" w14:textId="6DC2CFEB" w:rsidR="00677537" w:rsidRDefault="00677537" w:rsidP="00677537">
            <w:pPr>
              <w:jc w:val="center"/>
            </w:pPr>
          </w:p>
        </w:tc>
        <w:tc>
          <w:tcPr>
            <w:tcW w:w="2180" w:type="dxa"/>
            <w:gridSpan w:val="2"/>
            <w:shd w:val="clear" w:color="auto" w:fill="E7E6E6" w:themeFill="background2"/>
            <w:vAlign w:val="center"/>
          </w:tcPr>
          <w:p w14:paraId="79387B88" w14:textId="7C867FFE" w:rsidR="00677537" w:rsidRDefault="00677537" w:rsidP="00677537">
            <w:pPr>
              <w:jc w:val="center"/>
            </w:pPr>
            <w:hyperlink r:id="rId12" w:history="1">
              <w:r w:rsidRPr="00677537">
                <w:rPr>
                  <w:rStyle w:val="Hyperlink"/>
                </w:rPr>
                <w:t>Индуктивный</w:t>
              </w:r>
            </w:hyperlink>
          </w:p>
          <w:p w14:paraId="6ADDC35F" w14:textId="7FF907E1" w:rsidR="00677537" w:rsidRDefault="00677537" w:rsidP="00677537">
            <w:pPr>
              <w:jc w:val="center"/>
            </w:pPr>
          </w:p>
        </w:tc>
        <w:tc>
          <w:tcPr>
            <w:tcW w:w="2180" w:type="dxa"/>
            <w:gridSpan w:val="2"/>
            <w:shd w:val="clear" w:color="auto" w:fill="E7E6E6" w:themeFill="background2"/>
            <w:vAlign w:val="center"/>
          </w:tcPr>
          <w:p w14:paraId="1AB16055" w14:textId="04C157BE" w:rsidR="00677537" w:rsidRDefault="00677537" w:rsidP="00677537">
            <w:pPr>
              <w:jc w:val="center"/>
            </w:pPr>
            <w:hyperlink r:id="rId13" w:history="1">
              <w:r w:rsidRPr="00677537">
                <w:rPr>
                  <w:rStyle w:val="Hyperlink"/>
                </w:rPr>
                <w:t>Ёмкостной</w:t>
              </w:r>
            </w:hyperlink>
          </w:p>
        </w:tc>
        <w:tc>
          <w:tcPr>
            <w:tcW w:w="2180" w:type="dxa"/>
            <w:gridSpan w:val="2"/>
            <w:shd w:val="clear" w:color="auto" w:fill="E7E6E6" w:themeFill="background2"/>
            <w:vAlign w:val="center"/>
          </w:tcPr>
          <w:p w14:paraId="47B9EF94" w14:textId="1FB22154" w:rsidR="00677537" w:rsidRDefault="00677537" w:rsidP="00677537">
            <w:pPr>
              <w:jc w:val="center"/>
            </w:pPr>
            <w:hyperlink r:id="rId14" w:history="1">
              <w:r w:rsidRPr="00677537">
                <w:rPr>
                  <w:rStyle w:val="Hyperlink"/>
                </w:rPr>
                <w:t>Оптический</w:t>
              </w:r>
            </w:hyperlink>
          </w:p>
        </w:tc>
        <w:tc>
          <w:tcPr>
            <w:tcW w:w="2180" w:type="dxa"/>
            <w:gridSpan w:val="2"/>
            <w:shd w:val="clear" w:color="auto" w:fill="E7E6E6" w:themeFill="background2"/>
            <w:vAlign w:val="center"/>
          </w:tcPr>
          <w:p w14:paraId="1068A8B8" w14:textId="37905FA4" w:rsidR="00677537" w:rsidRDefault="00677537" w:rsidP="00677537">
            <w:pPr>
              <w:jc w:val="center"/>
            </w:pPr>
            <w:proofErr w:type="spellStart"/>
            <w:r>
              <w:t>Магниточувствительный</w:t>
            </w:r>
            <w:proofErr w:type="spellEnd"/>
            <w:r>
              <w:t>, «Геркон»</w:t>
            </w:r>
          </w:p>
        </w:tc>
      </w:tr>
      <w:tr w:rsidR="00677537" w14:paraId="7830F5BE" w14:textId="77777777" w:rsidTr="00677537">
        <w:trPr>
          <w:trHeight w:val="1610"/>
        </w:trPr>
        <w:tc>
          <w:tcPr>
            <w:tcW w:w="466" w:type="dxa"/>
            <w:vAlign w:val="center"/>
          </w:tcPr>
          <w:p w14:paraId="5460A8EC" w14:textId="77777777" w:rsidR="00677537" w:rsidRDefault="00677537" w:rsidP="00677537">
            <w:pPr>
              <w:jc w:val="center"/>
            </w:pPr>
          </w:p>
        </w:tc>
        <w:tc>
          <w:tcPr>
            <w:tcW w:w="1372" w:type="dxa"/>
            <w:vAlign w:val="center"/>
          </w:tcPr>
          <w:p w14:paraId="70C597CC" w14:textId="128D5E20" w:rsidR="00677537" w:rsidRDefault="00677537" w:rsidP="00677537">
            <w:pPr>
              <w:jc w:val="center"/>
            </w:pPr>
          </w:p>
        </w:tc>
        <w:tc>
          <w:tcPr>
            <w:tcW w:w="1090" w:type="dxa"/>
            <w:shd w:val="clear" w:color="auto" w:fill="E7E6E6" w:themeFill="background2"/>
            <w:vAlign w:val="center"/>
          </w:tcPr>
          <w:p w14:paraId="675D509D" w14:textId="392FB049" w:rsidR="00677537" w:rsidRDefault="00677537" w:rsidP="00677537">
            <w:pPr>
              <w:jc w:val="center"/>
            </w:pPr>
            <w:r>
              <w:t>Ближняя граница, мм</w:t>
            </w:r>
          </w:p>
        </w:tc>
        <w:tc>
          <w:tcPr>
            <w:tcW w:w="1090" w:type="dxa"/>
            <w:shd w:val="clear" w:color="auto" w:fill="E7E6E6" w:themeFill="background2"/>
            <w:vAlign w:val="center"/>
          </w:tcPr>
          <w:p w14:paraId="01EA7945" w14:textId="5BBB9DBE" w:rsidR="00677537" w:rsidRDefault="00677537" w:rsidP="00677537">
            <w:pPr>
              <w:jc w:val="center"/>
            </w:pPr>
            <w:r>
              <w:t>Дальняя граница, мм</w:t>
            </w:r>
          </w:p>
        </w:tc>
        <w:tc>
          <w:tcPr>
            <w:tcW w:w="1090" w:type="dxa"/>
            <w:shd w:val="clear" w:color="auto" w:fill="E7E6E6" w:themeFill="background2"/>
            <w:vAlign w:val="center"/>
          </w:tcPr>
          <w:p w14:paraId="1B3B0491" w14:textId="6D1ADEF4" w:rsidR="00677537" w:rsidRDefault="00677537" w:rsidP="00677537">
            <w:pPr>
              <w:jc w:val="center"/>
            </w:pPr>
            <w:r>
              <w:t>Ближняя граница, мм</w:t>
            </w:r>
          </w:p>
        </w:tc>
        <w:tc>
          <w:tcPr>
            <w:tcW w:w="1090" w:type="dxa"/>
            <w:shd w:val="clear" w:color="auto" w:fill="E7E6E6" w:themeFill="background2"/>
            <w:vAlign w:val="center"/>
          </w:tcPr>
          <w:p w14:paraId="422AE081" w14:textId="3AE8266F" w:rsidR="00677537" w:rsidRDefault="00677537" w:rsidP="00677537">
            <w:pPr>
              <w:jc w:val="center"/>
            </w:pPr>
            <w:r>
              <w:t>Дальняя граница, мм</w:t>
            </w:r>
          </w:p>
        </w:tc>
        <w:tc>
          <w:tcPr>
            <w:tcW w:w="1090" w:type="dxa"/>
            <w:shd w:val="clear" w:color="auto" w:fill="E7E6E6" w:themeFill="background2"/>
            <w:vAlign w:val="center"/>
          </w:tcPr>
          <w:p w14:paraId="01F39DB1" w14:textId="732021EB" w:rsidR="00677537" w:rsidRDefault="00677537" w:rsidP="00677537">
            <w:pPr>
              <w:jc w:val="center"/>
            </w:pPr>
            <w:r>
              <w:t>Ближняя граница, мм</w:t>
            </w:r>
          </w:p>
        </w:tc>
        <w:tc>
          <w:tcPr>
            <w:tcW w:w="1090" w:type="dxa"/>
            <w:shd w:val="clear" w:color="auto" w:fill="E7E6E6" w:themeFill="background2"/>
            <w:vAlign w:val="center"/>
          </w:tcPr>
          <w:p w14:paraId="79F54732" w14:textId="32C2213E" w:rsidR="00677537" w:rsidRDefault="00677537" w:rsidP="00677537">
            <w:pPr>
              <w:jc w:val="center"/>
            </w:pPr>
            <w:r>
              <w:t>Дальняя граница, мм</w:t>
            </w:r>
          </w:p>
        </w:tc>
        <w:tc>
          <w:tcPr>
            <w:tcW w:w="1090" w:type="dxa"/>
            <w:shd w:val="clear" w:color="auto" w:fill="E7E6E6" w:themeFill="background2"/>
            <w:vAlign w:val="center"/>
          </w:tcPr>
          <w:p w14:paraId="51B93656" w14:textId="1D5D35A9" w:rsidR="00677537" w:rsidRDefault="00677537" w:rsidP="00677537">
            <w:pPr>
              <w:jc w:val="center"/>
            </w:pPr>
            <w:r>
              <w:t>Ближняя граница, мм</w:t>
            </w:r>
          </w:p>
        </w:tc>
        <w:tc>
          <w:tcPr>
            <w:tcW w:w="1090" w:type="dxa"/>
            <w:shd w:val="clear" w:color="auto" w:fill="E7E6E6" w:themeFill="background2"/>
            <w:vAlign w:val="center"/>
          </w:tcPr>
          <w:p w14:paraId="496664AC" w14:textId="1BE05476" w:rsidR="00677537" w:rsidRDefault="00677537" w:rsidP="00677537">
            <w:pPr>
              <w:jc w:val="center"/>
            </w:pPr>
            <w:r>
              <w:t>Дальняя граница, мм</w:t>
            </w:r>
          </w:p>
        </w:tc>
      </w:tr>
      <w:tr w:rsidR="00677537" w14:paraId="3EC37797" w14:textId="77777777" w:rsidTr="00677537">
        <w:trPr>
          <w:trHeight w:val="644"/>
        </w:trPr>
        <w:tc>
          <w:tcPr>
            <w:tcW w:w="466" w:type="dxa"/>
            <w:vMerge w:val="restart"/>
            <w:shd w:val="clear" w:color="auto" w:fill="E7E6E6" w:themeFill="background2"/>
            <w:textDirection w:val="btLr"/>
            <w:vAlign w:val="center"/>
          </w:tcPr>
          <w:p w14:paraId="180778B7" w14:textId="2409346A" w:rsidR="00677537" w:rsidRDefault="00677537" w:rsidP="00677537">
            <w:pPr>
              <w:ind w:left="113" w:right="113"/>
              <w:jc w:val="center"/>
            </w:pPr>
            <w:r>
              <w:t>Материал мишени</w:t>
            </w:r>
          </w:p>
        </w:tc>
        <w:tc>
          <w:tcPr>
            <w:tcW w:w="1372" w:type="dxa"/>
            <w:shd w:val="clear" w:color="auto" w:fill="E7E6E6" w:themeFill="background2"/>
            <w:vAlign w:val="center"/>
          </w:tcPr>
          <w:p w14:paraId="0950835F" w14:textId="1B3D4186" w:rsidR="00677537" w:rsidRDefault="00677537" w:rsidP="00677537">
            <w:pPr>
              <w:jc w:val="center"/>
            </w:pPr>
            <w:r>
              <w:t>Орг. стекло</w:t>
            </w:r>
          </w:p>
        </w:tc>
        <w:tc>
          <w:tcPr>
            <w:tcW w:w="1090" w:type="dxa"/>
            <w:vAlign w:val="center"/>
          </w:tcPr>
          <w:p w14:paraId="70CC8509" w14:textId="1209C5FE" w:rsidR="00677537" w:rsidRPr="00677537" w:rsidRDefault="00677537" w:rsidP="00677537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-</m:t>
                </m:r>
              </m:oMath>
            </m:oMathPara>
          </w:p>
        </w:tc>
        <w:tc>
          <w:tcPr>
            <w:tcW w:w="1090" w:type="dxa"/>
            <w:vAlign w:val="center"/>
          </w:tcPr>
          <w:p w14:paraId="7118ACF1" w14:textId="62B723C1" w:rsidR="00677537" w:rsidRPr="00677537" w:rsidRDefault="00677537" w:rsidP="00677537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-</m:t>
                </m:r>
              </m:oMath>
            </m:oMathPara>
          </w:p>
        </w:tc>
        <w:tc>
          <w:tcPr>
            <w:tcW w:w="1090" w:type="dxa"/>
            <w:vAlign w:val="center"/>
          </w:tcPr>
          <w:p w14:paraId="5AAF915C" w14:textId="02233876" w:rsidR="00677537" w:rsidRPr="00677537" w:rsidRDefault="00677537" w:rsidP="00677537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090" w:type="dxa"/>
            <w:vAlign w:val="center"/>
          </w:tcPr>
          <w:p w14:paraId="1C686159" w14:textId="6CBA3EA2" w:rsidR="00677537" w:rsidRPr="00677537" w:rsidRDefault="00677537" w:rsidP="00677537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1090" w:type="dxa"/>
            <w:vAlign w:val="center"/>
          </w:tcPr>
          <w:p w14:paraId="6B6B4E86" w14:textId="1E867675" w:rsidR="00677537" w:rsidRPr="00677537" w:rsidRDefault="00677537" w:rsidP="00677537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090" w:type="dxa"/>
            <w:vAlign w:val="center"/>
          </w:tcPr>
          <w:p w14:paraId="0EB0578E" w14:textId="3C4C7991" w:rsidR="00677537" w:rsidRPr="00677537" w:rsidRDefault="00677537" w:rsidP="00677537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160</m:t>
                </m:r>
              </m:oMath>
            </m:oMathPara>
          </w:p>
        </w:tc>
        <w:tc>
          <w:tcPr>
            <w:tcW w:w="1090" w:type="dxa"/>
            <w:vAlign w:val="center"/>
          </w:tcPr>
          <w:p w14:paraId="1E1B9338" w14:textId="2C3C47CF" w:rsidR="00677537" w:rsidRPr="00677537" w:rsidRDefault="00677537" w:rsidP="00677537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-</m:t>
                </m:r>
              </m:oMath>
            </m:oMathPara>
          </w:p>
        </w:tc>
        <w:tc>
          <w:tcPr>
            <w:tcW w:w="1090" w:type="dxa"/>
            <w:vAlign w:val="center"/>
          </w:tcPr>
          <w:p w14:paraId="22EB7A67" w14:textId="2FA0CCC8" w:rsidR="00677537" w:rsidRPr="00677537" w:rsidRDefault="00677537" w:rsidP="00677537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-</m:t>
                </m:r>
              </m:oMath>
            </m:oMathPara>
          </w:p>
        </w:tc>
      </w:tr>
      <w:tr w:rsidR="00677537" w14:paraId="12A4A447" w14:textId="77777777" w:rsidTr="00677537">
        <w:trPr>
          <w:trHeight w:val="644"/>
        </w:trPr>
        <w:tc>
          <w:tcPr>
            <w:tcW w:w="466" w:type="dxa"/>
            <w:vMerge/>
            <w:shd w:val="clear" w:color="auto" w:fill="E7E6E6" w:themeFill="background2"/>
            <w:vAlign w:val="center"/>
          </w:tcPr>
          <w:p w14:paraId="57F376BE" w14:textId="77777777" w:rsidR="00677537" w:rsidRDefault="00677537" w:rsidP="00677537">
            <w:pPr>
              <w:jc w:val="center"/>
            </w:pPr>
          </w:p>
        </w:tc>
        <w:tc>
          <w:tcPr>
            <w:tcW w:w="1372" w:type="dxa"/>
            <w:shd w:val="clear" w:color="auto" w:fill="E7E6E6" w:themeFill="background2"/>
            <w:vAlign w:val="center"/>
          </w:tcPr>
          <w:p w14:paraId="6BCFC235" w14:textId="71AEBF72" w:rsidR="00677537" w:rsidRPr="00677537" w:rsidRDefault="00677537" w:rsidP="00677537">
            <w:pPr>
              <w:jc w:val="center"/>
            </w:pPr>
            <w:r>
              <w:t>Зеркало</w:t>
            </w:r>
            <w:r>
              <w:rPr>
                <w:lang w:val="en-US"/>
              </w:rPr>
              <w:t>/</w:t>
            </w:r>
            <w:r>
              <w:t>Металл</w:t>
            </w:r>
          </w:p>
        </w:tc>
        <w:tc>
          <w:tcPr>
            <w:tcW w:w="1090" w:type="dxa"/>
            <w:vAlign w:val="center"/>
          </w:tcPr>
          <w:p w14:paraId="1C5A49BE" w14:textId="2593A5DA" w:rsidR="00677537" w:rsidRPr="00677537" w:rsidRDefault="00677537" w:rsidP="00677537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090" w:type="dxa"/>
            <w:vAlign w:val="center"/>
          </w:tcPr>
          <w:p w14:paraId="4ECBB372" w14:textId="57723BB1" w:rsidR="00677537" w:rsidRPr="00677537" w:rsidRDefault="00677537" w:rsidP="00677537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9</m:t>
                </m:r>
              </m:oMath>
            </m:oMathPara>
          </w:p>
        </w:tc>
        <w:tc>
          <w:tcPr>
            <w:tcW w:w="1090" w:type="dxa"/>
            <w:vAlign w:val="center"/>
          </w:tcPr>
          <w:p w14:paraId="77B009CE" w14:textId="571E2460" w:rsidR="00677537" w:rsidRPr="00677537" w:rsidRDefault="00677537" w:rsidP="00677537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090" w:type="dxa"/>
            <w:vAlign w:val="center"/>
          </w:tcPr>
          <w:p w14:paraId="37752B88" w14:textId="01DFF1E8" w:rsidR="00677537" w:rsidRPr="00677537" w:rsidRDefault="00677537" w:rsidP="00677537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10</m:t>
                </m:r>
              </m:oMath>
            </m:oMathPara>
          </w:p>
        </w:tc>
        <w:tc>
          <w:tcPr>
            <w:tcW w:w="1090" w:type="dxa"/>
            <w:vAlign w:val="center"/>
          </w:tcPr>
          <w:p w14:paraId="2513D873" w14:textId="246BB14C" w:rsidR="00677537" w:rsidRPr="00677537" w:rsidRDefault="00677537" w:rsidP="00677537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090" w:type="dxa"/>
            <w:vAlign w:val="center"/>
          </w:tcPr>
          <w:p w14:paraId="056377AB" w14:textId="34999A76" w:rsidR="00677537" w:rsidRPr="00677537" w:rsidRDefault="00677537" w:rsidP="00677537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360</m:t>
                </m:r>
              </m:oMath>
            </m:oMathPara>
          </w:p>
        </w:tc>
        <w:tc>
          <w:tcPr>
            <w:tcW w:w="1090" w:type="dxa"/>
            <w:vAlign w:val="center"/>
          </w:tcPr>
          <w:p w14:paraId="53F27DF6" w14:textId="12DB900C" w:rsidR="00677537" w:rsidRPr="00677537" w:rsidRDefault="00677537" w:rsidP="00677537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-</m:t>
                </m:r>
              </m:oMath>
            </m:oMathPara>
          </w:p>
        </w:tc>
        <w:tc>
          <w:tcPr>
            <w:tcW w:w="1090" w:type="dxa"/>
            <w:vAlign w:val="center"/>
          </w:tcPr>
          <w:p w14:paraId="18D731F8" w14:textId="6E46F32E" w:rsidR="00677537" w:rsidRPr="00677537" w:rsidRDefault="00677537" w:rsidP="00677537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-</m:t>
                </m:r>
              </m:oMath>
            </m:oMathPara>
          </w:p>
        </w:tc>
      </w:tr>
      <w:tr w:rsidR="00677537" w14:paraId="17ECA235" w14:textId="77777777" w:rsidTr="00677537">
        <w:trPr>
          <w:trHeight w:val="644"/>
        </w:trPr>
        <w:tc>
          <w:tcPr>
            <w:tcW w:w="466" w:type="dxa"/>
            <w:vMerge/>
            <w:shd w:val="clear" w:color="auto" w:fill="E7E6E6" w:themeFill="background2"/>
            <w:vAlign w:val="center"/>
          </w:tcPr>
          <w:p w14:paraId="73124F67" w14:textId="77777777" w:rsidR="00677537" w:rsidRDefault="00677537" w:rsidP="00677537">
            <w:pPr>
              <w:jc w:val="center"/>
            </w:pPr>
          </w:p>
        </w:tc>
        <w:tc>
          <w:tcPr>
            <w:tcW w:w="1372" w:type="dxa"/>
            <w:shd w:val="clear" w:color="auto" w:fill="E7E6E6" w:themeFill="background2"/>
            <w:vAlign w:val="center"/>
          </w:tcPr>
          <w:p w14:paraId="513EFF93" w14:textId="321F3A74" w:rsidR="00677537" w:rsidRDefault="00677537" w:rsidP="00677537">
            <w:pPr>
              <w:jc w:val="center"/>
            </w:pPr>
            <w:r>
              <w:t>Картон</w:t>
            </w:r>
          </w:p>
        </w:tc>
        <w:tc>
          <w:tcPr>
            <w:tcW w:w="1090" w:type="dxa"/>
            <w:vAlign w:val="center"/>
          </w:tcPr>
          <w:p w14:paraId="78DF84B0" w14:textId="255B5000" w:rsidR="00677537" w:rsidRPr="00677537" w:rsidRDefault="00677537" w:rsidP="00677537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-</m:t>
                </m:r>
              </m:oMath>
            </m:oMathPara>
          </w:p>
        </w:tc>
        <w:tc>
          <w:tcPr>
            <w:tcW w:w="1090" w:type="dxa"/>
            <w:vAlign w:val="center"/>
          </w:tcPr>
          <w:p w14:paraId="31F24F6C" w14:textId="4417E290" w:rsidR="00677537" w:rsidRPr="00677537" w:rsidRDefault="00677537" w:rsidP="00677537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-</m:t>
                </m:r>
              </m:oMath>
            </m:oMathPara>
          </w:p>
        </w:tc>
        <w:tc>
          <w:tcPr>
            <w:tcW w:w="1090" w:type="dxa"/>
            <w:vAlign w:val="center"/>
          </w:tcPr>
          <w:p w14:paraId="37DDA2E6" w14:textId="4BF2D5C7" w:rsidR="00677537" w:rsidRPr="00677537" w:rsidRDefault="00677537" w:rsidP="00677537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090" w:type="dxa"/>
            <w:vAlign w:val="center"/>
          </w:tcPr>
          <w:p w14:paraId="4CBF2207" w14:textId="212A585D" w:rsidR="00677537" w:rsidRPr="00677537" w:rsidRDefault="00677537" w:rsidP="00677537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1090" w:type="dxa"/>
            <w:vAlign w:val="center"/>
          </w:tcPr>
          <w:p w14:paraId="5B894387" w14:textId="61465BCE" w:rsidR="00677537" w:rsidRPr="00677537" w:rsidRDefault="00677537" w:rsidP="00677537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090" w:type="dxa"/>
            <w:vAlign w:val="center"/>
          </w:tcPr>
          <w:p w14:paraId="3BF07BD8" w14:textId="3242D5CA" w:rsidR="00677537" w:rsidRPr="00677537" w:rsidRDefault="00677537" w:rsidP="00677537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155</m:t>
                </m:r>
              </m:oMath>
            </m:oMathPara>
          </w:p>
        </w:tc>
        <w:tc>
          <w:tcPr>
            <w:tcW w:w="1090" w:type="dxa"/>
            <w:vAlign w:val="center"/>
          </w:tcPr>
          <w:p w14:paraId="13CBD33B" w14:textId="19309B17" w:rsidR="00677537" w:rsidRPr="00677537" w:rsidRDefault="00677537" w:rsidP="00677537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-</m:t>
                </m:r>
              </m:oMath>
            </m:oMathPara>
          </w:p>
        </w:tc>
        <w:tc>
          <w:tcPr>
            <w:tcW w:w="1090" w:type="dxa"/>
            <w:vAlign w:val="center"/>
          </w:tcPr>
          <w:p w14:paraId="0D733609" w14:textId="23A266BE" w:rsidR="00677537" w:rsidRPr="00677537" w:rsidRDefault="00677537" w:rsidP="00677537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-</m:t>
                </m:r>
              </m:oMath>
            </m:oMathPara>
          </w:p>
        </w:tc>
      </w:tr>
      <w:tr w:rsidR="00677537" w14:paraId="1362AA67" w14:textId="77777777" w:rsidTr="00677537">
        <w:trPr>
          <w:trHeight w:val="644"/>
        </w:trPr>
        <w:tc>
          <w:tcPr>
            <w:tcW w:w="466" w:type="dxa"/>
            <w:vMerge/>
            <w:shd w:val="clear" w:color="auto" w:fill="E7E6E6" w:themeFill="background2"/>
            <w:vAlign w:val="center"/>
          </w:tcPr>
          <w:p w14:paraId="7744F1F1" w14:textId="77777777" w:rsidR="00677537" w:rsidRDefault="00677537" w:rsidP="00677537">
            <w:pPr>
              <w:jc w:val="center"/>
            </w:pPr>
          </w:p>
        </w:tc>
        <w:tc>
          <w:tcPr>
            <w:tcW w:w="1372" w:type="dxa"/>
            <w:shd w:val="clear" w:color="auto" w:fill="E7E6E6" w:themeFill="background2"/>
            <w:vAlign w:val="center"/>
          </w:tcPr>
          <w:p w14:paraId="6C1781CD" w14:textId="207D0567" w:rsidR="00677537" w:rsidRDefault="00677537" w:rsidP="00677537">
            <w:pPr>
              <w:jc w:val="center"/>
            </w:pPr>
            <w:r>
              <w:t>Пластик</w:t>
            </w:r>
          </w:p>
        </w:tc>
        <w:tc>
          <w:tcPr>
            <w:tcW w:w="1090" w:type="dxa"/>
            <w:vAlign w:val="center"/>
          </w:tcPr>
          <w:p w14:paraId="5CDB784D" w14:textId="138EE295" w:rsidR="00677537" w:rsidRPr="00677537" w:rsidRDefault="00677537" w:rsidP="00677537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-</m:t>
                </m:r>
              </m:oMath>
            </m:oMathPara>
          </w:p>
        </w:tc>
        <w:tc>
          <w:tcPr>
            <w:tcW w:w="1090" w:type="dxa"/>
            <w:vAlign w:val="center"/>
          </w:tcPr>
          <w:p w14:paraId="6AA3124A" w14:textId="2291AAB8" w:rsidR="00677537" w:rsidRPr="00677537" w:rsidRDefault="00677537" w:rsidP="00677537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-</m:t>
                </m:r>
              </m:oMath>
            </m:oMathPara>
          </w:p>
        </w:tc>
        <w:tc>
          <w:tcPr>
            <w:tcW w:w="1090" w:type="dxa"/>
            <w:vAlign w:val="center"/>
          </w:tcPr>
          <w:p w14:paraId="0D018571" w14:textId="7CE44B12" w:rsidR="00677537" w:rsidRPr="00677537" w:rsidRDefault="00677537" w:rsidP="00677537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090" w:type="dxa"/>
            <w:vAlign w:val="center"/>
          </w:tcPr>
          <w:p w14:paraId="0E68EA63" w14:textId="54C70DAF" w:rsidR="00677537" w:rsidRPr="00677537" w:rsidRDefault="00677537" w:rsidP="00677537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1.5</m:t>
                </m:r>
              </m:oMath>
            </m:oMathPara>
          </w:p>
        </w:tc>
        <w:tc>
          <w:tcPr>
            <w:tcW w:w="1090" w:type="dxa"/>
            <w:vAlign w:val="center"/>
          </w:tcPr>
          <w:p w14:paraId="69F4A37E" w14:textId="7BCF3E04" w:rsidR="00677537" w:rsidRPr="00677537" w:rsidRDefault="00677537" w:rsidP="00677537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090" w:type="dxa"/>
            <w:vAlign w:val="center"/>
          </w:tcPr>
          <w:p w14:paraId="6930F635" w14:textId="695363EB" w:rsidR="00677537" w:rsidRPr="00677537" w:rsidRDefault="00677537" w:rsidP="00677537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130</m:t>
                </m:r>
              </m:oMath>
            </m:oMathPara>
          </w:p>
        </w:tc>
        <w:tc>
          <w:tcPr>
            <w:tcW w:w="1090" w:type="dxa"/>
            <w:vAlign w:val="center"/>
          </w:tcPr>
          <w:p w14:paraId="16623C81" w14:textId="40ABCE3E" w:rsidR="00677537" w:rsidRPr="00677537" w:rsidRDefault="00677537" w:rsidP="00677537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-</m:t>
                </m:r>
              </m:oMath>
            </m:oMathPara>
          </w:p>
        </w:tc>
        <w:tc>
          <w:tcPr>
            <w:tcW w:w="1090" w:type="dxa"/>
            <w:vAlign w:val="center"/>
          </w:tcPr>
          <w:p w14:paraId="51B7CDE5" w14:textId="0AC37B9C" w:rsidR="00677537" w:rsidRPr="00677537" w:rsidRDefault="00677537" w:rsidP="00677537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-</m:t>
                </m:r>
              </m:oMath>
            </m:oMathPara>
          </w:p>
        </w:tc>
      </w:tr>
      <w:tr w:rsidR="00677537" w14:paraId="1298B7B8" w14:textId="77777777" w:rsidTr="00677537">
        <w:trPr>
          <w:trHeight w:val="644"/>
        </w:trPr>
        <w:tc>
          <w:tcPr>
            <w:tcW w:w="466" w:type="dxa"/>
            <w:vMerge/>
            <w:shd w:val="clear" w:color="auto" w:fill="E7E6E6" w:themeFill="background2"/>
            <w:vAlign w:val="center"/>
          </w:tcPr>
          <w:p w14:paraId="20BC5B85" w14:textId="77777777" w:rsidR="00677537" w:rsidRDefault="00677537" w:rsidP="00677537">
            <w:pPr>
              <w:jc w:val="center"/>
            </w:pPr>
          </w:p>
        </w:tc>
        <w:tc>
          <w:tcPr>
            <w:tcW w:w="1372" w:type="dxa"/>
            <w:shd w:val="clear" w:color="auto" w:fill="E7E6E6" w:themeFill="background2"/>
            <w:vAlign w:val="center"/>
          </w:tcPr>
          <w:p w14:paraId="4B2FED96" w14:textId="2B02AD3A" w:rsidR="00677537" w:rsidRDefault="00677537" w:rsidP="00677537">
            <w:pPr>
              <w:jc w:val="center"/>
            </w:pPr>
            <w:r>
              <w:t>Магнит</w:t>
            </w:r>
          </w:p>
        </w:tc>
        <w:tc>
          <w:tcPr>
            <w:tcW w:w="1090" w:type="dxa"/>
            <w:vAlign w:val="center"/>
          </w:tcPr>
          <w:p w14:paraId="08BA67DD" w14:textId="5B090AA4" w:rsidR="00677537" w:rsidRPr="00677537" w:rsidRDefault="00677537" w:rsidP="00677537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-</m:t>
                </m:r>
              </m:oMath>
            </m:oMathPara>
          </w:p>
        </w:tc>
        <w:tc>
          <w:tcPr>
            <w:tcW w:w="1090" w:type="dxa"/>
            <w:vAlign w:val="center"/>
          </w:tcPr>
          <w:p w14:paraId="722F50FD" w14:textId="24C29200" w:rsidR="00677537" w:rsidRPr="00677537" w:rsidRDefault="00677537" w:rsidP="00677537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-</m:t>
                </m:r>
              </m:oMath>
            </m:oMathPara>
          </w:p>
        </w:tc>
        <w:tc>
          <w:tcPr>
            <w:tcW w:w="1090" w:type="dxa"/>
            <w:vAlign w:val="center"/>
          </w:tcPr>
          <w:p w14:paraId="1C42F399" w14:textId="427ADBE1" w:rsidR="00677537" w:rsidRPr="00677537" w:rsidRDefault="00677537" w:rsidP="00677537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-</m:t>
                </m:r>
              </m:oMath>
            </m:oMathPara>
          </w:p>
        </w:tc>
        <w:tc>
          <w:tcPr>
            <w:tcW w:w="1090" w:type="dxa"/>
            <w:vAlign w:val="center"/>
          </w:tcPr>
          <w:p w14:paraId="4F87E775" w14:textId="302E7A23" w:rsidR="00677537" w:rsidRPr="00677537" w:rsidRDefault="00677537" w:rsidP="00677537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-</m:t>
                </m:r>
              </m:oMath>
            </m:oMathPara>
          </w:p>
        </w:tc>
        <w:tc>
          <w:tcPr>
            <w:tcW w:w="1090" w:type="dxa"/>
            <w:vAlign w:val="center"/>
          </w:tcPr>
          <w:p w14:paraId="2BC75A28" w14:textId="487336AD" w:rsidR="00677537" w:rsidRPr="00677537" w:rsidRDefault="00677537" w:rsidP="00677537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-</m:t>
                </m:r>
              </m:oMath>
            </m:oMathPara>
          </w:p>
        </w:tc>
        <w:tc>
          <w:tcPr>
            <w:tcW w:w="1090" w:type="dxa"/>
            <w:vAlign w:val="center"/>
          </w:tcPr>
          <w:p w14:paraId="19DA8487" w14:textId="7395EC63" w:rsidR="00677537" w:rsidRPr="00677537" w:rsidRDefault="00677537" w:rsidP="00677537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-</m:t>
                </m:r>
              </m:oMath>
            </m:oMathPara>
          </w:p>
        </w:tc>
        <w:tc>
          <w:tcPr>
            <w:tcW w:w="1090" w:type="dxa"/>
            <w:vAlign w:val="center"/>
          </w:tcPr>
          <w:p w14:paraId="6F1AFA45" w14:textId="191476E3" w:rsidR="00677537" w:rsidRPr="00677537" w:rsidRDefault="00677537" w:rsidP="00677537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090" w:type="dxa"/>
            <w:vAlign w:val="center"/>
          </w:tcPr>
          <w:p w14:paraId="790010FD" w14:textId="419EA36B" w:rsidR="00677537" w:rsidRPr="00677537" w:rsidRDefault="00677537" w:rsidP="00677537">
            <w:pPr>
              <w:keepNext/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</w:tbl>
    <w:p w14:paraId="4BA867B6" w14:textId="77777777" w:rsidR="00677537" w:rsidRDefault="00677537" w:rsidP="00677537">
      <w:pPr>
        <w:pStyle w:val="Caption"/>
        <w:jc w:val="center"/>
      </w:pPr>
    </w:p>
    <w:p w14:paraId="5296AFF4" w14:textId="602C3B2D" w:rsidR="003028F4" w:rsidRDefault="00677537" w:rsidP="00677537">
      <w:pPr>
        <w:pStyle w:val="Caption"/>
        <w:jc w:val="center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FC066D">
        <w:rPr>
          <w:noProof/>
        </w:rPr>
        <w:t>1</w:t>
      </w:r>
      <w:r>
        <w:fldChar w:fldCharType="end"/>
      </w:r>
      <w:r>
        <w:t>. Экспериментальные данные.</w:t>
      </w:r>
    </w:p>
    <w:p w14:paraId="02354416" w14:textId="77777777" w:rsidR="00677537" w:rsidRDefault="00677537" w:rsidP="00677537"/>
    <w:p w14:paraId="021A3A17" w14:textId="2B9B7848" w:rsidR="00BA0EEF" w:rsidRDefault="00BA0EEF" w:rsidP="00BA0EEF">
      <w:pPr>
        <w:ind w:firstLine="360"/>
      </w:pPr>
      <w:r>
        <w:t>Построим и проанализируем графики зависимости выходного сигнала от расстояния между датчиками и мишенями.</w:t>
      </w:r>
    </w:p>
    <w:p w14:paraId="17FD54BB" w14:textId="232DDF15" w:rsidR="00677537" w:rsidRDefault="00DF186A" w:rsidP="00DF186A">
      <w:pPr>
        <w:pStyle w:val="Heading2"/>
      </w:pPr>
      <w:bookmarkStart w:id="4" w:name="_Toc154534605"/>
      <w:r>
        <w:lastRenderedPageBreak/>
        <w:t>Индуктивный датчик ISN EF41A-31P-8-LZ</w:t>
      </w:r>
      <w:bookmarkEnd w:id="4"/>
    </w:p>
    <w:p w14:paraId="705074B3" w14:textId="77777777" w:rsidR="00DF186A" w:rsidRDefault="00DF186A" w:rsidP="00DF186A">
      <w:pPr>
        <w:keepNext/>
      </w:pPr>
      <w:r w:rsidRPr="00DF186A">
        <w:drawing>
          <wp:inline distT="0" distB="0" distL="0" distR="0" wp14:anchorId="468C1F2A" wp14:editId="5DD08B47">
            <wp:extent cx="5940425" cy="3293110"/>
            <wp:effectExtent l="0" t="0" r="3175" b="2540"/>
            <wp:docPr id="667873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8739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CBC48" w14:textId="3BF5D9B2" w:rsidR="00DF186A" w:rsidRDefault="00DF186A" w:rsidP="00DF186A">
      <w:pPr>
        <w:pStyle w:val="Caption"/>
        <w:jc w:val="center"/>
      </w:pPr>
      <w:r>
        <w:t xml:space="preserve">Рисунок 7. График </w:t>
      </w:r>
      <w:r>
        <w:t>зависимост</w:t>
      </w:r>
      <w:r>
        <w:t>и</w:t>
      </w:r>
      <w:r>
        <w:t xml:space="preserve"> выходного сигнала от расстояния между</w:t>
      </w:r>
      <w:r>
        <w:t xml:space="preserve"> индуктивным</w:t>
      </w:r>
      <w:r>
        <w:t xml:space="preserve"> датчиком и мишенью</w:t>
      </w:r>
      <w:r>
        <w:t xml:space="preserve"> (зеркало).</w:t>
      </w:r>
    </w:p>
    <w:p w14:paraId="219E4C96" w14:textId="77777777" w:rsidR="00DF186A" w:rsidRPr="00DF186A" w:rsidRDefault="00DF186A" w:rsidP="00DF186A"/>
    <w:p w14:paraId="78DE4A1E" w14:textId="634F3A5C" w:rsidR="00DF186A" w:rsidRDefault="00DF186A" w:rsidP="00DF186A">
      <w:pPr>
        <w:pStyle w:val="Heading2"/>
      </w:pPr>
      <w:bookmarkStart w:id="5" w:name="_Toc154534606"/>
      <w:r>
        <w:t>Емкостный датчик уровня CSN E41A5-31P-10-LZ</w:t>
      </w:r>
      <w:bookmarkEnd w:id="5"/>
    </w:p>
    <w:p w14:paraId="4AAF5F8F" w14:textId="77777777" w:rsidR="00DF186A" w:rsidRDefault="00DF186A" w:rsidP="00DF186A">
      <w:pPr>
        <w:keepNext/>
      </w:pPr>
      <w:r w:rsidRPr="00DF186A">
        <w:drawing>
          <wp:inline distT="0" distB="0" distL="0" distR="0" wp14:anchorId="3226741A" wp14:editId="6043CDA0">
            <wp:extent cx="5940425" cy="3251835"/>
            <wp:effectExtent l="0" t="0" r="3175" b="5715"/>
            <wp:docPr id="1070759200" name="Picture 1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759200" name="Picture 1" descr="A graph with a red li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49F12" w14:textId="5BA680FB" w:rsidR="00DF186A" w:rsidRDefault="00DF186A" w:rsidP="00DF186A">
      <w:pPr>
        <w:pStyle w:val="Caption"/>
        <w:jc w:val="center"/>
      </w:pPr>
      <w:r>
        <w:t xml:space="preserve">Рисунок 8. </w:t>
      </w:r>
      <w:r>
        <w:t>График зависимости выходного сигнала от расстояния между</w:t>
      </w:r>
      <w:r w:rsidRPr="00DF186A">
        <w:t xml:space="preserve"> </w:t>
      </w:r>
      <w:r>
        <w:t>емкостным датчиком и мишенью (</w:t>
      </w:r>
      <w:r>
        <w:t>стекло</w:t>
      </w:r>
      <w:r>
        <w:t>)</w:t>
      </w:r>
      <w:r>
        <w:t>.</w:t>
      </w:r>
    </w:p>
    <w:p w14:paraId="46B2C3DA" w14:textId="77777777" w:rsidR="00DF186A" w:rsidRDefault="00DF186A" w:rsidP="00DF186A"/>
    <w:p w14:paraId="6801812E" w14:textId="77777777" w:rsidR="00DF186A" w:rsidRDefault="00DF186A" w:rsidP="00DF186A">
      <w:pPr>
        <w:keepNext/>
      </w:pPr>
      <w:r w:rsidRPr="00DF186A">
        <w:lastRenderedPageBreak/>
        <w:drawing>
          <wp:inline distT="0" distB="0" distL="0" distR="0" wp14:anchorId="67E3F43E" wp14:editId="7A60C483">
            <wp:extent cx="5881119" cy="3251835"/>
            <wp:effectExtent l="0" t="0" r="5715" b="5715"/>
            <wp:docPr id="196193820" name="Picture 196193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93820" name="Picture 19619382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1119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5B601" w14:textId="3BECD291" w:rsidR="00DF186A" w:rsidRDefault="00DF186A" w:rsidP="00DF186A">
      <w:pPr>
        <w:pStyle w:val="Caption"/>
        <w:jc w:val="center"/>
      </w:pPr>
      <w:r>
        <w:t xml:space="preserve">Рисунок </w:t>
      </w:r>
      <w:r>
        <w:t>9</w:t>
      </w:r>
      <w:r>
        <w:t>. График зависимости выходного сигнала от расстояния между</w:t>
      </w:r>
      <w:r w:rsidRPr="00DF186A">
        <w:t xml:space="preserve"> </w:t>
      </w:r>
      <w:r>
        <w:t>емкостным датчиком и мишенью (зеркало).</w:t>
      </w:r>
    </w:p>
    <w:p w14:paraId="33013577" w14:textId="77777777" w:rsidR="00DF186A" w:rsidRDefault="00DF186A" w:rsidP="00DF186A"/>
    <w:p w14:paraId="2F8D631F" w14:textId="77777777" w:rsidR="00DF186A" w:rsidRDefault="00DF186A" w:rsidP="00DF186A">
      <w:pPr>
        <w:keepNext/>
      </w:pPr>
      <w:r w:rsidRPr="00DF186A">
        <w:drawing>
          <wp:inline distT="0" distB="0" distL="0" distR="0" wp14:anchorId="1C93A9D0" wp14:editId="2A11A1D9">
            <wp:extent cx="5881119" cy="3238589"/>
            <wp:effectExtent l="0" t="0" r="5715" b="0"/>
            <wp:docPr id="554644224" name="Picture 554644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644224" name="Picture 55464422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1119" cy="323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06A1C" w14:textId="22AFD18E" w:rsidR="00DF186A" w:rsidRDefault="00DF186A" w:rsidP="00DF186A">
      <w:pPr>
        <w:pStyle w:val="Caption"/>
        <w:jc w:val="center"/>
      </w:pPr>
      <w:r>
        <w:t xml:space="preserve">Рисунок </w:t>
      </w:r>
      <w:r>
        <w:t>10</w:t>
      </w:r>
      <w:r>
        <w:t>. График зависимости выходного сигнала от расстояния между</w:t>
      </w:r>
      <w:r w:rsidRPr="00DF186A">
        <w:t xml:space="preserve"> </w:t>
      </w:r>
      <w:r>
        <w:t>емкостным датчиком и мишенью (</w:t>
      </w:r>
      <w:r>
        <w:t>картон)</w:t>
      </w:r>
      <w:r>
        <w:t>.</w:t>
      </w:r>
    </w:p>
    <w:p w14:paraId="14738A4D" w14:textId="77777777" w:rsidR="00DF186A" w:rsidRDefault="00DF186A" w:rsidP="00DF186A"/>
    <w:p w14:paraId="5E1F662D" w14:textId="77777777" w:rsidR="00DF186A" w:rsidRDefault="00DF186A" w:rsidP="00DF186A">
      <w:pPr>
        <w:keepNext/>
      </w:pPr>
      <w:r w:rsidRPr="00DF186A">
        <w:lastRenderedPageBreak/>
        <w:drawing>
          <wp:inline distT="0" distB="0" distL="0" distR="0" wp14:anchorId="0BB9AE74" wp14:editId="0E7696B6">
            <wp:extent cx="5881119" cy="3190956"/>
            <wp:effectExtent l="0" t="0" r="5715" b="0"/>
            <wp:docPr id="286560250" name="Picture 286560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560250" name="Picture 28656025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1119" cy="319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FBA44" w14:textId="20C47623" w:rsidR="00DF186A" w:rsidRDefault="00DF186A" w:rsidP="00DF186A">
      <w:pPr>
        <w:pStyle w:val="Caption"/>
        <w:jc w:val="center"/>
      </w:pPr>
      <w:r>
        <w:t xml:space="preserve">Рисунок </w:t>
      </w:r>
      <w:r>
        <w:t>11</w:t>
      </w:r>
      <w:r>
        <w:t>. График зависимости выходного сигнала от расстояния между</w:t>
      </w:r>
      <w:r>
        <w:t xml:space="preserve"> емкостным</w:t>
      </w:r>
      <w:r>
        <w:t xml:space="preserve"> датчиком и мишенью (</w:t>
      </w:r>
      <w:r>
        <w:t>пластик)</w:t>
      </w:r>
      <w:r>
        <w:t>.</w:t>
      </w:r>
    </w:p>
    <w:p w14:paraId="36405C3D" w14:textId="77777777" w:rsidR="00DF186A" w:rsidRDefault="00DF186A" w:rsidP="00DF186A"/>
    <w:p w14:paraId="00514693" w14:textId="77777777" w:rsidR="00BA0EEF" w:rsidRPr="00DF186A" w:rsidRDefault="00BA0EEF" w:rsidP="00DF186A"/>
    <w:p w14:paraId="6470958A" w14:textId="6F6F19D1" w:rsidR="00DF186A" w:rsidRDefault="00DF186A" w:rsidP="00DF186A">
      <w:pPr>
        <w:pStyle w:val="Heading2"/>
      </w:pPr>
      <w:bookmarkStart w:id="6" w:name="_Toc154534607"/>
      <w:r>
        <w:t>Оптический датчик OV A43A-31P-150-LZ</w:t>
      </w:r>
      <w:bookmarkEnd w:id="6"/>
    </w:p>
    <w:p w14:paraId="2EC65114" w14:textId="77777777" w:rsidR="00DF186A" w:rsidRDefault="00DF186A" w:rsidP="00DF186A">
      <w:pPr>
        <w:keepNext/>
      </w:pPr>
      <w:r w:rsidRPr="00DF186A">
        <w:drawing>
          <wp:inline distT="0" distB="0" distL="0" distR="0" wp14:anchorId="10BCA007" wp14:editId="5E8D4E47">
            <wp:extent cx="5940425" cy="3177540"/>
            <wp:effectExtent l="0" t="0" r="3175" b="3810"/>
            <wp:docPr id="1072305427" name="Picture 1" descr="A graph with green and 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305427" name="Picture 1" descr="A graph with green and red line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4F967" w14:textId="42908BD4" w:rsidR="00DF186A" w:rsidRDefault="00DF186A" w:rsidP="00DF186A">
      <w:pPr>
        <w:pStyle w:val="Caption"/>
        <w:jc w:val="center"/>
      </w:pPr>
      <w:r>
        <w:t xml:space="preserve">Рисунок 12. </w:t>
      </w:r>
      <w:r>
        <w:t>График зависимости выходного сигнала от расстояния между</w:t>
      </w:r>
      <w:r>
        <w:t xml:space="preserve"> оптическим</w:t>
      </w:r>
      <w:r>
        <w:t xml:space="preserve"> датчиком и мишенью (</w:t>
      </w:r>
      <w:r>
        <w:t>стекло).</w:t>
      </w:r>
    </w:p>
    <w:p w14:paraId="741FEB44" w14:textId="77777777" w:rsidR="00DF186A" w:rsidRDefault="00DF186A" w:rsidP="00DF186A"/>
    <w:p w14:paraId="2C8FB696" w14:textId="77777777" w:rsidR="00DF186A" w:rsidRDefault="00DF186A" w:rsidP="00DF186A">
      <w:pPr>
        <w:keepNext/>
      </w:pPr>
      <w:r w:rsidRPr="00DF186A">
        <w:lastRenderedPageBreak/>
        <w:drawing>
          <wp:inline distT="0" distB="0" distL="0" distR="0" wp14:anchorId="12819C3F" wp14:editId="736E1784">
            <wp:extent cx="5868251" cy="3177540"/>
            <wp:effectExtent l="0" t="0" r="0" b="3810"/>
            <wp:docPr id="2117883332" name="Picture 2117883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883332" name="Picture 211788333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51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5DA7" w14:textId="19423591" w:rsidR="00DF186A" w:rsidRPr="00DF186A" w:rsidRDefault="00DF186A" w:rsidP="00DF186A">
      <w:pPr>
        <w:pStyle w:val="Caption"/>
        <w:jc w:val="center"/>
      </w:pPr>
      <w:r>
        <w:t>Рисунок 1</w:t>
      </w:r>
      <w:r>
        <w:t>3</w:t>
      </w:r>
      <w:r>
        <w:t>. График зависимости выходного сигнала от расстояния между оптическим датчиком и мишенью (</w:t>
      </w:r>
      <w:r>
        <w:t>зеркало</w:t>
      </w:r>
      <w:r>
        <w:t>).</w:t>
      </w:r>
    </w:p>
    <w:p w14:paraId="74FD1807" w14:textId="77777777" w:rsidR="00DF186A" w:rsidRDefault="00DF186A" w:rsidP="00DF186A"/>
    <w:p w14:paraId="679FAB34" w14:textId="77777777" w:rsidR="00DF186A" w:rsidRDefault="00DF186A" w:rsidP="00DF186A">
      <w:pPr>
        <w:keepNext/>
      </w:pPr>
      <w:r w:rsidRPr="00DF186A">
        <w:drawing>
          <wp:inline distT="0" distB="0" distL="0" distR="0" wp14:anchorId="66BD1A55" wp14:editId="1464714D">
            <wp:extent cx="5940425" cy="3310255"/>
            <wp:effectExtent l="0" t="0" r="3175" b="4445"/>
            <wp:docPr id="1646176666" name="Picture 1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176666" name="Picture 1" descr="A graph with a red lin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254E2" w14:textId="4B6DDA63" w:rsidR="00DF186A" w:rsidRDefault="00DF186A" w:rsidP="00DF186A">
      <w:pPr>
        <w:pStyle w:val="Caption"/>
        <w:jc w:val="center"/>
      </w:pPr>
      <w:r>
        <w:t>Рисунок 1</w:t>
      </w:r>
      <w:r>
        <w:t>4</w:t>
      </w:r>
      <w:r>
        <w:t>. График зависимости выходного сигнала от расстояния между оптическим датчиком и мишенью (</w:t>
      </w:r>
      <w:r>
        <w:t>картон</w:t>
      </w:r>
      <w:r>
        <w:t>).</w:t>
      </w:r>
    </w:p>
    <w:p w14:paraId="07CB6001" w14:textId="77777777" w:rsidR="00DF186A" w:rsidRDefault="00DF186A" w:rsidP="00DF186A"/>
    <w:p w14:paraId="379739E4" w14:textId="77777777" w:rsidR="00DF186A" w:rsidRDefault="00DF186A" w:rsidP="00DF186A">
      <w:pPr>
        <w:keepNext/>
      </w:pPr>
      <w:r w:rsidRPr="00DF186A">
        <w:lastRenderedPageBreak/>
        <w:drawing>
          <wp:inline distT="0" distB="0" distL="0" distR="0" wp14:anchorId="45EEBA73" wp14:editId="3E469590">
            <wp:extent cx="5940425" cy="3263238"/>
            <wp:effectExtent l="0" t="0" r="3175" b="0"/>
            <wp:docPr id="579216912" name="Picture 579216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216912" name="Picture 57921691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AE47" w14:textId="2F1E93EA" w:rsidR="00DF186A" w:rsidRDefault="00DF186A" w:rsidP="00DF186A">
      <w:pPr>
        <w:pStyle w:val="Caption"/>
        <w:jc w:val="center"/>
      </w:pPr>
      <w:r>
        <w:t>Рисунок 1</w:t>
      </w:r>
      <w:r>
        <w:t>5</w:t>
      </w:r>
      <w:r>
        <w:t>. График зависимости выходного сигнала от расстояния между оптическим датчиком и мишенью (</w:t>
      </w:r>
      <w:r>
        <w:t>пластик</w:t>
      </w:r>
      <w:r>
        <w:t>).</w:t>
      </w:r>
    </w:p>
    <w:p w14:paraId="3D9EC7A1" w14:textId="77777777" w:rsidR="00DF186A" w:rsidRDefault="00DF186A" w:rsidP="00DF186A"/>
    <w:p w14:paraId="74E3ECED" w14:textId="77777777" w:rsidR="00BA0EEF" w:rsidRPr="00DF186A" w:rsidRDefault="00BA0EEF" w:rsidP="00DF186A"/>
    <w:p w14:paraId="36349622" w14:textId="53649CD3" w:rsidR="00DF186A" w:rsidRDefault="00DF186A" w:rsidP="00DF186A">
      <w:pPr>
        <w:pStyle w:val="Heading2"/>
      </w:pPr>
      <w:bookmarkStart w:id="7" w:name="_Toc154534608"/>
      <w:proofErr w:type="spellStart"/>
      <w:r>
        <w:t>Магниточувствительный</w:t>
      </w:r>
      <w:proofErr w:type="spellEnd"/>
      <w:r>
        <w:t xml:space="preserve"> датчик</w:t>
      </w:r>
      <w:bookmarkEnd w:id="7"/>
    </w:p>
    <w:p w14:paraId="6E08E422" w14:textId="77777777" w:rsidR="00FA75DD" w:rsidRDefault="00FA75DD" w:rsidP="00FA75DD">
      <w:pPr>
        <w:keepNext/>
      </w:pPr>
      <w:r w:rsidRPr="00DF186A">
        <w:drawing>
          <wp:inline distT="0" distB="0" distL="0" distR="0" wp14:anchorId="3220AEEC" wp14:editId="056CA0AC">
            <wp:extent cx="5940425" cy="3032525"/>
            <wp:effectExtent l="0" t="0" r="3175" b="0"/>
            <wp:docPr id="594025144" name="Picture 594025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025144" name="Picture 59402514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4F039" w14:textId="163D4B01" w:rsidR="00FA75DD" w:rsidRDefault="00FA75DD" w:rsidP="00FA75DD">
      <w:pPr>
        <w:pStyle w:val="Caption"/>
        <w:jc w:val="center"/>
      </w:pPr>
      <w:r>
        <w:t>Рисунок 1</w:t>
      </w:r>
      <w:r>
        <w:t>6</w:t>
      </w:r>
      <w:r>
        <w:t xml:space="preserve">. График зависимости выходного сигнала от расстояния между </w:t>
      </w:r>
      <w:proofErr w:type="spellStart"/>
      <w:r>
        <w:t>магниточувствительным</w:t>
      </w:r>
      <w:proofErr w:type="spellEnd"/>
      <w:r>
        <w:t xml:space="preserve"> датчиком и мишенью (</w:t>
      </w:r>
      <w:r>
        <w:t>магнит</w:t>
      </w:r>
      <w:r>
        <w:t>).</w:t>
      </w:r>
    </w:p>
    <w:p w14:paraId="0B63DF00" w14:textId="77777777" w:rsidR="00DF186A" w:rsidRPr="00DF186A" w:rsidRDefault="00DF186A" w:rsidP="00DF186A"/>
    <w:p w14:paraId="189574C6" w14:textId="39AD28CA" w:rsidR="00D64971" w:rsidRDefault="00D64971" w:rsidP="00D64971">
      <w:pPr>
        <w:pStyle w:val="Heading1"/>
      </w:pPr>
      <w:bookmarkStart w:id="8" w:name="_Toc154534609"/>
      <w:r>
        <w:lastRenderedPageBreak/>
        <w:t>Выводы</w:t>
      </w:r>
      <w:bookmarkEnd w:id="8"/>
    </w:p>
    <w:p w14:paraId="7086D5FB" w14:textId="77777777" w:rsidR="00FA75DD" w:rsidRDefault="00FA75DD" w:rsidP="00B72156">
      <w:pPr>
        <w:ind w:firstLine="360"/>
      </w:pPr>
      <w:r>
        <w:t xml:space="preserve">В ходе эксперимента мы изучили работу четырех бесконтактных датчиков приближения на пяти различных материалах. Мы определили ближнюю и дальнюю границу чувствительности каждого датчика и не обнаружили мертвых зон ни у одного из них. Также мы построили графики зависимости выходного сигнала от расстояния между датчиком и целью. </w:t>
      </w:r>
    </w:p>
    <w:p w14:paraId="58883F5C" w14:textId="1666603E" w:rsidR="00D64971" w:rsidRPr="003028F4" w:rsidRDefault="00FA75DD" w:rsidP="00B72156">
      <w:pPr>
        <w:ind w:firstLine="360"/>
      </w:pPr>
      <w:r>
        <w:t xml:space="preserve">Заметим, что индуктивный датчик ожидаемо реагировал только на металлические мишени (зеркало), в то время как емкостный датчик сработал на всех мишенях из-за их диэлектрической проницаемости, превышающей единицу. Оптический датчик диффузионного типа успешно реагировал на все мишени благодаря эффекту отражения оптического потока от объекта. Наконец, </w:t>
      </w:r>
      <w:proofErr w:type="spellStart"/>
      <w:r>
        <w:t>магниточувствительный</w:t>
      </w:r>
      <w:proofErr w:type="spellEnd"/>
      <w:r>
        <w:t xml:space="preserve"> датчик сработал только на магнитную мишень, так как его чувствительный элемент реагирует на изменения во внешнем магнитном поле.</w:t>
      </w:r>
    </w:p>
    <w:sectPr w:rsidR="00D64971" w:rsidRPr="003028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F9F274C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C5F2F98"/>
    <w:multiLevelType w:val="hybridMultilevel"/>
    <w:tmpl w:val="28BAED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AA70A0"/>
    <w:multiLevelType w:val="hybridMultilevel"/>
    <w:tmpl w:val="3BBE51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0A5F60"/>
    <w:multiLevelType w:val="hybridMultilevel"/>
    <w:tmpl w:val="83EC9058"/>
    <w:lvl w:ilvl="0" w:tplc="466AC76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C4326B"/>
    <w:multiLevelType w:val="hybridMultilevel"/>
    <w:tmpl w:val="DEDA00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501C7E"/>
    <w:multiLevelType w:val="hybridMultilevel"/>
    <w:tmpl w:val="FD02D85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7F3455"/>
    <w:multiLevelType w:val="hybridMultilevel"/>
    <w:tmpl w:val="B5EC9502"/>
    <w:lvl w:ilvl="0" w:tplc="1DD6E354">
      <w:start w:val="1"/>
      <w:numFmt w:val="decimal"/>
      <w:lvlText w:val="%1."/>
      <w:lvlJc w:val="left"/>
      <w:pPr>
        <w:ind w:left="720" w:hanging="360"/>
      </w:pPr>
      <w:rPr>
        <w:rFonts w:eastAsia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7A57C7"/>
    <w:multiLevelType w:val="hybridMultilevel"/>
    <w:tmpl w:val="653ABF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C67F55"/>
    <w:multiLevelType w:val="hybridMultilevel"/>
    <w:tmpl w:val="3634AF8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FB753A"/>
    <w:multiLevelType w:val="multilevel"/>
    <w:tmpl w:val="7292D57A"/>
    <w:lvl w:ilvl="0">
      <w:start w:val="1"/>
      <w:numFmt w:val="decimal"/>
      <w:pStyle w:val="Heading2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5B6A2836"/>
    <w:multiLevelType w:val="hybridMultilevel"/>
    <w:tmpl w:val="A46A0B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970C26"/>
    <w:multiLevelType w:val="multilevel"/>
    <w:tmpl w:val="53181B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5CBE34ED"/>
    <w:multiLevelType w:val="multilevel"/>
    <w:tmpl w:val="6986C2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7A3B7B93"/>
    <w:multiLevelType w:val="multilevel"/>
    <w:tmpl w:val="1F7C5040"/>
    <w:lvl w:ilvl="0">
      <w:start w:val="1"/>
      <w:numFmt w:val="decimal"/>
      <w:pStyle w:val="Heading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 w16cid:durableId="1290168543">
    <w:abstractNumId w:val="0"/>
  </w:num>
  <w:num w:numId="2" w16cid:durableId="1389768034">
    <w:abstractNumId w:val="12"/>
  </w:num>
  <w:num w:numId="3" w16cid:durableId="1873641311">
    <w:abstractNumId w:val="4"/>
  </w:num>
  <w:num w:numId="4" w16cid:durableId="1077554364">
    <w:abstractNumId w:val="11"/>
  </w:num>
  <w:num w:numId="5" w16cid:durableId="1685783131">
    <w:abstractNumId w:val="13"/>
  </w:num>
  <w:num w:numId="6" w16cid:durableId="1955285808">
    <w:abstractNumId w:val="9"/>
  </w:num>
  <w:num w:numId="7" w16cid:durableId="1399552971">
    <w:abstractNumId w:val="5"/>
  </w:num>
  <w:num w:numId="8" w16cid:durableId="1773016359">
    <w:abstractNumId w:val="3"/>
  </w:num>
  <w:num w:numId="9" w16cid:durableId="720835478">
    <w:abstractNumId w:val="6"/>
  </w:num>
  <w:num w:numId="10" w16cid:durableId="885609374">
    <w:abstractNumId w:val="1"/>
  </w:num>
  <w:num w:numId="11" w16cid:durableId="723023348">
    <w:abstractNumId w:val="10"/>
  </w:num>
  <w:num w:numId="12" w16cid:durableId="137840896">
    <w:abstractNumId w:val="7"/>
  </w:num>
  <w:num w:numId="13" w16cid:durableId="1040086331">
    <w:abstractNumId w:val="2"/>
  </w:num>
  <w:num w:numId="14" w16cid:durableId="10425606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FF6"/>
    <w:rsid w:val="0001770A"/>
    <w:rsid w:val="00041DAD"/>
    <w:rsid w:val="00050563"/>
    <w:rsid w:val="000552D0"/>
    <w:rsid w:val="00062124"/>
    <w:rsid w:val="000706CA"/>
    <w:rsid w:val="00095976"/>
    <w:rsid w:val="00095DD6"/>
    <w:rsid w:val="000E1B5A"/>
    <w:rsid w:val="000F3118"/>
    <w:rsid w:val="000F5CB2"/>
    <w:rsid w:val="000F6676"/>
    <w:rsid w:val="001211FD"/>
    <w:rsid w:val="00140391"/>
    <w:rsid w:val="00192C04"/>
    <w:rsid w:val="001D2AE6"/>
    <w:rsid w:val="001E0C7E"/>
    <w:rsid w:val="002028AD"/>
    <w:rsid w:val="00204FAE"/>
    <w:rsid w:val="00220191"/>
    <w:rsid w:val="0022161F"/>
    <w:rsid w:val="00227FC7"/>
    <w:rsid w:val="002453E8"/>
    <w:rsid w:val="00266B42"/>
    <w:rsid w:val="002909BD"/>
    <w:rsid w:val="002D39A7"/>
    <w:rsid w:val="003028F4"/>
    <w:rsid w:val="00310160"/>
    <w:rsid w:val="003233DA"/>
    <w:rsid w:val="00342C12"/>
    <w:rsid w:val="0035555E"/>
    <w:rsid w:val="003754C7"/>
    <w:rsid w:val="003842FD"/>
    <w:rsid w:val="0039576A"/>
    <w:rsid w:val="003D17C2"/>
    <w:rsid w:val="003F3A0C"/>
    <w:rsid w:val="00456024"/>
    <w:rsid w:val="00456C3A"/>
    <w:rsid w:val="00476595"/>
    <w:rsid w:val="004943EB"/>
    <w:rsid w:val="00497554"/>
    <w:rsid w:val="004A1638"/>
    <w:rsid w:val="004A6ACB"/>
    <w:rsid w:val="004C38C2"/>
    <w:rsid w:val="004F53C7"/>
    <w:rsid w:val="0050776F"/>
    <w:rsid w:val="00513132"/>
    <w:rsid w:val="00545777"/>
    <w:rsid w:val="00554C31"/>
    <w:rsid w:val="0055731A"/>
    <w:rsid w:val="00571440"/>
    <w:rsid w:val="005859E1"/>
    <w:rsid w:val="00594161"/>
    <w:rsid w:val="005A19F1"/>
    <w:rsid w:val="005A4D2A"/>
    <w:rsid w:val="005B6913"/>
    <w:rsid w:val="005D2E67"/>
    <w:rsid w:val="005D58A9"/>
    <w:rsid w:val="005E15BA"/>
    <w:rsid w:val="00601B0D"/>
    <w:rsid w:val="00625AD5"/>
    <w:rsid w:val="00642EF6"/>
    <w:rsid w:val="00656529"/>
    <w:rsid w:val="00656E71"/>
    <w:rsid w:val="0066131B"/>
    <w:rsid w:val="00677537"/>
    <w:rsid w:val="00681238"/>
    <w:rsid w:val="0068689D"/>
    <w:rsid w:val="00687DAF"/>
    <w:rsid w:val="006A155B"/>
    <w:rsid w:val="006A620C"/>
    <w:rsid w:val="006B210E"/>
    <w:rsid w:val="006C67AE"/>
    <w:rsid w:val="006E1591"/>
    <w:rsid w:val="006E5217"/>
    <w:rsid w:val="00741DBF"/>
    <w:rsid w:val="00746324"/>
    <w:rsid w:val="007567F6"/>
    <w:rsid w:val="00757731"/>
    <w:rsid w:val="00767D7F"/>
    <w:rsid w:val="00797555"/>
    <w:rsid w:val="007B04B8"/>
    <w:rsid w:val="007E2CFB"/>
    <w:rsid w:val="007E60D2"/>
    <w:rsid w:val="008129CC"/>
    <w:rsid w:val="00825DAC"/>
    <w:rsid w:val="00826B03"/>
    <w:rsid w:val="008411ED"/>
    <w:rsid w:val="008739D3"/>
    <w:rsid w:val="0088231C"/>
    <w:rsid w:val="008965B0"/>
    <w:rsid w:val="008A05BF"/>
    <w:rsid w:val="008A4016"/>
    <w:rsid w:val="008B5BA4"/>
    <w:rsid w:val="008D30C2"/>
    <w:rsid w:val="0091493F"/>
    <w:rsid w:val="00923299"/>
    <w:rsid w:val="00924D71"/>
    <w:rsid w:val="009405A7"/>
    <w:rsid w:val="00955956"/>
    <w:rsid w:val="00970E11"/>
    <w:rsid w:val="009A1F64"/>
    <w:rsid w:val="009B08D8"/>
    <w:rsid w:val="009B2138"/>
    <w:rsid w:val="009D0433"/>
    <w:rsid w:val="00A3314A"/>
    <w:rsid w:val="00A409E1"/>
    <w:rsid w:val="00A42F42"/>
    <w:rsid w:val="00A44868"/>
    <w:rsid w:val="00A537A3"/>
    <w:rsid w:val="00A62F04"/>
    <w:rsid w:val="00A72D73"/>
    <w:rsid w:val="00AC6EB4"/>
    <w:rsid w:val="00AD5DA6"/>
    <w:rsid w:val="00AF319C"/>
    <w:rsid w:val="00B167EB"/>
    <w:rsid w:val="00B31688"/>
    <w:rsid w:val="00B4227C"/>
    <w:rsid w:val="00B43ECE"/>
    <w:rsid w:val="00B46FF6"/>
    <w:rsid w:val="00B47E4C"/>
    <w:rsid w:val="00B62807"/>
    <w:rsid w:val="00B62992"/>
    <w:rsid w:val="00B67727"/>
    <w:rsid w:val="00B72156"/>
    <w:rsid w:val="00BA0EEF"/>
    <w:rsid w:val="00BA1A10"/>
    <w:rsid w:val="00BA28F4"/>
    <w:rsid w:val="00BC1C83"/>
    <w:rsid w:val="00BC2805"/>
    <w:rsid w:val="00BD40B4"/>
    <w:rsid w:val="00BD5D02"/>
    <w:rsid w:val="00BE3FEA"/>
    <w:rsid w:val="00C04CE5"/>
    <w:rsid w:val="00C31538"/>
    <w:rsid w:val="00C3366D"/>
    <w:rsid w:val="00C34320"/>
    <w:rsid w:val="00C358E4"/>
    <w:rsid w:val="00C4034C"/>
    <w:rsid w:val="00C54899"/>
    <w:rsid w:val="00C84685"/>
    <w:rsid w:val="00C85F26"/>
    <w:rsid w:val="00C97880"/>
    <w:rsid w:val="00CB48CA"/>
    <w:rsid w:val="00CC1FA5"/>
    <w:rsid w:val="00CE7B2D"/>
    <w:rsid w:val="00CF2B4F"/>
    <w:rsid w:val="00D12EEA"/>
    <w:rsid w:val="00D209E3"/>
    <w:rsid w:val="00D2669D"/>
    <w:rsid w:val="00D34923"/>
    <w:rsid w:val="00D40785"/>
    <w:rsid w:val="00D57C19"/>
    <w:rsid w:val="00D64971"/>
    <w:rsid w:val="00D75AE0"/>
    <w:rsid w:val="00D86038"/>
    <w:rsid w:val="00DA427F"/>
    <w:rsid w:val="00DF186A"/>
    <w:rsid w:val="00DF677F"/>
    <w:rsid w:val="00E20EE3"/>
    <w:rsid w:val="00E549AD"/>
    <w:rsid w:val="00E66407"/>
    <w:rsid w:val="00E73490"/>
    <w:rsid w:val="00E7523D"/>
    <w:rsid w:val="00E94461"/>
    <w:rsid w:val="00EA28ED"/>
    <w:rsid w:val="00EC3237"/>
    <w:rsid w:val="00EC65EC"/>
    <w:rsid w:val="00ED127E"/>
    <w:rsid w:val="00EF37E7"/>
    <w:rsid w:val="00F410BC"/>
    <w:rsid w:val="00F761EF"/>
    <w:rsid w:val="00F9460E"/>
    <w:rsid w:val="00F96F2B"/>
    <w:rsid w:val="00FA2103"/>
    <w:rsid w:val="00FA3F7E"/>
    <w:rsid w:val="00FA6720"/>
    <w:rsid w:val="00FA75DD"/>
    <w:rsid w:val="00FB6310"/>
    <w:rsid w:val="00FC066D"/>
    <w:rsid w:val="00FC0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28582B"/>
  <w15:chartTrackingRefBased/>
  <w15:docId w15:val="{FCAC86F2-77C6-4A9D-8B2C-D41547C50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59E1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2453E8"/>
    <w:pPr>
      <w:keepNext/>
      <w:keepLines/>
      <w:numPr>
        <w:numId w:val="5"/>
      </w:numPr>
      <w:spacing w:before="360" w:after="120" w:line="240" w:lineRule="auto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4A1638"/>
    <w:pPr>
      <w:keepNext/>
      <w:keepLines/>
      <w:numPr>
        <w:numId w:val="6"/>
      </w:numPr>
      <w:spacing w:before="160" w:after="12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A3314A"/>
    <w:pPr>
      <w:keepNext/>
      <w:keepLines/>
      <w:spacing w:before="160" w:after="120"/>
      <w:outlineLvl w:val="2"/>
    </w:pPr>
    <w:rPr>
      <w:rFonts w:eastAsiaTheme="minorEastAsia" w:cs="Times New Roman"/>
      <w:b/>
      <w:iCs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EF37E7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EF37E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F37E7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01770A"/>
    <w:pPr>
      <w:spacing w:after="200" w:line="240" w:lineRule="auto"/>
    </w:pPr>
    <w:rPr>
      <w:iCs/>
      <w:color w:val="44546A" w:themeColor="text2"/>
      <w:sz w:val="24"/>
      <w:szCs w:val="18"/>
    </w:rPr>
  </w:style>
  <w:style w:type="character" w:styleId="Hyperlink">
    <w:name w:val="Hyperlink"/>
    <w:basedOn w:val="DefaultParagraphFont"/>
    <w:uiPriority w:val="99"/>
    <w:unhideWhenUsed/>
    <w:rsid w:val="0079755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7555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BD40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BD40B4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2453E8"/>
    <w:rPr>
      <w:rFonts w:ascii="Times New Roman" w:eastAsiaTheme="majorEastAsia" w:hAnsi="Times New Roman" w:cstheme="majorBidi"/>
      <w:b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453E8"/>
    <w:pPr>
      <w:outlineLvl w:val="9"/>
    </w:pPr>
    <w:rPr>
      <w:kern w:val="0"/>
      <w:lang w:eastAsia="ru-RU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4A1638"/>
    <w:rPr>
      <w:rFonts w:ascii="Times New Roman" w:eastAsiaTheme="majorEastAsia" w:hAnsi="Times New Roman" w:cstheme="majorBidi"/>
      <w:b/>
      <w:sz w:val="28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2453E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453E8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A3314A"/>
    <w:rPr>
      <w:rFonts w:ascii="Times New Roman" w:eastAsiaTheme="minorEastAsia" w:hAnsi="Times New Roman" w:cs="Times New Roman"/>
      <w:b/>
      <w:iCs/>
      <w:sz w:val="28"/>
      <w:szCs w:val="24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D57C19"/>
    <w:pPr>
      <w:spacing w:after="100"/>
      <w:ind w:left="560"/>
    </w:pPr>
  </w:style>
  <w:style w:type="table" w:styleId="TableGridLight">
    <w:name w:val="Grid Table Light"/>
    <w:basedOn w:val="TableNormal"/>
    <w:uiPriority w:val="40"/>
    <w:rsid w:val="00EA28E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s9cbc6ec00">
    <w:name w:val="s9cbc6ec00"/>
    <w:basedOn w:val="DefaultParagraphFont"/>
    <w:rsid w:val="00D649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69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0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3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19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7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94064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500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828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6715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51778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9473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2956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31461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1886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0914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5392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85276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9262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39953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8422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05644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3166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03597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6580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5013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9251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4952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701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8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56835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5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teko-com.ru/product/csn-e41a5-31p-10-lz.html" TargetMode="External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hyperlink" Target="https://teko-com.ru/product/isn-ef41a-31p-8-lz.html" TargetMode="External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teko-com.ru/product/ov-a43a-31p-150-lz.html" TargetMode="External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95B31A-ED36-412C-955D-D134669D5E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7130</TotalTime>
  <Pages>13</Pages>
  <Words>1036</Words>
  <Characters>5908</Characters>
  <Application>Microsoft Office Word</Application>
  <DocSecurity>0</DocSecurity>
  <Lines>49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Кирбаба Денис Дмитриевич</dc:creator>
  <cp:keywords/>
  <dc:description/>
  <cp:lastModifiedBy>Кирбаба Денис Дмитриевич</cp:lastModifiedBy>
  <cp:revision>79</cp:revision>
  <cp:lastPrinted>2023-12-26T22:58:00Z</cp:lastPrinted>
  <dcterms:created xsi:type="dcterms:W3CDTF">2023-10-12T13:22:00Z</dcterms:created>
  <dcterms:modified xsi:type="dcterms:W3CDTF">2023-12-26T22:58:00Z</dcterms:modified>
</cp:coreProperties>
</file>