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7A75A" w14:textId="77777777" w:rsidR="000E0EE5" w:rsidRPr="000E0EE5" w:rsidRDefault="000E0EE5">
      <w:pPr>
        <w:rPr>
          <w:lang w:val="ru-RU"/>
        </w:rPr>
      </w:pPr>
      <w:r w:rsidRPr="000E0EE5">
        <w:rPr>
          <w:lang w:val="ru-RU"/>
        </w:rPr>
        <w:t>робастное управление для систем, удовлетворяющих условию согласованности, т. е. когда в уравнении состояния системы неопределенные члены и члены управления находятся в одном и том же месте.</w:t>
      </w:r>
    </w:p>
    <w:p w14:paraId="6739A5F6" w14:textId="69004149" w:rsidR="0050167F" w:rsidRPr="00F04BB9" w:rsidRDefault="000E0EE5">
      <w:pPr>
        <w:rPr>
          <w:lang w:val="ru-RU"/>
        </w:rPr>
      </w:pPr>
      <w:r w:rsidRPr="000E0EE5">
        <w:rPr>
          <w:lang w:val="ru-RU"/>
        </w:rPr>
        <w:t xml:space="preserve">закон управления в скользящем режиме обеспечивает достижение траекторий системы некоторого многообразия скольжения за конечное время и последующее их движение вдоль этого многообразия во все будущие моменты времени. Движение вдоль многообразия скольжения не зависит от неопределенностей, удовлетворяющих условию согласованности. Многообразие скольжения определяется с использованием модели редуцированного порядка и соответствует поставленной цели управления. Законы управления, основанные на использовании этих двух методов — метода скользящего режима и метода ляпуновского синтеза, — представляют собой разрывные функции, что, вообще говоря, является недостатком, проявляющимся при наличии в системе задержек и немоделируемой высокочастотной динамики. </w:t>
      </w:r>
      <w:r w:rsidRPr="00F04BB9">
        <w:rPr>
          <w:lang w:val="ru-RU"/>
        </w:rPr>
        <w:t>Поэтому мы разработаем «непрерывные» версии этих законов управления</w:t>
      </w:r>
    </w:p>
    <w:p w14:paraId="3CFE5E45" w14:textId="20BA3521" w:rsidR="003048D5" w:rsidRDefault="00F04BB9">
      <w:pPr>
        <w:rPr>
          <w:lang w:val="ru-RU"/>
        </w:rPr>
      </w:pPr>
      <w:r w:rsidRPr="00F04BB9">
        <w:rPr>
          <w:lang w:val="ru-RU"/>
        </w:rPr>
        <w:lastRenderedPageBreak/>
        <w:drawing>
          <wp:inline distT="0" distB="0" distL="0" distR="0" wp14:anchorId="229500C4" wp14:editId="0D85A15F">
            <wp:extent cx="5943600" cy="5722620"/>
            <wp:effectExtent l="0" t="0" r="0" b="0"/>
            <wp:docPr id="199647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5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9275" w14:textId="77777777" w:rsidR="00F04BB9" w:rsidRDefault="00F04BB9">
      <w:pPr>
        <w:rPr>
          <w:lang w:val="ru-RU"/>
        </w:rPr>
      </w:pPr>
    </w:p>
    <w:p w14:paraId="66DFA027" w14:textId="77777777" w:rsidR="00F04BB9" w:rsidRPr="00F04BB9" w:rsidRDefault="00F04BB9">
      <w:pPr>
        <w:rPr>
          <w:lang w:val="ru-RU"/>
        </w:rPr>
      </w:pPr>
    </w:p>
    <w:p w14:paraId="114B7F0C" w14:textId="085E0D26" w:rsidR="000E0EE5" w:rsidRPr="000E0EE5" w:rsidRDefault="000E0EE5">
      <w:pPr>
        <w:rPr>
          <w:lang w:val="ru-RU"/>
        </w:rPr>
      </w:pPr>
      <w:r w:rsidRPr="000E0EE5">
        <w:rPr>
          <w:lang w:val="ru-RU"/>
        </w:rPr>
        <w:t>Связанные с условием согласованности ограничения могут быть ослаблены с использованием метода бэкстеппинга (</w:t>
      </w:r>
      <w:r>
        <w:t>backstepping</w:t>
      </w:r>
      <w:r w:rsidRPr="000E0EE5">
        <w:rPr>
          <w:lang w:val="ru-RU"/>
        </w:rPr>
        <w:t xml:space="preserve">), рассмотрению которого посвящен параграф 14.3. Бэкстеппинг — это рекурсивная процедура, в которой совмещены задачи нахождения функции Ляпунова и соответствующего закона управления. Согласно этому методу, задача разработки закона управления для всей системы разбивается на последовательность соответствующих подзадачдля подсистем меньшего порядка (или даже скалярных систем). Поскольку при анализе скалярных систем и систем малого порядка исследователь обладает большей свободой, метод бэкстеппинга часто позволяет сравнительно легко решить задачи стабилизации и слежения с использованием </w:t>
      </w:r>
      <w:r w:rsidRPr="000E0EE5">
        <w:rPr>
          <w:lang w:val="ru-RU"/>
        </w:rPr>
        <w:lastRenderedPageBreak/>
        <w:t>робастного управления в условиях менее ограничительных, чем в случае использования других методик</w:t>
      </w:r>
    </w:p>
    <w:p w14:paraId="7E8C3F59" w14:textId="10D40126" w:rsidR="000E0EE5" w:rsidRDefault="008F214F">
      <w:pPr>
        <w:rPr>
          <w:lang w:val="ru-RU"/>
        </w:rPr>
      </w:pPr>
      <w:r w:rsidRPr="008F214F">
        <w:rPr>
          <w:noProof/>
          <w:lang w:val="ru-RU"/>
        </w:rPr>
        <w:drawing>
          <wp:inline distT="0" distB="0" distL="0" distR="0" wp14:anchorId="303CB937" wp14:editId="7F1417D4">
            <wp:extent cx="5943600" cy="2054860"/>
            <wp:effectExtent l="0" t="0" r="0" b="2540"/>
            <wp:docPr id="2080973416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3416" name="Picture 1" descr="A close-up of a math probl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EA9" w14:textId="3B54AB10" w:rsidR="008F214F" w:rsidRDefault="008F214F">
      <w:pPr>
        <w:rPr>
          <w:noProof/>
        </w:rPr>
      </w:pPr>
      <w:r w:rsidRPr="008F214F">
        <w:rPr>
          <w:noProof/>
          <w:lang w:val="ru-RU"/>
        </w:rPr>
        <w:lastRenderedPageBreak/>
        <w:drawing>
          <wp:inline distT="0" distB="0" distL="0" distR="0" wp14:anchorId="4D013EA2" wp14:editId="68D5EFFC">
            <wp:extent cx="5943600" cy="2922905"/>
            <wp:effectExtent l="0" t="0" r="0" b="0"/>
            <wp:docPr id="69138914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9141" name="Picture 1" descr="A math equations and numb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14F">
        <w:rPr>
          <w:noProof/>
        </w:rPr>
        <w:t xml:space="preserve"> </w:t>
      </w:r>
      <w:r w:rsidRPr="008F214F">
        <w:rPr>
          <w:noProof/>
          <w:lang w:val="ru-RU"/>
        </w:rPr>
        <w:drawing>
          <wp:inline distT="0" distB="0" distL="0" distR="0" wp14:anchorId="60336D03" wp14:editId="48993DE8">
            <wp:extent cx="5943600" cy="4923790"/>
            <wp:effectExtent l="0" t="0" r="0" b="0"/>
            <wp:docPr id="52244787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7877" name="Picture 1" descr="A math equations and formula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DEF6" w14:textId="3E474DD9" w:rsidR="008F214F" w:rsidRPr="002C7698" w:rsidRDefault="008F214F">
      <w:pPr>
        <w:rPr>
          <w:lang w:val="ru-RU"/>
        </w:rPr>
      </w:pPr>
      <w:r w:rsidRPr="008F214F">
        <w:rPr>
          <w:noProof/>
          <w:lang w:val="ru-RU"/>
        </w:rPr>
        <w:lastRenderedPageBreak/>
        <w:drawing>
          <wp:inline distT="0" distB="0" distL="0" distR="0" wp14:anchorId="30CD4C7C" wp14:editId="542A58A2">
            <wp:extent cx="5943600" cy="3915410"/>
            <wp:effectExtent l="0" t="0" r="0" b="8890"/>
            <wp:docPr id="201332425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24252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14F">
        <w:rPr>
          <w:noProof/>
        </w:rPr>
        <w:t xml:space="preserve"> </w:t>
      </w:r>
      <w:r w:rsidRPr="008F214F">
        <w:rPr>
          <w:noProof/>
          <w:lang w:val="ru-RU"/>
        </w:rPr>
        <w:drawing>
          <wp:inline distT="0" distB="0" distL="0" distR="0" wp14:anchorId="066B2AD0" wp14:editId="24B8BB9A">
            <wp:extent cx="5943600" cy="4052570"/>
            <wp:effectExtent l="0" t="0" r="0" b="5080"/>
            <wp:docPr id="1821110322" name="Picture 1" descr="A ma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0322" name="Picture 1" descr="A math equations and formula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14F">
        <w:rPr>
          <w:noProof/>
        </w:rPr>
        <w:t xml:space="preserve"> </w:t>
      </w:r>
      <w:r w:rsidRPr="008F214F">
        <w:rPr>
          <w:noProof/>
        </w:rPr>
        <w:lastRenderedPageBreak/>
        <w:drawing>
          <wp:inline distT="0" distB="0" distL="0" distR="0" wp14:anchorId="0EFA60FD" wp14:editId="4B26CFC8">
            <wp:extent cx="5943600" cy="4998085"/>
            <wp:effectExtent l="0" t="0" r="0" b="0"/>
            <wp:docPr id="88794982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49824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14F" w:rsidRPr="002C7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93B8C"/>
    <w:multiLevelType w:val="multilevel"/>
    <w:tmpl w:val="4C48BB00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0A5F60"/>
    <w:multiLevelType w:val="hybridMultilevel"/>
    <w:tmpl w:val="13F4D714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FB753A"/>
    <w:multiLevelType w:val="multilevel"/>
    <w:tmpl w:val="829E8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0C23AA5"/>
    <w:multiLevelType w:val="multilevel"/>
    <w:tmpl w:val="0D084E0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9936548">
    <w:abstractNumId w:val="2"/>
  </w:num>
  <w:num w:numId="2" w16cid:durableId="695153442">
    <w:abstractNumId w:val="3"/>
  </w:num>
  <w:num w:numId="3" w16cid:durableId="763575399">
    <w:abstractNumId w:val="1"/>
  </w:num>
  <w:num w:numId="4" w16cid:durableId="1359550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E5"/>
    <w:rsid w:val="000E0EE5"/>
    <w:rsid w:val="002C7698"/>
    <w:rsid w:val="003048D5"/>
    <w:rsid w:val="0050167F"/>
    <w:rsid w:val="008D0BB1"/>
    <w:rsid w:val="008F214F"/>
    <w:rsid w:val="00A52CA2"/>
    <w:rsid w:val="00B3016F"/>
    <w:rsid w:val="00D249A5"/>
    <w:rsid w:val="00F0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5B66"/>
  <w15:chartTrackingRefBased/>
  <w15:docId w15:val="{102686D4-F218-4C93-8203-D7F6A1B12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9A5"/>
    <w:pPr>
      <w:keepNext/>
      <w:keepLines/>
      <w:numPr>
        <w:numId w:val="2"/>
      </w:numPr>
      <w:spacing w:before="160" w:after="120"/>
      <w:ind w:hanging="36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3016F"/>
    <w:pPr>
      <w:keepNext/>
      <w:keepLines/>
      <w:numPr>
        <w:numId w:val="4"/>
      </w:numPr>
      <w:spacing w:before="40" w:after="0"/>
      <w:ind w:hanging="36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49A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016F"/>
    <w:rPr>
      <w:rFonts w:ascii="Times New Roman" w:eastAsiaTheme="majorEastAsia" w:hAnsi="Times New Roman" w:cstheme="maj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6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2</cp:revision>
  <dcterms:created xsi:type="dcterms:W3CDTF">2023-12-21T12:09:00Z</dcterms:created>
  <dcterms:modified xsi:type="dcterms:W3CDTF">2023-12-21T22:11:00Z</dcterms:modified>
</cp:coreProperties>
</file>