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343" w:rsidRPr="00A51D12" w:rsidRDefault="005D7E03" w:rsidP="00267343">
      <w:pPr>
        <w:spacing w:line="259" w:lineRule="auto"/>
        <w:ind w:right="2"/>
        <w:jc w:val="center"/>
        <w:rPr>
          <w:lang w:val="uk-UA"/>
        </w:rPr>
      </w:pPr>
      <w:bookmarkStart w:id="0" w:name="_GoBack"/>
      <w:bookmarkEnd w:id="0"/>
      <w:r>
        <w:rPr>
          <w:b/>
          <w:lang w:val="uk-UA"/>
        </w:rPr>
        <w:t>Конспект лекції № 2</w:t>
      </w:r>
      <w:r w:rsidR="00267343" w:rsidRPr="00A51D12">
        <w:rPr>
          <w:b/>
          <w:lang w:val="uk-UA"/>
        </w:rPr>
        <w:t xml:space="preserve"> </w:t>
      </w:r>
    </w:p>
    <w:p w:rsidR="00267343" w:rsidRPr="00A51D12" w:rsidRDefault="00267343" w:rsidP="00267343">
      <w:pPr>
        <w:spacing w:after="30" w:line="259" w:lineRule="auto"/>
        <w:ind w:left="68"/>
        <w:jc w:val="center"/>
        <w:rPr>
          <w:lang w:val="uk-UA"/>
        </w:rPr>
      </w:pPr>
      <w:r w:rsidRPr="00A51D12">
        <w:rPr>
          <w:lang w:val="uk-UA"/>
        </w:rPr>
        <w:t xml:space="preserve"> </w:t>
      </w:r>
    </w:p>
    <w:p w:rsidR="00267343" w:rsidRPr="00A51D12" w:rsidRDefault="005D7E03" w:rsidP="005D7E03">
      <w:pPr>
        <w:pStyle w:val="aa"/>
        <w:ind w:left="0"/>
        <w:rPr>
          <w:sz w:val="20"/>
          <w:lang w:val="uk-UA"/>
        </w:rPr>
      </w:pPr>
      <w:r>
        <w:rPr>
          <w:sz w:val="28"/>
          <w:lang w:val="uk-UA"/>
        </w:rPr>
        <w:t>Тема № 2</w:t>
      </w:r>
      <w:r w:rsidR="00311F62" w:rsidRPr="00A51D12">
        <w:rPr>
          <w:sz w:val="28"/>
          <w:lang w:val="uk-UA"/>
        </w:rPr>
        <w:t>.</w:t>
      </w:r>
      <w:r w:rsidR="00267343" w:rsidRPr="00A51D12">
        <w:rPr>
          <w:lang w:val="uk-UA"/>
        </w:rPr>
        <w:t xml:space="preserve"> </w:t>
      </w:r>
      <w:r w:rsidRPr="005D7E03">
        <w:rPr>
          <w:caps/>
          <w:sz w:val="28"/>
          <w:lang w:val="uk-UA"/>
        </w:rPr>
        <w:t>Загальна задача лінійного програмування та методи її розв’язування</w:t>
      </w:r>
    </w:p>
    <w:p w:rsidR="00267343" w:rsidRPr="00A51D12" w:rsidRDefault="00267343" w:rsidP="00267343">
      <w:pPr>
        <w:pStyle w:val="2"/>
        <w:spacing w:after="14" w:line="247" w:lineRule="auto"/>
        <w:ind w:left="10"/>
        <w:jc w:val="left"/>
      </w:pPr>
    </w:p>
    <w:p w:rsidR="00267343" w:rsidRPr="00A51D12" w:rsidRDefault="00267343" w:rsidP="00267343">
      <w:pPr>
        <w:spacing w:after="69" w:line="259" w:lineRule="auto"/>
        <w:ind w:left="58"/>
        <w:jc w:val="center"/>
        <w:rPr>
          <w:lang w:val="uk-UA"/>
        </w:rPr>
      </w:pPr>
      <w:r w:rsidRPr="00A51D12">
        <w:rPr>
          <w:lang w:val="uk-UA"/>
        </w:rPr>
        <w:t xml:space="preserve"> </w:t>
      </w:r>
    </w:p>
    <w:p w:rsidR="00267343" w:rsidRPr="00A51D12" w:rsidRDefault="00267343" w:rsidP="00267343">
      <w:pPr>
        <w:rPr>
          <w:lang w:val="uk-UA"/>
        </w:rPr>
      </w:pPr>
      <w:r w:rsidRPr="00A51D12">
        <w:rPr>
          <w:b/>
          <w:lang w:val="uk-UA"/>
        </w:rPr>
        <w:t xml:space="preserve">Міжпредметні зв’язки: </w:t>
      </w:r>
      <w:r w:rsidRPr="00A51D12">
        <w:rPr>
          <w:lang w:val="uk-UA"/>
        </w:rPr>
        <w:t xml:space="preserve">Зв’язок із елементами знань і умінь таких навчальних дисциплін як „Теорія випадкових процесів” та „Інформатика”. </w:t>
      </w:r>
    </w:p>
    <w:p w:rsidR="00267343" w:rsidRPr="00A51D12" w:rsidRDefault="00267343" w:rsidP="00267343">
      <w:pPr>
        <w:spacing w:after="23" w:line="259" w:lineRule="auto"/>
        <w:rPr>
          <w:lang w:val="uk-UA"/>
        </w:rPr>
      </w:pPr>
      <w:r w:rsidRPr="00A51D12">
        <w:rPr>
          <w:b/>
          <w:lang w:val="uk-UA"/>
        </w:rPr>
        <w:t xml:space="preserve"> </w:t>
      </w:r>
    </w:p>
    <w:p w:rsidR="00267343" w:rsidRPr="00A51D12" w:rsidRDefault="00267343" w:rsidP="00267343">
      <w:pPr>
        <w:rPr>
          <w:lang w:val="uk-UA"/>
        </w:rPr>
      </w:pPr>
      <w:r w:rsidRPr="00A51D12">
        <w:rPr>
          <w:b/>
          <w:lang w:val="uk-UA"/>
        </w:rPr>
        <w:t xml:space="preserve">Мета лекції: </w:t>
      </w:r>
      <w:r w:rsidRPr="00A51D12">
        <w:rPr>
          <w:lang w:val="uk-UA"/>
        </w:rPr>
        <w:t xml:space="preserve">познайомити з </w:t>
      </w:r>
      <w:r w:rsidR="005D7E03">
        <w:rPr>
          <w:lang w:val="uk-UA"/>
        </w:rPr>
        <w:t>методами розв’язку задач лінійного програмування (симплекс метод та пошук рішення).</w:t>
      </w:r>
      <w:r w:rsidRPr="00A51D12">
        <w:rPr>
          <w:lang w:val="uk-UA"/>
        </w:rPr>
        <w:t xml:space="preserve"> </w:t>
      </w:r>
    </w:p>
    <w:p w:rsidR="00267343" w:rsidRPr="00A51D12" w:rsidRDefault="00267343" w:rsidP="00267343">
      <w:pPr>
        <w:spacing w:after="30" w:line="259" w:lineRule="auto"/>
        <w:rPr>
          <w:lang w:val="uk-UA"/>
        </w:rPr>
      </w:pPr>
      <w:r w:rsidRPr="00A51D12">
        <w:rPr>
          <w:b/>
          <w:lang w:val="uk-UA"/>
        </w:rPr>
        <w:t xml:space="preserve"> </w:t>
      </w:r>
    </w:p>
    <w:p w:rsidR="00267343" w:rsidRPr="00A51D12" w:rsidRDefault="00267343" w:rsidP="00267343">
      <w:pPr>
        <w:pStyle w:val="3"/>
        <w:ind w:left="10"/>
        <w:rPr>
          <w:lang w:val="uk-UA"/>
        </w:rPr>
      </w:pPr>
      <w:r w:rsidRPr="00A51D12">
        <w:rPr>
          <w:sz w:val="28"/>
          <w:lang w:val="uk-UA"/>
        </w:rPr>
        <w:t xml:space="preserve">План лекції </w:t>
      </w:r>
      <w:r w:rsidRPr="00A51D12">
        <w:rPr>
          <w:rFonts w:ascii="Times New Roman" w:eastAsia="Times New Roman" w:hAnsi="Times New Roman" w:cs="Times New Roman"/>
          <w:b w:val="0"/>
          <w:sz w:val="28"/>
          <w:lang w:val="uk-UA"/>
        </w:rPr>
        <w:t xml:space="preserve"> </w:t>
      </w:r>
    </w:p>
    <w:p w:rsidR="00267343" w:rsidRPr="00A51D12" w:rsidRDefault="00A51D12" w:rsidP="00267343">
      <w:pPr>
        <w:numPr>
          <w:ilvl w:val="0"/>
          <w:numId w:val="30"/>
        </w:numPr>
        <w:spacing w:after="15" w:line="269" w:lineRule="auto"/>
        <w:ind w:hanging="280"/>
        <w:jc w:val="both"/>
        <w:rPr>
          <w:lang w:val="uk-UA"/>
        </w:rPr>
      </w:pPr>
      <w:r w:rsidRPr="00A51D12">
        <w:rPr>
          <w:lang w:val="uk-UA"/>
        </w:rPr>
        <w:t>Загальною формою задачі</w:t>
      </w:r>
      <w:r w:rsidR="00267343" w:rsidRPr="00A51D12">
        <w:rPr>
          <w:lang w:val="uk-UA"/>
        </w:rPr>
        <w:t xml:space="preserve">.  </w:t>
      </w:r>
    </w:p>
    <w:p w:rsidR="00267343" w:rsidRPr="00A51D12" w:rsidRDefault="00267343" w:rsidP="00267343">
      <w:pPr>
        <w:numPr>
          <w:ilvl w:val="0"/>
          <w:numId w:val="30"/>
        </w:numPr>
        <w:spacing w:after="15" w:line="269" w:lineRule="auto"/>
        <w:ind w:hanging="280"/>
        <w:jc w:val="both"/>
        <w:rPr>
          <w:lang w:val="uk-UA"/>
        </w:rPr>
      </w:pPr>
      <w:r w:rsidRPr="00A51D12">
        <w:rPr>
          <w:lang w:val="uk-UA"/>
        </w:rPr>
        <w:t xml:space="preserve">Властивості </w:t>
      </w:r>
      <w:r w:rsidR="00A51D12">
        <w:rPr>
          <w:lang w:val="uk-UA"/>
        </w:rPr>
        <w:t>загальної</w:t>
      </w:r>
      <w:r w:rsidR="00A51D12" w:rsidRPr="00A51D12">
        <w:rPr>
          <w:lang w:val="uk-UA"/>
        </w:rPr>
        <w:t xml:space="preserve"> форм</w:t>
      </w:r>
      <w:r w:rsidR="00A51D12">
        <w:rPr>
          <w:lang w:val="uk-UA"/>
        </w:rPr>
        <w:t>и</w:t>
      </w:r>
      <w:r w:rsidR="00A51D12" w:rsidRPr="00A51D12">
        <w:rPr>
          <w:lang w:val="uk-UA"/>
        </w:rPr>
        <w:t xml:space="preserve"> задачі</w:t>
      </w:r>
      <w:r w:rsidR="00A51D12">
        <w:rPr>
          <w:lang w:val="uk-UA"/>
        </w:rPr>
        <w:t xml:space="preserve">. </w:t>
      </w:r>
    </w:p>
    <w:p w:rsidR="00267343" w:rsidRPr="00A51D12" w:rsidRDefault="0095154E" w:rsidP="00267343">
      <w:pPr>
        <w:numPr>
          <w:ilvl w:val="0"/>
          <w:numId w:val="30"/>
        </w:numPr>
        <w:spacing w:after="15" w:line="269" w:lineRule="auto"/>
        <w:ind w:hanging="280"/>
        <w:jc w:val="both"/>
        <w:rPr>
          <w:lang w:val="uk-UA"/>
        </w:rPr>
      </w:pPr>
      <w:r>
        <w:rPr>
          <w:lang w:val="uk-UA"/>
        </w:rPr>
        <w:t>Система обмежень та цільова функція</w:t>
      </w:r>
      <w:r w:rsidR="00267343" w:rsidRPr="00A51D12">
        <w:rPr>
          <w:lang w:val="uk-UA"/>
        </w:rPr>
        <w:t>.</w:t>
      </w:r>
    </w:p>
    <w:p w:rsidR="00267343" w:rsidRPr="00A51D12" w:rsidRDefault="00267343" w:rsidP="00267343">
      <w:pPr>
        <w:numPr>
          <w:ilvl w:val="0"/>
          <w:numId w:val="30"/>
        </w:numPr>
        <w:spacing w:after="15" w:line="269" w:lineRule="auto"/>
        <w:ind w:hanging="280"/>
        <w:jc w:val="both"/>
        <w:rPr>
          <w:lang w:val="uk-UA"/>
        </w:rPr>
      </w:pPr>
      <w:r w:rsidRPr="00A51D12">
        <w:rPr>
          <w:lang w:val="uk-UA"/>
        </w:rPr>
        <w:t xml:space="preserve">Графічні </w:t>
      </w:r>
      <w:r w:rsidR="0095154E">
        <w:rPr>
          <w:lang w:val="uk-UA"/>
        </w:rPr>
        <w:t>форми</w:t>
      </w:r>
      <w:r w:rsidRPr="00A51D12">
        <w:rPr>
          <w:lang w:val="uk-UA"/>
        </w:rPr>
        <w:t xml:space="preserve"> </w:t>
      </w:r>
      <w:r w:rsidR="00A51D12">
        <w:rPr>
          <w:lang w:val="uk-UA"/>
        </w:rPr>
        <w:t>загальної</w:t>
      </w:r>
      <w:r w:rsidR="00A51D12" w:rsidRPr="00A51D12">
        <w:rPr>
          <w:lang w:val="uk-UA"/>
        </w:rPr>
        <w:t xml:space="preserve"> задачі</w:t>
      </w:r>
      <w:r w:rsidRPr="00A51D12">
        <w:rPr>
          <w:lang w:val="uk-UA"/>
        </w:rPr>
        <w:t xml:space="preserve">.  </w:t>
      </w:r>
    </w:p>
    <w:p w:rsidR="00267343" w:rsidRPr="00A51D12" w:rsidRDefault="00267343" w:rsidP="00267343">
      <w:pPr>
        <w:spacing w:after="25" w:line="259" w:lineRule="auto"/>
        <w:rPr>
          <w:lang w:val="uk-UA"/>
        </w:rPr>
      </w:pPr>
    </w:p>
    <w:p w:rsidR="00267343" w:rsidRPr="00A51D12" w:rsidRDefault="00267343" w:rsidP="00267343">
      <w:pPr>
        <w:rPr>
          <w:lang w:val="uk-UA"/>
        </w:rPr>
      </w:pPr>
      <w:r w:rsidRPr="00A51D12">
        <w:rPr>
          <w:b/>
          <w:lang w:val="uk-UA"/>
        </w:rPr>
        <w:t xml:space="preserve">Опорні поняття: </w:t>
      </w:r>
      <w:r w:rsidR="0095154E">
        <w:rPr>
          <w:lang w:val="uk-UA"/>
        </w:rPr>
        <w:t xml:space="preserve">загальна форма, </w:t>
      </w:r>
      <w:r w:rsidR="005D7E03">
        <w:rPr>
          <w:lang w:val="uk-UA"/>
        </w:rPr>
        <w:t xml:space="preserve">симплекс метод, </w:t>
      </w:r>
      <w:r w:rsidR="0095154E">
        <w:rPr>
          <w:lang w:val="uk-UA"/>
        </w:rPr>
        <w:t>система обмежень, цільова функція</w:t>
      </w:r>
      <w:r w:rsidRPr="00A51D12">
        <w:rPr>
          <w:lang w:val="uk-UA"/>
        </w:rPr>
        <w:t xml:space="preserve">. </w:t>
      </w:r>
    </w:p>
    <w:p w:rsidR="00267343" w:rsidRPr="00A51D12" w:rsidRDefault="00267343" w:rsidP="00267343">
      <w:pPr>
        <w:spacing w:after="31" w:line="259" w:lineRule="auto"/>
        <w:rPr>
          <w:lang w:val="uk-UA"/>
        </w:rPr>
      </w:pPr>
      <w:r w:rsidRPr="00A51D12">
        <w:rPr>
          <w:b/>
          <w:lang w:val="uk-UA"/>
        </w:rPr>
        <w:t xml:space="preserve"> </w:t>
      </w:r>
    </w:p>
    <w:p w:rsidR="00267343" w:rsidRPr="00A51D12" w:rsidRDefault="00267343" w:rsidP="00267343">
      <w:pPr>
        <w:spacing w:after="37" w:line="247" w:lineRule="auto"/>
        <w:rPr>
          <w:lang w:val="uk-UA"/>
        </w:rPr>
      </w:pPr>
      <w:r w:rsidRPr="00A51D12">
        <w:rPr>
          <w:b/>
          <w:lang w:val="uk-UA"/>
        </w:rPr>
        <w:t xml:space="preserve">Інформаційні джерела: </w:t>
      </w:r>
    </w:p>
    <w:p w:rsidR="00267343" w:rsidRPr="00A51D12" w:rsidRDefault="00267343" w:rsidP="00267343">
      <w:pPr>
        <w:rPr>
          <w:lang w:val="uk-UA"/>
        </w:rPr>
      </w:pPr>
      <w:r w:rsidRPr="00A51D12">
        <w:rPr>
          <w:lang w:val="uk-UA"/>
        </w:rPr>
        <w:t xml:space="preserve">Основна та допоміжна література:  </w:t>
      </w:r>
    </w:p>
    <w:p w:rsidR="00645393" w:rsidRPr="0080211D" w:rsidRDefault="00645393" w:rsidP="00645393">
      <w:pPr>
        <w:pStyle w:val="Default"/>
        <w:numPr>
          <w:ilvl w:val="0"/>
          <w:numId w:val="34"/>
        </w:numPr>
        <w:jc w:val="both"/>
        <w:rPr>
          <w:sz w:val="22"/>
          <w:szCs w:val="22"/>
          <w:lang w:val="uk-UA"/>
        </w:rPr>
      </w:pPr>
      <w:r w:rsidRPr="0080211D">
        <w:rPr>
          <w:sz w:val="22"/>
          <w:szCs w:val="22"/>
          <w:lang w:val="uk-UA"/>
        </w:rPr>
        <w:t>Бейко И.В. и др. Методы и алгоритмы</w:t>
      </w:r>
      <w:r>
        <w:rPr>
          <w:sz w:val="22"/>
          <w:szCs w:val="22"/>
          <w:lang w:val="uk-UA"/>
        </w:rPr>
        <w:t xml:space="preserve"> </w:t>
      </w:r>
      <w:r w:rsidRPr="0080211D">
        <w:rPr>
          <w:sz w:val="22"/>
          <w:szCs w:val="22"/>
          <w:lang w:val="uk-UA"/>
        </w:rPr>
        <w:t xml:space="preserve">решения задач оптимизации. – К., 1983. </w:t>
      </w:r>
    </w:p>
    <w:p w:rsidR="00645393" w:rsidRPr="0080211D" w:rsidRDefault="00645393" w:rsidP="00645393">
      <w:pPr>
        <w:pStyle w:val="Default"/>
        <w:numPr>
          <w:ilvl w:val="0"/>
          <w:numId w:val="34"/>
        </w:numPr>
        <w:jc w:val="both"/>
        <w:rPr>
          <w:sz w:val="22"/>
          <w:szCs w:val="22"/>
          <w:lang w:val="uk-UA"/>
        </w:rPr>
      </w:pPr>
      <w:r w:rsidRPr="0080211D">
        <w:rPr>
          <w:sz w:val="22"/>
          <w:szCs w:val="22"/>
          <w:lang w:val="uk-UA"/>
        </w:rPr>
        <w:t>Дослідження операцій: Підручник, у 2-х томах. Том</w:t>
      </w:r>
      <w:r>
        <w:rPr>
          <w:sz w:val="22"/>
          <w:szCs w:val="22"/>
          <w:lang w:val="uk-UA"/>
        </w:rPr>
        <w:t xml:space="preserve"> 1. – ТОВ «Юго-Восток, Лтд», 201</w:t>
      </w:r>
      <w:r w:rsidRPr="0080211D">
        <w:rPr>
          <w:sz w:val="22"/>
          <w:szCs w:val="22"/>
          <w:lang w:val="uk-UA"/>
        </w:rPr>
        <w:t xml:space="preserve">5. </w:t>
      </w:r>
    </w:p>
    <w:p w:rsidR="00645393" w:rsidRPr="0080211D" w:rsidRDefault="00645393" w:rsidP="00645393">
      <w:pPr>
        <w:pStyle w:val="Default"/>
        <w:numPr>
          <w:ilvl w:val="0"/>
          <w:numId w:val="34"/>
        </w:numPr>
        <w:jc w:val="both"/>
        <w:rPr>
          <w:sz w:val="22"/>
          <w:szCs w:val="22"/>
          <w:lang w:val="uk-UA"/>
        </w:rPr>
      </w:pPr>
      <w:r w:rsidRPr="0080211D">
        <w:rPr>
          <w:sz w:val="22"/>
          <w:szCs w:val="22"/>
          <w:lang w:val="uk-UA"/>
        </w:rPr>
        <w:t>Зайченко Ю.П., Шумилов С.А. Исследование</w:t>
      </w:r>
      <w:r>
        <w:rPr>
          <w:sz w:val="22"/>
          <w:szCs w:val="22"/>
          <w:lang w:val="uk-UA"/>
        </w:rPr>
        <w:t xml:space="preserve"> </w:t>
      </w:r>
      <w:r w:rsidRPr="0080211D">
        <w:rPr>
          <w:sz w:val="22"/>
          <w:szCs w:val="22"/>
          <w:lang w:val="uk-UA"/>
        </w:rPr>
        <w:t xml:space="preserve">операций. Сб. задач. – К.: Вища школа, 1984. </w:t>
      </w:r>
    </w:p>
    <w:p w:rsidR="00645393" w:rsidRPr="0080211D" w:rsidRDefault="00645393" w:rsidP="00645393">
      <w:pPr>
        <w:pStyle w:val="Default"/>
        <w:numPr>
          <w:ilvl w:val="0"/>
          <w:numId w:val="34"/>
        </w:numPr>
        <w:jc w:val="both"/>
        <w:rPr>
          <w:sz w:val="22"/>
          <w:szCs w:val="22"/>
          <w:lang w:val="uk-UA"/>
        </w:rPr>
      </w:pPr>
      <w:r w:rsidRPr="0080211D">
        <w:rPr>
          <w:sz w:val="22"/>
          <w:szCs w:val="22"/>
          <w:lang w:val="uk-UA"/>
        </w:rPr>
        <w:t>Пономаренко Л.А. Основи економічної кібернетики. Підручник. – К.: Київ. нац. торг</w:t>
      </w:r>
      <w:r>
        <w:rPr>
          <w:sz w:val="22"/>
          <w:szCs w:val="22"/>
          <w:lang w:val="uk-UA"/>
        </w:rPr>
        <w:t>.-екон. ун-т, 201</w:t>
      </w:r>
      <w:r w:rsidRPr="0080211D">
        <w:rPr>
          <w:sz w:val="22"/>
          <w:szCs w:val="22"/>
          <w:lang w:val="uk-UA"/>
        </w:rPr>
        <w:t xml:space="preserve">2. </w:t>
      </w:r>
    </w:p>
    <w:p w:rsidR="00645393" w:rsidRPr="0080211D" w:rsidRDefault="00645393" w:rsidP="00645393">
      <w:pPr>
        <w:pStyle w:val="Default"/>
        <w:numPr>
          <w:ilvl w:val="0"/>
          <w:numId w:val="34"/>
        </w:numPr>
        <w:jc w:val="both"/>
        <w:rPr>
          <w:sz w:val="22"/>
          <w:szCs w:val="22"/>
          <w:lang w:val="uk-UA"/>
        </w:rPr>
      </w:pPr>
      <w:r w:rsidRPr="0080211D">
        <w:rPr>
          <w:sz w:val="22"/>
          <w:szCs w:val="22"/>
          <w:lang w:val="uk-UA"/>
        </w:rPr>
        <w:t>Хазанова Л.Э. Математические</w:t>
      </w:r>
      <w:r>
        <w:rPr>
          <w:sz w:val="22"/>
          <w:szCs w:val="22"/>
          <w:lang w:val="uk-UA"/>
        </w:rPr>
        <w:t xml:space="preserve"> </w:t>
      </w:r>
      <w:r w:rsidRPr="0080211D">
        <w:rPr>
          <w:sz w:val="22"/>
          <w:szCs w:val="22"/>
          <w:lang w:val="uk-UA"/>
        </w:rPr>
        <w:t>методы в экономике. Учебное</w:t>
      </w:r>
      <w:r>
        <w:rPr>
          <w:sz w:val="22"/>
          <w:szCs w:val="22"/>
          <w:lang w:val="uk-UA"/>
        </w:rPr>
        <w:t xml:space="preserve"> </w:t>
      </w:r>
      <w:r w:rsidRPr="0080211D">
        <w:rPr>
          <w:sz w:val="22"/>
          <w:szCs w:val="22"/>
          <w:lang w:val="uk-UA"/>
        </w:rPr>
        <w:t xml:space="preserve">пособие. – М.: Изд-во БЕК, 2002. </w:t>
      </w:r>
    </w:p>
    <w:p w:rsidR="00645393" w:rsidRPr="0080211D" w:rsidRDefault="00645393" w:rsidP="00645393">
      <w:pPr>
        <w:pStyle w:val="Default"/>
        <w:numPr>
          <w:ilvl w:val="0"/>
          <w:numId w:val="34"/>
        </w:numPr>
        <w:jc w:val="both"/>
        <w:rPr>
          <w:sz w:val="22"/>
          <w:szCs w:val="22"/>
          <w:lang w:val="uk-UA"/>
        </w:rPr>
      </w:pPr>
      <w:r w:rsidRPr="0080211D">
        <w:rPr>
          <w:sz w:val="22"/>
          <w:szCs w:val="22"/>
          <w:lang w:val="uk-UA"/>
        </w:rPr>
        <w:t>Шарапов О.Д., Дербенцев В.Д., Семьонов Д.Є. Дослідження операцій:</w:t>
      </w:r>
      <w:r>
        <w:rPr>
          <w:sz w:val="22"/>
          <w:szCs w:val="22"/>
          <w:lang w:val="uk-UA"/>
        </w:rPr>
        <w:t xml:space="preserve"> Навч. посібник. – К.: КНЕУ, 201</w:t>
      </w:r>
      <w:r w:rsidRPr="0080211D">
        <w:rPr>
          <w:sz w:val="22"/>
          <w:szCs w:val="22"/>
          <w:lang w:val="uk-UA"/>
        </w:rPr>
        <w:t xml:space="preserve">4. </w:t>
      </w:r>
    </w:p>
    <w:p w:rsidR="00267343" w:rsidRPr="00A51D12" w:rsidRDefault="00267343" w:rsidP="00267343">
      <w:pPr>
        <w:spacing w:line="259" w:lineRule="auto"/>
        <w:ind w:left="720"/>
        <w:rPr>
          <w:lang w:val="uk-UA"/>
        </w:rPr>
      </w:pPr>
    </w:p>
    <w:p w:rsidR="00267343" w:rsidRPr="00A51D12" w:rsidRDefault="00267343" w:rsidP="00645393">
      <w:pPr>
        <w:ind w:firstLine="357"/>
        <w:rPr>
          <w:lang w:val="uk-UA"/>
        </w:rPr>
      </w:pPr>
      <w:r w:rsidRPr="00A51D12">
        <w:rPr>
          <w:b/>
          <w:lang w:val="uk-UA"/>
        </w:rPr>
        <w:t xml:space="preserve">Навчальне обладнання, ТЗН, презентація тощо: </w:t>
      </w:r>
      <w:r w:rsidRPr="00A51D12">
        <w:rPr>
          <w:lang w:val="uk-UA"/>
        </w:rPr>
        <w:t xml:space="preserve">ноутбук, проектор, мультимедійна презентація.  </w:t>
      </w:r>
    </w:p>
    <w:p w:rsidR="00267343" w:rsidRPr="00A51D12" w:rsidRDefault="00267343" w:rsidP="00267343">
      <w:pPr>
        <w:spacing w:line="259" w:lineRule="auto"/>
        <w:rPr>
          <w:lang w:val="uk-UA"/>
        </w:rPr>
      </w:pPr>
      <w:r w:rsidRPr="00A51D12">
        <w:rPr>
          <w:b/>
          <w:lang w:val="uk-UA"/>
        </w:rPr>
        <w:t xml:space="preserve"> </w:t>
      </w:r>
    </w:p>
    <w:p w:rsidR="00267343" w:rsidRPr="00A51D12" w:rsidRDefault="00267343" w:rsidP="00267343">
      <w:pPr>
        <w:pStyle w:val="2"/>
        <w:ind w:left="10" w:right="4"/>
      </w:pPr>
      <w:r w:rsidRPr="00A51D12">
        <w:rPr>
          <w:sz w:val="28"/>
        </w:rPr>
        <w:t xml:space="preserve">ВИКЛАД  МАТЕРІАЛУ  ЛЕКЦІЇ </w:t>
      </w:r>
    </w:p>
    <w:p w:rsidR="00267343" w:rsidRPr="00A51D12" w:rsidRDefault="00267343" w:rsidP="00267343">
      <w:pPr>
        <w:spacing w:line="259" w:lineRule="auto"/>
        <w:rPr>
          <w:lang w:val="uk-UA"/>
        </w:rPr>
      </w:pPr>
      <w:r w:rsidRPr="00A51D12">
        <w:rPr>
          <w:b/>
          <w:lang w:val="uk-UA"/>
        </w:rPr>
        <w:t xml:space="preserve"> </w:t>
      </w:r>
    </w:p>
    <w:p w:rsidR="00267343" w:rsidRPr="00A51D12" w:rsidRDefault="00267343" w:rsidP="00267343">
      <w:pPr>
        <w:spacing w:line="259" w:lineRule="auto"/>
        <w:rPr>
          <w:lang w:val="uk-UA"/>
        </w:rPr>
      </w:pPr>
      <w:r w:rsidRPr="00A51D12">
        <w:rPr>
          <w:lang w:val="uk-UA"/>
        </w:rPr>
        <w:t xml:space="preserve"> </w:t>
      </w:r>
    </w:p>
    <w:p w:rsidR="005D7E03" w:rsidRPr="005D7E03" w:rsidRDefault="005D7E03" w:rsidP="005D7E03">
      <w:pPr>
        <w:pStyle w:val="FR1"/>
        <w:spacing w:line="240" w:lineRule="auto"/>
        <w:ind w:left="0" w:firstLine="0"/>
        <w:jc w:val="left"/>
        <w:rPr>
          <w:rFonts w:asciiTheme="majorHAnsi" w:eastAsiaTheme="majorEastAsia" w:hAnsiTheme="majorHAnsi" w:cstheme="majorBidi"/>
          <w:b/>
          <w:bCs/>
          <w:i w:val="0"/>
          <w:caps/>
          <w:snapToGrid/>
          <w:color w:val="4F81BD" w:themeColor="accent1"/>
          <w:sz w:val="28"/>
          <w:szCs w:val="24"/>
          <w:lang w:val="uk-UA"/>
        </w:rPr>
      </w:pPr>
      <w:r w:rsidRPr="005D7E03">
        <w:rPr>
          <w:rFonts w:asciiTheme="majorHAnsi" w:eastAsiaTheme="majorEastAsia" w:hAnsiTheme="majorHAnsi" w:cstheme="majorBidi"/>
          <w:b/>
          <w:bCs/>
          <w:i w:val="0"/>
          <w:caps/>
          <w:snapToGrid/>
          <w:color w:val="4F81BD" w:themeColor="accent1"/>
          <w:sz w:val="28"/>
          <w:szCs w:val="24"/>
          <w:lang w:val="uk-UA"/>
        </w:rPr>
        <w:t>Симплексний метод розв’язку задач лінійного програмування.</w:t>
      </w:r>
    </w:p>
    <w:p w:rsidR="005D7E03" w:rsidRPr="00784C04" w:rsidRDefault="005D7E03" w:rsidP="005D7E03">
      <w:pPr>
        <w:pStyle w:val="FR1"/>
        <w:spacing w:line="240" w:lineRule="auto"/>
        <w:ind w:left="1134" w:hanging="794"/>
        <w:jc w:val="left"/>
        <w:rPr>
          <w:caps/>
          <w:sz w:val="20"/>
        </w:rPr>
      </w:pPr>
    </w:p>
    <w:p w:rsidR="005D7E03" w:rsidRPr="00016A36" w:rsidRDefault="005D7E03" w:rsidP="005D7E03">
      <w:pPr>
        <w:ind w:left="851" w:hanging="284"/>
        <w:rPr>
          <w:b/>
          <w:lang w:val="uk-UA"/>
        </w:rPr>
      </w:pPr>
      <w:r w:rsidRPr="00016A36">
        <w:rPr>
          <w:lang w:val="uk-UA"/>
        </w:rPr>
        <w:t>1</w:t>
      </w:r>
      <w:r w:rsidRPr="00016A36">
        <w:rPr>
          <w:b/>
          <w:lang w:val="uk-UA"/>
        </w:rPr>
        <w:t>. Канонічна форма задачі лінійного програмування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>Загальна форма задачі лінійного програмування (2.30) – (2.36) не при</w:t>
      </w:r>
      <w:r w:rsidRPr="00016A36">
        <w:rPr>
          <w:lang w:val="uk-UA"/>
        </w:rPr>
        <w:softHyphen/>
        <w:t>датна для побудови досить простих і ефективних методів її розв'я</w:t>
      </w:r>
      <w:r w:rsidRPr="00016A36">
        <w:rPr>
          <w:lang w:val="uk-UA"/>
        </w:rPr>
        <w:softHyphen/>
        <w:t>зування, наприклад симплекс-метод. Тому, як правило, задачу зводять до каноніч</w:t>
      </w:r>
      <w:r w:rsidRPr="00016A36">
        <w:rPr>
          <w:lang w:val="uk-UA"/>
        </w:rPr>
        <w:softHyphen/>
        <w:t>ної форми.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>Вважають, що задача лінійного програмування записана в канонічній формі, якщо вона має вигляд.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position w:val="-10"/>
          <w:lang w:val="uk-UA"/>
        </w:rPr>
        <w:object w:dxaOrig="34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15pt" o:ole="" fillcolor="window">
            <v:imagedata r:id="rId8" o:title=""/>
          </v:shape>
          <o:OLEObject Type="Embed" ProgID="Equation.3" ShapeID="_x0000_i1025" DrawAspect="Content" ObjectID="_1644637211" r:id="rId9"/>
        </w:object>
      </w:r>
      <w:r w:rsidRPr="00016A36">
        <w:rPr>
          <w:lang w:val="en-US"/>
        </w:rPr>
        <w:tab/>
      </w:r>
      <w:r w:rsidRPr="00016A36">
        <w:rPr>
          <w:lang w:val="uk-UA"/>
        </w:rPr>
        <w:t>(2.43)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position w:val="-10"/>
          <w:lang w:val="uk-UA"/>
        </w:rPr>
        <w:object w:dxaOrig="2180" w:dyaOrig="300">
          <v:shape id="_x0000_i1026" type="#_x0000_t75" style="width:109pt;height:15pt" o:ole="" fillcolor="window">
            <v:imagedata r:id="rId10" o:title=""/>
          </v:shape>
          <o:OLEObject Type="Embed" ProgID="Equation.3" ShapeID="_x0000_i1026" DrawAspect="Content" ObjectID="_1644637212" r:id="rId11"/>
        </w:object>
      </w:r>
      <w:r w:rsidRPr="00016A36">
        <w:rPr>
          <w:lang w:val="uk-UA"/>
        </w:rPr>
        <w:t>,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 xml:space="preserve"> .  .  .  .  .  .  .  .  .  .  .  .  .  .  .</w:t>
      </w:r>
      <w:r w:rsidRPr="00016A36">
        <w:rPr>
          <w:lang w:val="uk-UA"/>
        </w:rPr>
        <w:tab/>
      </w:r>
      <w:r w:rsidRPr="00016A36">
        <w:rPr>
          <w:lang w:val="uk-UA"/>
        </w:rPr>
        <w:tab/>
        <w:t>(2.44)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position w:val="-10"/>
          <w:lang w:val="uk-UA"/>
        </w:rPr>
        <w:object w:dxaOrig="2380" w:dyaOrig="300">
          <v:shape id="_x0000_i1027" type="#_x0000_t75" style="width:119pt;height:15pt" o:ole="" fillcolor="window">
            <v:imagedata r:id="rId12" o:title=""/>
          </v:shape>
          <o:OLEObject Type="Embed" ProgID="Equation.3" ShapeID="_x0000_i1027" DrawAspect="Content" ObjectID="_1644637213" r:id="rId13"/>
        </w:object>
      </w:r>
      <w:r w:rsidRPr="00016A36">
        <w:rPr>
          <w:lang w:val="uk-UA"/>
        </w:rPr>
        <w:t xml:space="preserve">, </w:t>
      </w:r>
    </w:p>
    <w:p w:rsidR="005D7E03" w:rsidRPr="00016A36" w:rsidRDefault="005D7E03" w:rsidP="005D7E03">
      <w:pPr>
        <w:ind w:right="-57" w:firstLine="567"/>
      </w:pPr>
      <w:r w:rsidRPr="00016A36">
        <w:rPr>
          <w:position w:val="-10"/>
          <w:lang w:val="uk-UA"/>
        </w:rPr>
        <w:object w:dxaOrig="1440" w:dyaOrig="300">
          <v:shape id="_x0000_i1028" type="#_x0000_t75" style="width:1in;height:15pt" o:ole="" fillcolor="window">
            <v:imagedata r:id="rId14" o:title=""/>
          </v:shape>
          <o:OLEObject Type="Embed" ProgID="Equation.3" ShapeID="_x0000_i1028" DrawAspect="Content" ObjectID="_1644637214" r:id="rId15"/>
        </w:object>
      </w:r>
      <w:r w:rsidRPr="00016A36">
        <w:rPr>
          <w:lang w:val="uk-UA"/>
        </w:rPr>
        <w:t>.</w:t>
      </w:r>
      <w:r w:rsidRPr="00016A36">
        <w:rPr>
          <w:lang w:val="uk-UA"/>
        </w:rPr>
        <w:tab/>
      </w:r>
      <w:r w:rsidRPr="00016A36">
        <w:rPr>
          <w:lang w:val="uk-UA"/>
        </w:rPr>
        <w:tab/>
        <w:t>(2.45)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>Щоб перевести задачу лінійного програмування з загальної  форми (2.30-2.36) до канонічної форми (2.43-2.45) необхідно зробити наступні кроки.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>1</w:t>
      </w:r>
      <w:r w:rsidRPr="00016A36">
        <w:rPr>
          <w:i/>
          <w:lang w:val="uk-UA"/>
        </w:rPr>
        <w:t>-й крок</w:t>
      </w:r>
      <w:r w:rsidRPr="00016A36">
        <w:rPr>
          <w:lang w:val="uk-UA"/>
        </w:rPr>
        <w:t>. До кожної лівої частини нерівностей (2.32) дода</w:t>
      </w:r>
      <w:r w:rsidRPr="00016A36">
        <w:rPr>
          <w:lang w:val="uk-UA"/>
        </w:rPr>
        <w:softHyphen/>
        <w:t xml:space="preserve">ємо нову невід'ємну невідому змінну </w:t>
      </w:r>
      <w:r w:rsidRPr="00016A36">
        <w:rPr>
          <w:position w:val="-10"/>
          <w:lang w:val="uk-UA"/>
        </w:rPr>
        <w:object w:dxaOrig="420" w:dyaOrig="320">
          <v:shape id="_x0000_i1029" type="#_x0000_t75" style="width:21pt;height:15.5pt" o:ole="" fillcolor="window">
            <v:imagedata r:id="rId16" o:title=""/>
          </v:shape>
          <o:OLEObject Type="Embed" ProgID="Equation.3" ShapeID="_x0000_i1029" DrawAspect="Content" ObjectID="_1644637215" r:id="rId17"/>
        </w:object>
      </w:r>
      <w:r w:rsidRPr="00016A36">
        <w:rPr>
          <w:lang w:val="uk-UA"/>
        </w:rPr>
        <w:t xml:space="preserve"> </w:t>
      </w:r>
      <w:r w:rsidRPr="00016A36">
        <w:rPr>
          <w:position w:val="-10"/>
          <w:lang w:val="uk-UA"/>
        </w:rPr>
        <w:object w:dxaOrig="1600" w:dyaOrig="300">
          <v:shape id="_x0000_i1030" type="#_x0000_t75" style="width:64.5pt;height:15pt" o:ole="" fillcolor="window">
            <v:imagedata r:id="rId18" o:title=""/>
          </v:shape>
          <o:OLEObject Type="Embed" ProgID="Equation.3" ShapeID="_x0000_i1030" DrawAspect="Content" ObjectID="_1644637216" r:id="rId19"/>
        </w:object>
      </w:r>
      <w:r w:rsidRPr="00016A36">
        <w:rPr>
          <w:lang w:val="uk-UA"/>
        </w:rPr>
        <w:t>, яка дорівнює: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position w:val="-12"/>
          <w:lang w:val="uk-UA"/>
        </w:rPr>
        <w:object w:dxaOrig="3600" w:dyaOrig="320">
          <v:shape id="_x0000_i1031" type="#_x0000_t75" style="width:180pt;height:15.5pt" o:ole="" fillcolor="window">
            <v:imagedata r:id="rId20" o:title=""/>
          </v:shape>
          <o:OLEObject Type="Embed" ProgID="Equation.3" ShapeID="_x0000_i1031" DrawAspect="Content" ObjectID="_1644637217" r:id="rId21"/>
        </w:object>
      </w:r>
      <w:r w:rsidRPr="00016A36">
        <w:rPr>
          <w:lang w:val="uk-UA"/>
        </w:rPr>
        <w:t xml:space="preserve">, </w:t>
      </w:r>
      <w:r w:rsidRPr="00784C04">
        <w:tab/>
      </w:r>
      <w:r w:rsidRPr="00016A36">
        <w:rPr>
          <w:lang w:val="uk-UA"/>
        </w:rPr>
        <w:t>(2.46)</w:t>
      </w:r>
    </w:p>
    <w:p w:rsidR="005D7E03" w:rsidRPr="00016A36" w:rsidRDefault="005D7E03" w:rsidP="005D7E03">
      <w:pPr>
        <w:jc w:val="both"/>
        <w:rPr>
          <w:lang w:val="uk-UA"/>
        </w:rPr>
      </w:pPr>
      <w:r w:rsidRPr="00016A36">
        <w:rPr>
          <w:lang w:val="uk-UA"/>
        </w:rPr>
        <w:t>а в нерівностях (2.33) дорівнює: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position w:val="-12"/>
          <w:lang w:val="uk-UA"/>
        </w:rPr>
        <w:object w:dxaOrig="3580" w:dyaOrig="320">
          <v:shape id="_x0000_i1032" type="#_x0000_t75" style="width:179pt;height:15.5pt" o:ole="" fillcolor="window">
            <v:imagedata r:id="rId22" o:title=""/>
          </v:shape>
          <o:OLEObject Type="Embed" ProgID="Equation.3" ShapeID="_x0000_i1032" DrawAspect="Content" ObjectID="_1644637218" r:id="rId23"/>
        </w:object>
      </w:r>
      <w:r w:rsidRPr="00016A36">
        <w:rPr>
          <w:lang w:val="uk-UA"/>
        </w:rPr>
        <w:t xml:space="preserve"> .</w:t>
      </w:r>
      <w:r w:rsidRPr="00016A36">
        <w:rPr>
          <w:lang w:val="uk-UA"/>
        </w:rPr>
        <w:tab/>
        <w:t>(2.47)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>Тоді група нерівностей (2.32) і (2.33) перетвориться на рівняння.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 xml:space="preserve">Введені нові змінні, </w:t>
      </w:r>
      <w:r w:rsidRPr="00016A36">
        <w:rPr>
          <w:position w:val="-10"/>
          <w:lang w:val="uk-UA"/>
        </w:rPr>
        <w:object w:dxaOrig="400" w:dyaOrig="300">
          <v:shape id="_x0000_i1033" type="#_x0000_t75" style="width:20.5pt;height:15pt" o:ole="" fillcolor="window">
            <v:imagedata r:id="rId24" o:title=""/>
          </v:shape>
          <o:OLEObject Type="Embed" ProgID="Equation.3" ShapeID="_x0000_i1033" DrawAspect="Content" ObjectID="_1644637219" r:id="rId25"/>
        </w:object>
      </w:r>
      <w:r w:rsidRPr="00016A36">
        <w:rPr>
          <w:lang w:val="uk-UA"/>
        </w:rPr>
        <w:t>, … ,</w:t>
      </w:r>
      <w:r w:rsidRPr="00016A36">
        <w:rPr>
          <w:position w:val="-10"/>
          <w:lang w:val="uk-UA"/>
        </w:rPr>
        <w:object w:dxaOrig="460" w:dyaOrig="300">
          <v:shape id="_x0000_i1034" type="#_x0000_t75" style="width:23.5pt;height:15pt" o:ole="" fillcolor="window">
            <v:imagedata r:id="rId26" o:title=""/>
          </v:shape>
          <o:OLEObject Type="Embed" ProgID="Equation.3" ShapeID="_x0000_i1034" DrawAspect="Content" ObjectID="_1644637220" r:id="rId27"/>
        </w:object>
      </w:r>
      <w:r w:rsidRPr="00016A36">
        <w:rPr>
          <w:lang w:val="uk-UA"/>
        </w:rPr>
        <w:t xml:space="preserve"> будемо вважати базисними, а  змінні </w:t>
      </w:r>
      <w:r w:rsidRPr="00016A36">
        <w:rPr>
          <w:position w:val="-10"/>
          <w:lang w:val="uk-UA"/>
        </w:rPr>
        <w:object w:dxaOrig="220" w:dyaOrig="300">
          <v:shape id="_x0000_i1035" type="#_x0000_t75" style="width:11.5pt;height:15pt" o:ole="" fillcolor="window">
            <v:imagedata r:id="rId28" o:title=""/>
          </v:shape>
          <o:OLEObject Type="Embed" ProgID="Equation.3" ShapeID="_x0000_i1035" DrawAspect="Content" ObjectID="_1644637221" r:id="rId29"/>
        </w:object>
      </w:r>
      <w:r w:rsidRPr="00016A36">
        <w:rPr>
          <w:lang w:val="uk-UA"/>
        </w:rPr>
        <w:t>, … ,</w:t>
      </w:r>
      <w:r w:rsidRPr="00016A36">
        <w:rPr>
          <w:position w:val="-10"/>
          <w:lang w:val="uk-UA"/>
        </w:rPr>
        <w:object w:dxaOrig="260" w:dyaOrig="300">
          <v:shape id="_x0000_i1036" type="#_x0000_t75" style="width:13pt;height:15pt" o:ole="" fillcolor="window">
            <v:imagedata r:id="rId30" o:title=""/>
          </v:shape>
          <o:OLEObject Type="Embed" ProgID="Equation.3" ShapeID="_x0000_i1036" DrawAspect="Content" ObjectID="_1644637222" r:id="rId31"/>
        </w:object>
      </w:r>
      <w:r w:rsidRPr="00016A36">
        <w:rPr>
          <w:lang w:val="uk-UA"/>
        </w:rPr>
        <w:t xml:space="preserve">- вільними. 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>Залишаючи незмінними обмеження групи (2.31), дістаємо однорідну систему основних обмежень задачі: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position w:val="-10"/>
          <w:lang w:val="uk-UA"/>
        </w:rPr>
        <w:object w:dxaOrig="2180" w:dyaOrig="300">
          <v:shape id="_x0000_i1037" type="#_x0000_t75" style="width:109pt;height:15pt" o:ole="" fillcolor="window">
            <v:imagedata r:id="rId32" o:title=""/>
          </v:shape>
          <o:OLEObject Type="Embed" ProgID="Equation.3" ShapeID="_x0000_i1037" DrawAspect="Content" ObjectID="_1644637223" r:id="rId33"/>
        </w:object>
      </w:r>
      <w:r w:rsidRPr="00016A36">
        <w:rPr>
          <w:lang w:val="uk-UA"/>
        </w:rPr>
        <w:t>,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>.  .  .  .  .  .  .  .  .  .  .  .  .  .  .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position w:val="-10"/>
          <w:lang w:val="uk-UA"/>
        </w:rPr>
        <w:object w:dxaOrig="2260" w:dyaOrig="300">
          <v:shape id="_x0000_i1038" type="#_x0000_t75" style="width:113pt;height:15pt" o:ole="" fillcolor="window">
            <v:imagedata r:id="rId34" o:title=""/>
          </v:shape>
          <o:OLEObject Type="Embed" ProgID="Equation.3" ShapeID="_x0000_i1038" DrawAspect="Content" ObjectID="_1644637224" r:id="rId35"/>
        </w:object>
      </w:r>
      <w:r w:rsidRPr="00016A36">
        <w:rPr>
          <w:lang w:val="uk-UA"/>
        </w:rPr>
        <w:t>;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position w:val="-12"/>
          <w:lang w:val="uk-UA"/>
        </w:rPr>
        <w:object w:dxaOrig="3500" w:dyaOrig="320">
          <v:shape id="_x0000_i1039" type="#_x0000_t75" style="width:175pt;height:15.5pt" o:ole="" fillcolor="window">
            <v:imagedata r:id="rId36" o:title=""/>
          </v:shape>
          <o:OLEObject Type="Embed" ProgID="Equation.3" ShapeID="_x0000_i1039" DrawAspect="Content" ObjectID="_1644637225" r:id="rId37"/>
        </w:object>
      </w:r>
      <w:r w:rsidRPr="00016A36">
        <w:rPr>
          <w:lang w:val="uk-UA"/>
        </w:rPr>
        <w:t>,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 xml:space="preserve"> .  .  .  .  .  .  .  .  .  .  .  .  .  .  .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position w:val="-10"/>
          <w:lang w:val="uk-UA"/>
        </w:rPr>
        <w:object w:dxaOrig="2840" w:dyaOrig="300">
          <v:shape id="_x0000_i1040" type="#_x0000_t75" style="width:141.5pt;height:15pt" o:ole="" fillcolor="window">
            <v:imagedata r:id="rId38" o:title=""/>
          </v:shape>
          <o:OLEObject Type="Embed" ProgID="Equation.3" ShapeID="_x0000_i1040" DrawAspect="Content" ObjectID="_1644637226" r:id="rId39"/>
        </w:object>
      </w:r>
      <w:r w:rsidRPr="00016A36">
        <w:rPr>
          <w:lang w:val="uk-UA"/>
        </w:rPr>
        <w:t>;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position w:val="-12"/>
          <w:lang w:val="uk-UA"/>
        </w:rPr>
        <w:object w:dxaOrig="3700" w:dyaOrig="320">
          <v:shape id="_x0000_i1041" type="#_x0000_t75" style="width:185pt;height:15.5pt" o:ole="" fillcolor="window">
            <v:imagedata r:id="rId40" o:title=""/>
          </v:shape>
          <o:OLEObject Type="Embed" ProgID="Equation.3" ShapeID="_x0000_i1041" DrawAspect="Content" ObjectID="_1644637227" r:id="rId41"/>
        </w:object>
      </w:r>
      <w:r w:rsidRPr="00016A36">
        <w:rPr>
          <w:lang w:val="uk-UA"/>
        </w:rPr>
        <w:t xml:space="preserve">, </w:t>
      </w:r>
      <w:r w:rsidRPr="00784C04">
        <w:tab/>
      </w:r>
      <w:r w:rsidRPr="00016A36">
        <w:rPr>
          <w:lang w:val="uk-UA"/>
        </w:rPr>
        <w:t>(2.48)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>.  .  .  .  .  .  .  .  .  .  .  .  .  .  .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position w:val="-10"/>
          <w:lang w:val="uk-UA"/>
        </w:rPr>
        <w:object w:dxaOrig="3159" w:dyaOrig="300">
          <v:shape id="_x0000_i1042" type="#_x0000_t75" style="width:158.5pt;height:15pt" o:ole="" fillcolor="window">
            <v:imagedata r:id="rId42" o:title=""/>
          </v:shape>
          <o:OLEObject Type="Embed" ProgID="Equation.3" ShapeID="_x0000_i1042" DrawAspect="Content" ObjectID="_1644637228" r:id="rId43"/>
        </w:object>
      </w:r>
      <w:r w:rsidRPr="00016A36">
        <w:rPr>
          <w:lang w:val="uk-UA"/>
        </w:rPr>
        <w:t>;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>2</w:t>
      </w:r>
      <w:r w:rsidRPr="00016A36">
        <w:rPr>
          <w:i/>
          <w:lang w:val="uk-UA"/>
        </w:rPr>
        <w:t>-й крок</w:t>
      </w:r>
      <w:r w:rsidRPr="00016A36">
        <w:rPr>
          <w:lang w:val="uk-UA"/>
        </w:rPr>
        <w:t xml:space="preserve"> полягає у зведенні до однорідної системи обмежень на знак. Умови недодатності (2.35) легко перетворюються в умови невід’єм</w:t>
      </w:r>
      <w:r w:rsidRPr="00016A36">
        <w:rPr>
          <w:lang w:val="uk-UA"/>
        </w:rPr>
        <w:softHyphen/>
        <w:t>но</w:t>
      </w:r>
      <w:r w:rsidRPr="00016A36">
        <w:rPr>
          <w:lang w:val="uk-UA"/>
        </w:rPr>
        <w:softHyphen/>
        <w:t>сті за допомогою заміни змінних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position w:val="-14"/>
          <w:lang w:val="uk-UA"/>
        </w:rPr>
        <w:object w:dxaOrig="2860" w:dyaOrig="340">
          <v:shape id="_x0000_i1043" type="#_x0000_t75" style="width:143.5pt;height:17.5pt" o:ole="" fillcolor="window">
            <v:imagedata r:id="rId44" o:title=""/>
          </v:shape>
          <o:OLEObject Type="Embed" ProgID="Equation.3" ShapeID="_x0000_i1043" DrawAspect="Content" ObjectID="_1644637229" r:id="rId45"/>
        </w:object>
      </w:r>
      <w:r w:rsidRPr="00016A36">
        <w:rPr>
          <w:lang w:val="uk-UA"/>
        </w:rPr>
        <w:t>.</w:t>
      </w:r>
      <w:r w:rsidRPr="00784C04">
        <w:tab/>
      </w:r>
      <w:r w:rsidRPr="00016A36">
        <w:rPr>
          <w:lang w:val="uk-UA"/>
        </w:rPr>
        <w:t>(2.49)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>Змінну, на знак якої не накладено обмежень, подають у вигляді різниці двох невід’ємних змінних: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position w:val="-14"/>
          <w:lang w:val="uk-UA"/>
        </w:rPr>
        <w:object w:dxaOrig="1040" w:dyaOrig="340">
          <v:shape id="_x0000_i1044" type="#_x0000_t75" style="width:51.5pt;height:17.5pt" o:ole="" fillcolor="window">
            <v:imagedata r:id="rId46" o:title=""/>
          </v:shape>
          <o:OLEObject Type="Embed" ProgID="Equation.3" ShapeID="_x0000_i1044" DrawAspect="Content" ObjectID="_1644637230" r:id="rId47"/>
        </w:object>
      </w:r>
      <w:r w:rsidRPr="00016A36">
        <w:rPr>
          <w:lang w:val="uk-UA"/>
        </w:rPr>
        <w:t xml:space="preserve">,  де </w:t>
      </w:r>
      <w:r w:rsidRPr="00016A36">
        <w:rPr>
          <w:position w:val="-14"/>
          <w:lang w:val="uk-UA"/>
        </w:rPr>
        <w:object w:dxaOrig="1140" w:dyaOrig="340">
          <v:shape id="_x0000_i1045" type="#_x0000_t75" style="width:57pt;height:17.5pt" o:ole="" fillcolor="window">
            <v:imagedata r:id="rId48" o:title=""/>
          </v:shape>
          <o:OLEObject Type="Embed" ProgID="Equation.3" ShapeID="_x0000_i1045" DrawAspect="Content" ObjectID="_1644637231" r:id="rId49"/>
        </w:object>
      </w:r>
      <w:r w:rsidRPr="00016A36">
        <w:rPr>
          <w:lang w:val="uk-UA"/>
        </w:rPr>
        <w:t>.</w:t>
      </w:r>
      <w:r w:rsidRPr="00016A36">
        <w:rPr>
          <w:lang w:val="uk-UA"/>
        </w:rPr>
        <w:tab/>
      </w:r>
      <w:r w:rsidRPr="00016A36">
        <w:rPr>
          <w:lang w:val="uk-UA"/>
        </w:rPr>
        <w:tab/>
        <w:t>(2.50)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 xml:space="preserve">Ранг сумісної системи обмежень (2.44) </w:t>
      </w:r>
      <w:r w:rsidRPr="00016A36">
        <w:rPr>
          <w:i/>
          <w:lang w:val="uk-UA"/>
        </w:rPr>
        <w:t>r</w:t>
      </w:r>
      <w:r w:rsidRPr="00016A36">
        <w:rPr>
          <w:lang w:val="uk-UA"/>
        </w:rPr>
        <w:t xml:space="preserve"> можна вважати таким, що дорівнює </w:t>
      </w:r>
      <w:r w:rsidRPr="00016A36">
        <w:rPr>
          <w:i/>
          <w:lang w:val="uk-UA"/>
        </w:rPr>
        <w:t>m</w:t>
      </w:r>
      <w:r w:rsidRPr="00016A36">
        <w:rPr>
          <w:lang w:val="uk-UA"/>
        </w:rPr>
        <w:t xml:space="preserve">, оскільки в іншому разі частину, а саме  </w:t>
      </w:r>
      <w:r w:rsidRPr="00016A36">
        <w:rPr>
          <w:i/>
          <w:lang w:val="uk-UA"/>
        </w:rPr>
        <w:t>m-r</w:t>
      </w:r>
      <w:r w:rsidRPr="00016A36">
        <w:rPr>
          <w:lang w:val="uk-UA"/>
        </w:rPr>
        <w:t>=</w:t>
      </w:r>
      <w:r w:rsidRPr="00016A36">
        <w:rPr>
          <w:i/>
          <w:lang w:val="uk-UA"/>
        </w:rPr>
        <w:t>k</w:t>
      </w:r>
      <w:r w:rsidRPr="00016A36">
        <w:rPr>
          <w:lang w:val="uk-UA"/>
        </w:rPr>
        <w:t xml:space="preserve">  рівнянь треба було б відкинути, бо вони були б лінійними комбінаціями </w:t>
      </w:r>
      <w:r w:rsidRPr="00016A36">
        <w:rPr>
          <w:i/>
          <w:lang w:val="uk-UA"/>
        </w:rPr>
        <w:t>r</w:t>
      </w:r>
      <w:r w:rsidRPr="00016A36">
        <w:rPr>
          <w:lang w:val="uk-UA"/>
        </w:rPr>
        <w:t xml:space="preserve"> базисних рівнянь. Однак на практиці інколи такі зайві рівняння можуть включати в систему обмежень на стадії формування реальної задачі. Такі обмеження називають </w:t>
      </w:r>
      <w:r w:rsidRPr="00016A36">
        <w:rPr>
          <w:i/>
          <w:lang w:val="uk-UA"/>
        </w:rPr>
        <w:t xml:space="preserve">неістотними </w:t>
      </w:r>
      <w:r w:rsidRPr="00016A36">
        <w:rPr>
          <w:lang w:val="uk-UA"/>
        </w:rPr>
        <w:t>і їх відкидають, що звичайно відбувається при побудові довільного базисного розв'язку системи рівнянь (2.40). Отже, знайти множину планів задачі – означає знайти множину невід'ємних розв'язків системи лінійних рівнянь (2.40).</w:t>
      </w:r>
    </w:p>
    <w:p w:rsidR="005D7E03" w:rsidRPr="00016A36" w:rsidRDefault="005D7E03" w:rsidP="005D7E03">
      <w:pPr>
        <w:ind w:firstLine="567"/>
        <w:jc w:val="both"/>
        <w:rPr>
          <w:b/>
          <w:lang w:val="uk-UA"/>
        </w:rPr>
      </w:pPr>
      <w:r w:rsidRPr="00016A36">
        <w:rPr>
          <w:b/>
          <w:lang w:val="uk-UA"/>
        </w:rPr>
        <w:t>Означення.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>Задачу лінійного програмування вважають записаною у формі, якщо вона задовольняє такі умови: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>1.Система обмежень зведена до системи рівнянь виду (2.40).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>2.Система рівнянь зображена в такому вигляді, де кожна базисна невідома входить тільки в одне рівняння системи з коефіцієнтом рівним одиниці, при чому немає рівнянь, в які не входила хоча б одна базисна невідома. Якщо деякі рівняння системи поміняти місцями так, щоб нумерація базисних невідомих була строго зростаючою, то базисний мінор в цьому випадку складає одиничну матрицю.</w:t>
      </w:r>
    </w:p>
    <w:p w:rsidR="005D7E03" w:rsidRPr="00784C04" w:rsidRDefault="005D7E03" w:rsidP="005D7E03">
      <w:pPr>
        <w:ind w:firstLine="567"/>
        <w:jc w:val="both"/>
      </w:pPr>
      <w:r w:rsidRPr="00016A36">
        <w:rPr>
          <w:lang w:val="uk-UA"/>
        </w:rPr>
        <w:t>3. Вільні члени системи обмежень невід'ємні</w:t>
      </w:r>
      <w:r w:rsidRPr="00784C04">
        <w:t>;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>4. Оптимізуюча форма залежить тільки від вільних невідомих.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>Таким чином для того, щоб задачу лінійного програ</w:t>
      </w:r>
      <w:r w:rsidRPr="00016A36">
        <w:rPr>
          <w:lang w:val="uk-UA"/>
        </w:rPr>
        <w:softHyphen/>
        <w:t>мування можна було розв'язувати симплексним методом потрібно загальну форму (2.30-2.37) звес</w:t>
      </w:r>
      <w:r w:rsidRPr="00016A36">
        <w:rPr>
          <w:lang w:val="uk-UA"/>
        </w:rPr>
        <w:softHyphen/>
        <w:t>ти до канонічної форми. Іншими словами її потрібно певним спосо</w:t>
      </w:r>
      <w:r w:rsidRPr="00016A36">
        <w:rPr>
          <w:lang w:val="uk-UA"/>
        </w:rPr>
        <w:softHyphen/>
        <w:t xml:space="preserve">бом записати в такій формі, щоб система рівнянь була з базисом. 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>
        <w:rPr>
          <w:position w:val="-10"/>
          <w:sz w:val="20"/>
          <w:lang w:val="uk-UA"/>
        </w:rPr>
        <w:object w:dxaOrig="3460" w:dyaOrig="300">
          <v:shape id="_x0000_i1046" type="#_x0000_t75" style="width:173pt;height:15pt" o:ole="" fillcolor="window">
            <v:imagedata r:id="rId50" o:title=""/>
          </v:shape>
          <o:OLEObject Type="Embed" ProgID="Equation.3" ShapeID="_x0000_i1046" DrawAspect="Content" ObjectID="_1644637232" r:id="rId51"/>
        </w:object>
      </w:r>
      <w:r>
        <w:rPr>
          <w:sz w:val="20"/>
          <w:lang w:val="en-US"/>
        </w:rPr>
        <w:tab/>
      </w:r>
      <w:r w:rsidR="00016A36">
        <w:rPr>
          <w:sz w:val="20"/>
          <w:lang w:val="en-US"/>
        </w:rPr>
        <w:tab/>
      </w:r>
      <w:r w:rsidR="00016A36">
        <w:rPr>
          <w:sz w:val="20"/>
          <w:lang w:val="en-US"/>
        </w:rPr>
        <w:tab/>
      </w:r>
      <w:r w:rsidR="00016A36">
        <w:rPr>
          <w:sz w:val="20"/>
          <w:lang w:val="en-US"/>
        </w:rPr>
        <w:tab/>
      </w:r>
      <w:r w:rsidR="00016A36">
        <w:rPr>
          <w:sz w:val="20"/>
          <w:lang w:val="en-US"/>
        </w:rPr>
        <w:tab/>
      </w:r>
      <w:r w:rsidRPr="00016A36">
        <w:rPr>
          <w:lang w:val="uk-UA"/>
        </w:rPr>
        <w:t>(2.51)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position w:val="-10"/>
          <w:lang w:val="uk-UA"/>
        </w:rPr>
        <w:object w:dxaOrig="2760" w:dyaOrig="300">
          <v:shape id="_x0000_i1047" type="#_x0000_t75" style="width:138pt;height:15pt" o:ole="" fillcolor="window">
            <v:imagedata r:id="rId52" o:title=""/>
          </v:shape>
          <o:OLEObject Type="Embed" ProgID="Equation.3" ShapeID="_x0000_i1047" DrawAspect="Content" ObjectID="_1644637233" r:id="rId53"/>
        </w:object>
      </w:r>
      <w:r w:rsidRPr="00016A36">
        <w:rPr>
          <w:lang w:val="uk-UA"/>
        </w:rPr>
        <w:t>,  .  .  .  .  .  .  .  .  .  .  .  .  .</w:t>
      </w:r>
      <w:r w:rsidRPr="00016A36">
        <w:rPr>
          <w:lang w:val="uk-UA"/>
        </w:rPr>
        <w:tab/>
      </w:r>
      <w:r w:rsidRPr="00016A36">
        <w:rPr>
          <w:lang w:val="uk-UA"/>
        </w:rPr>
        <w:tab/>
        <w:t>(2.52)</w:t>
      </w:r>
    </w:p>
    <w:p w:rsidR="005D7E03" w:rsidRDefault="005D7E03" w:rsidP="005D7E03">
      <w:pPr>
        <w:ind w:firstLine="567"/>
        <w:jc w:val="both"/>
        <w:rPr>
          <w:sz w:val="20"/>
          <w:lang w:val="uk-UA"/>
        </w:rPr>
      </w:pPr>
      <w:r>
        <w:rPr>
          <w:position w:val="-10"/>
          <w:sz w:val="20"/>
          <w:lang w:val="uk-UA"/>
        </w:rPr>
        <w:object w:dxaOrig="2260" w:dyaOrig="300">
          <v:shape id="_x0000_i1048" type="#_x0000_t75" style="width:113pt;height:15pt" o:ole="" fillcolor="window">
            <v:imagedata r:id="rId54" o:title=""/>
          </v:shape>
          <o:OLEObject Type="Embed" ProgID="Equation.3" ShapeID="_x0000_i1048" DrawAspect="Content" ObjectID="_1644637234" r:id="rId55"/>
        </w:object>
      </w:r>
      <w:r>
        <w:rPr>
          <w:sz w:val="20"/>
          <w:lang w:val="uk-UA"/>
        </w:rPr>
        <w:t>;</w:t>
      </w:r>
    </w:p>
    <w:p w:rsidR="005D7E03" w:rsidRDefault="005D7E03" w:rsidP="005D7E03">
      <w:pPr>
        <w:ind w:firstLine="567"/>
        <w:jc w:val="both"/>
        <w:rPr>
          <w:sz w:val="20"/>
          <w:lang w:val="uk-UA"/>
        </w:rPr>
      </w:pPr>
      <w:r>
        <w:rPr>
          <w:position w:val="-10"/>
          <w:sz w:val="20"/>
          <w:lang w:val="uk-UA"/>
        </w:rPr>
        <w:object w:dxaOrig="2040" w:dyaOrig="300">
          <v:shape id="_x0000_i1049" type="#_x0000_t75" style="width:102pt;height:15pt" o:ole="" fillcolor="window">
            <v:imagedata r:id="rId56" o:title=""/>
          </v:shape>
          <o:OLEObject Type="Embed" ProgID="Equation.3" ShapeID="_x0000_i1049" DrawAspect="Content" ObjectID="_1644637235" r:id="rId57"/>
        </w:object>
      </w:r>
      <w:r>
        <w:rPr>
          <w:sz w:val="20"/>
          <w:lang w:val="uk-UA"/>
        </w:rPr>
        <w:t>;</w:t>
      </w:r>
      <w:r>
        <w:rPr>
          <w:sz w:val="20"/>
          <w:lang w:val="uk-UA"/>
        </w:rPr>
        <w:tab/>
      </w:r>
      <w:r>
        <w:rPr>
          <w:sz w:val="20"/>
          <w:lang w:val="uk-UA"/>
        </w:rPr>
        <w:tab/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 xml:space="preserve">Для того, щоб базисний план системи обмежень (2.52) був </w:t>
      </w:r>
      <w:r w:rsidRPr="00016A36">
        <w:rPr>
          <w:i/>
          <w:lang w:val="uk-UA"/>
        </w:rPr>
        <w:t>опор</w:t>
      </w:r>
      <w:r w:rsidRPr="00016A36">
        <w:rPr>
          <w:i/>
          <w:lang w:val="uk-UA"/>
        </w:rPr>
        <w:softHyphen/>
        <w:t xml:space="preserve">ним </w:t>
      </w:r>
      <w:r w:rsidRPr="00016A36">
        <w:rPr>
          <w:lang w:val="uk-UA"/>
        </w:rPr>
        <w:t>необхідно і достатньо, щоб всі вільні члени (2.52) були невід’ємні. Таким чином, щоб звести задачу до канонічної форми потрібно так піді</w:t>
      </w:r>
      <w:r w:rsidRPr="00016A36">
        <w:rPr>
          <w:lang w:val="uk-UA"/>
        </w:rPr>
        <w:softHyphen/>
        <w:t>брати базисні невідомі, щоб в загальному розв'язку системи обмежень не було від'ємних вільних членів.</w:t>
      </w:r>
    </w:p>
    <w:p w:rsidR="005D7E03" w:rsidRPr="00784C04" w:rsidRDefault="005D7E03" w:rsidP="005D7E03">
      <w:pPr>
        <w:ind w:firstLine="567"/>
        <w:jc w:val="both"/>
        <w:rPr>
          <w:b/>
        </w:rPr>
      </w:pPr>
    </w:p>
    <w:p w:rsidR="005D7E03" w:rsidRPr="00016A36" w:rsidRDefault="005D7E03" w:rsidP="005D7E03">
      <w:pPr>
        <w:ind w:firstLine="567"/>
        <w:jc w:val="both"/>
        <w:rPr>
          <w:b/>
          <w:lang w:val="uk-UA"/>
        </w:rPr>
      </w:pPr>
      <w:r w:rsidRPr="00016A36">
        <w:rPr>
          <w:b/>
          <w:lang w:val="uk-UA"/>
        </w:rPr>
        <w:t xml:space="preserve">2.Симплекс-таблиці та способи роботи з ними.  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>Розглянемо правила роботи з симплекс-таблицями на прикладі.</w:t>
      </w:r>
    </w:p>
    <w:p w:rsidR="005D7E03" w:rsidRPr="00016A36" w:rsidRDefault="005D7E03" w:rsidP="005D7E03">
      <w:pPr>
        <w:ind w:firstLine="567"/>
        <w:jc w:val="both"/>
        <w:rPr>
          <w:i/>
          <w:snapToGrid w:val="0"/>
        </w:rPr>
      </w:pPr>
      <w:r w:rsidRPr="00016A36">
        <w:rPr>
          <w:i/>
          <w:lang w:val="uk-UA"/>
        </w:rPr>
        <w:t>Для виготовлення двох видів продукції П</w:t>
      </w:r>
      <w:r w:rsidRPr="00016A36">
        <w:rPr>
          <w:i/>
          <w:vertAlign w:val="subscript"/>
          <w:lang w:val="uk-UA"/>
        </w:rPr>
        <w:t>1</w:t>
      </w:r>
      <w:r w:rsidRPr="00016A36">
        <w:rPr>
          <w:i/>
          <w:lang w:val="uk-UA"/>
        </w:rPr>
        <w:t xml:space="preserve"> і П</w:t>
      </w:r>
      <w:r w:rsidRPr="00016A36">
        <w:rPr>
          <w:i/>
          <w:vertAlign w:val="subscript"/>
          <w:lang w:val="uk-UA"/>
        </w:rPr>
        <w:t>2</w:t>
      </w:r>
      <w:r w:rsidRPr="00016A36">
        <w:rPr>
          <w:i/>
          <w:lang w:val="uk-UA"/>
        </w:rPr>
        <w:t xml:space="preserve">  використовують два види сировини А</w:t>
      </w:r>
      <w:r w:rsidRPr="00016A36">
        <w:rPr>
          <w:i/>
          <w:vertAlign w:val="subscript"/>
          <w:lang w:val="uk-UA"/>
        </w:rPr>
        <w:t xml:space="preserve">1 </w:t>
      </w:r>
      <w:r w:rsidRPr="00016A36">
        <w:rPr>
          <w:i/>
          <w:lang w:val="uk-UA"/>
        </w:rPr>
        <w:t>і А</w:t>
      </w:r>
      <w:r w:rsidRPr="00016A36">
        <w:rPr>
          <w:i/>
          <w:vertAlign w:val="subscript"/>
          <w:lang w:val="uk-UA"/>
        </w:rPr>
        <w:t>2</w:t>
      </w:r>
      <w:r w:rsidRPr="00016A36">
        <w:rPr>
          <w:i/>
          <w:lang w:val="uk-UA"/>
        </w:rPr>
        <w:t>. Запаси сировини відповідно 12 і 4 одиниць, на  виготовлення одиниці продукції П</w:t>
      </w:r>
      <w:r w:rsidRPr="00016A36">
        <w:rPr>
          <w:i/>
          <w:vertAlign w:val="subscript"/>
          <w:lang w:val="uk-UA"/>
        </w:rPr>
        <w:t>1</w:t>
      </w:r>
      <w:r w:rsidRPr="00016A36">
        <w:rPr>
          <w:i/>
          <w:lang w:val="uk-UA"/>
        </w:rPr>
        <w:t xml:space="preserve"> витрачають 2 одиниці сировини виду А</w:t>
      </w:r>
      <w:r w:rsidRPr="00016A36">
        <w:rPr>
          <w:i/>
          <w:vertAlign w:val="subscript"/>
          <w:lang w:val="uk-UA"/>
        </w:rPr>
        <w:t>1</w:t>
      </w:r>
      <w:r w:rsidRPr="00016A36">
        <w:rPr>
          <w:i/>
          <w:lang w:val="uk-UA"/>
        </w:rPr>
        <w:t>, і 2 одиниці виду А</w:t>
      </w:r>
      <w:r w:rsidRPr="00016A36">
        <w:rPr>
          <w:i/>
          <w:vertAlign w:val="subscript"/>
          <w:lang w:val="uk-UA"/>
        </w:rPr>
        <w:t>2</w:t>
      </w:r>
      <w:r w:rsidRPr="00016A36">
        <w:rPr>
          <w:i/>
          <w:lang w:val="uk-UA"/>
        </w:rPr>
        <w:t>, на виготовлення продукції виду П</w:t>
      </w:r>
      <w:r w:rsidRPr="00016A36">
        <w:rPr>
          <w:i/>
          <w:vertAlign w:val="subscript"/>
          <w:lang w:val="uk-UA"/>
        </w:rPr>
        <w:t>2</w:t>
      </w:r>
      <w:r w:rsidRPr="00016A36">
        <w:rPr>
          <w:i/>
          <w:lang w:val="uk-UA"/>
        </w:rPr>
        <w:t xml:space="preserve"> відповідно 3 та –1. Прибуток від реалізації одиниці продукції виду П</w:t>
      </w:r>
      <w:r w:rsidRPr="00016A36">
        <w:rPr>
          <w:i/>
          <w:vertAlign w:val="subscript"/>
          <w:lang w:val="uk-UA"/>
        </w:rPr>
        <w:t>1</w:t>
      </w:r>
      <w:r w:rsidRPr="00016A36">
        <w:rPr>
          <w:i/>
          <w:lang w:val="uk-UA"/>
        </w:rPr>
        <w:t xml:space="preserve"> становить 3 у.о, виду П</w:t>
      </w:r>
      <w:r w:rsidRPr="00016A36">
        <w:rPr>
          <w:i/>
          <w:vertAlign w:val="subscript"/>
          <w:lang w:val="uk-UA"/>
        </w:rPr>
        <w:t>2</w:t>
      </w:r>
      <w:r w:rsidRPr="00016A36">
        <w:rPr>
          <w:i/>
          <w:lang w:val="uk-UA"/>
        </w:rPr>
        <w:t xml:space="preserve"> – 2 у.о. Знайти розмір максимального прибутку одержаного при наявності даних запасів сировини.</w:t>
      </w:r>
      <w:r w:rsidRPr="00016A36">
        <w:rPr>
          <w:i/>
          <w:snapToGrid w:val="0"/>
        </w:rPr>
        <w:t xml:space="preserve"> </w:t>
      </w:r>
    </w:p>
    <w:p w:rsidR="005D7E03" w:rsidRPr="00016A36" w:rsidRDefault="005D7E03" w:rsidP="005D7E03">
      <w:pPr>
        <w:ind w:firstLine="340"/>
        <w:jc w:val="both"/>
        <w:rPr>
          <w:lang w:val="uk-UA"/>
        </w:rPr>
      </w:pPr>
      <w:r w:rsidRPr="00016A36">
        <w:rPr>
          <w:lang w:val="uk-UA"/>
        </w:rPr>
        <w:sym w:font="Wingdings" w:char="F0FE"/>
      </w:r>
      <w:r w:rsidRPr="00016A36">
        <w:rPr>
          <w:lang w:val="uk-UA"/>
        </w:rPr>
        <w:t xml:space="preserve">  Розв’язок</w:t>
      </w:r>
      <w:r w:rsidRPr="00016A36">
        <w:t>.</w:t>
      </w:r>
    </w:p>
    <w:p w:rsidR="005D7E03" w:rsidRPr="00016A36" w:rsidRDefault="005D7E03" w:rsidP="005D7E03">
      <w:pPr>
        <w:ind w:firstLine="567"/>
        <w:jc w:val="both"/>
        <w:rPr>
          <w:lang w:val="uk-UA"/>
        </w:rPr>
      </w:pPr>
      <w:r w:rsidRPr="00016A36">
        <w:rPr>
          <w:lang w:val="uk-UA"/>
        </w:rPr>
        <w:t xml:space="preserve">Позначимо кількість виготовленої продукції першого виду </w:t>
      </w:r>
      <w:r w:rsidRPr="00016A36">
        <w:rPr>
          <w:i/>
          <w:lang w:val="uk-UA"/>
        </w:rPr>
        <w:t>П</w:t>
      </w:r>
      <w:r w:rsidRPr="00016A36">
        <w:rPr>
          <w:vertAlign w:val="subscript"/>
          <w:lang w:val="uk-UA"/>
        </w:rPr>
        <w:t>1</w:t>
      </w:r>
      <w:r w:rsidRPr="00016A36">
        <w:rPr>
          <w:lang w:val="uk-UA"/>
        </w:rPr>
        <w:t xml:space="preserve"> через </w:t>
      </w:r>
      <w:r w:rsidRPr="00016A36">
        <w:rPr>
          <w:i/>
          <w:lang w:val="en-US"/>
        </w:rPr>
        <w:t>x</w:t>
      </w:r>
      <w:r w:rsidRPr="00784C04">
        <w:rPr>
          <w:vertAlign w:val="subscript"/>
        </w:rPr>
        <w:t>1</w:t>
      </w:r>
      <w:r w:rsidRPr="00784C04">
        <w:t>,</w:t>
      </w:r>
      <w:r w:rsidRPr="00016A36">
        <w:rPr>
          <w:lang w:val="uk-UA"/>
        </w:rPr>
        <w:t xml:space="preserve"> другого – </w:t>
      </w:r>
      <w:r w:rsidRPr="00016A36">
        <w:rPr>
          <w:i/>
          <w:lang w:val="en-US"/>
        </w:rPr>
        <w:t>x</w:t>
      </w:r>
      <w:r w:rsidRPr="00784C04">
        <w:rPr>
          <w:vertAlign w:val="subscript"/>
        </w:rPr>
        <w:t>2</w:t>
      </w:r>
      <w:r w:rsidRPr="00784C04">
        <w:t xml:space="preserve">. </w:t>
      </w:r>
      <w:r w:rsidRPr="00016A36">
        <w:rPr>
          <w:lang w:val="uk-UA"/>
        </w:rPr>
        <w:t xml:space="preserve">Враховуючи витрати сировини першого виду </w:t>
      </w:r>
      <w:r w:rsidRPr="00016A36">
        <w:rPr>
          <w:i/>
          <w:lang w:val="uk-UA"/>
        </w:rPr>
        <w:t>А</w:t>
      </w:r>
      <w:r w:rsidRPr="00016A36">
        <w:rPr>
          <w:vertAlign w:val="subscript"/>
          <w:lang w:val="uk-UA"/>
        </w:rPr>
        <w:t>1</w:t>
      </w:r>
      <w:r w:rsidRPr="00016A36">
        <w:rPr>
          <w:lang w:val="uk-UA"/>
        </w:rPr>
        <w:t xml:space="preserve"> та другого </w:t>
      </w:r>
      <w:r w:rsidRPr="00016A36">
        <w:rPr>
          <w:i/>
          <w:lang w:val="uk-UA"/>
        </w:rPr>
        <w:t>А</w:t>
      </w:r>
      <w:r w:rsidRPr="00016A36">
        <w:rPr>
          <w:vertAlign w:val="subscript"/>
          <w:lang w:val="uk-UA"/>
        </w:rPr>
        <w:t>2</w:t>
      </w:r>
      <w:r w:rsidRPr="00016A36">
        <w:rPr>
          <w:lang w:val="uk-UA"/>
        </w:rPr>
        <w:t xml:space="preserve"> на виготовлення одиниці продукції видів </w:t>
      </w:r>
      <w:r w:rsidRPr="00016A36">
        <w:rPr>
          <w:i/>
          <w:lang w:val="uk-UA"/>
        </w:rPr>
        <w:t>П</w:t>
      </w:r>
      <w:r w:rsidRPr="00016A36">
        <w:rPr>
          <w:vertAlign w:val="subscript"/>
          <w:lang w:val="uk-UA"/>
        </w:rPr>
        <w:t>1</w:t>
      </w:r>
      <w:r w:rsidRPr="00016A36">
        <w:rPr>
          <w:lang w:val="uk-UA"/>
        </w:rPr>
        <w:t xml:space="preserve"> та </w:t>
      </w:r>
      <w:r w:rsidRPr="00016A36">
        <w:rPr>
          <w:i/>
          <w:lang w:val="uk-UA"/>
        </w:rPr>
        <w:t>П</w:t>
      </w:r>
      <w:r w:rsidRPr="00016A36">
        <w:rPr>
          <w:vertAlign w:val="subscript"/>
          <w:lang w:val="uk-UA"/>
        </w:rPr>
        <w:t>2</w:t>
      </w:r>
      <w:r w:rsidRPr="00016A36">
        <w:rPr>
          <w:lang w:val="uk-UA"/>
        </w:rPr>
        <w:t>, а також обмежені запаси сировини, запишемо систему обмежень (2.52). Прибуток, одержаний з виготовлення продукції у вигляді функції мети (2.53).</w:t>
      </w:r>
    </w:p>
    <w:p w:rsidR="005D7E03" w:rsidRPr="00622E90" w:rsidRDefault="005D7E03" w:rsidP="005D7E03">
      <w:pPr>
        <w:ind w:firstLine="567"/>
        <w:jc w:val="both"/>
        <w:rPr>
          <w:lang w:val="uk-UA"/>
        </w:rPr>
      </w:pPr>
      <w:r>
        <w:rPr>
          <w:position w:val="-42"/>
          <w:sz w:val="20"/>
          <w:lang w:val="uk-UA"/>
        </w:rPr>
        <w:object w:dxaOrig="1500" w:dyaOrig="940">
          <v:shape id="_x0000_i1050" type="#_x0000_t75" style="width:75pt;height:47pt" o:ole="" fillcolor="window">
            <v:imagedata r:id="rId58" o:title=""/>
          </v:shape>
          <o:OLEObject Type="Embed" ProgID="Equation.3" ShapeID="_x0000_i1050" DrawAspect="Content" ObjectID="_1644637236" r:id="rId59"/>
        </w:object>
      </w:r>
      <w:r>
        <w:rPr>
          <w:sz w:val="20"/>
          <w:lang w:val="uk-UA"/>
        </w:rPr>
        <w:tab/>
      </w:r>
      <w:r>
        <w:rPr>
          <w:sz w:val="20"/>
          <w:lang w:val="uk-UA"/>
        </w:rPr>
        <w:tab/>
      </w:r>
      <w:r w:rsidR="00622E90">
        <w:rPr>
          <w:sz w:val="20"/>
          <w:lang w:val="uk-UA"/>
        </w:rPr>
        <w:t xml:space="preserve">              </w:t>
      </w:r>
      <w:r w:rsidRPr="00622E90">
        <w:rPr>
          <w:lang w:val="uk-UA"/>
        </w:rPr>
        <w:t>(2.52)</w:t>
      </w:r>
    </w:p>
    <w:p w:rsidR="005D7E03" w:rsidRPr="00622E90" w:rsidRDefault="005D7E03" w:rsidP="005D7E03">
      <w:pPr>
        <w:ind w:firstLine="567"/>
        <w:jc w:val="both"/>
        <w:rPr>
          <w:lang w:val="uk-UA"/>
        </w:rPr>
      </w:pPr>
      <w:r w:rsidRPr="00622E90">
        <w:rPr>
          <w:position w:val="-10"/>
          <w:lang w:val="uk-UA"/>
        </w:rPr>
        <w:object w:dxaOrig="1719" w:dyaOrig="300">
          <v:shape id="_x0000_i1051" type="#_x0000_t75" style="width:86pt;height:15pt" o:ole="" fillcolor="window">
            <v:imagedata r:id="rId60" o:title=""/>
          </v:shape>
          <o:OLEObject Type="Embed" ProgID="Equation.3" ShapeID="_x0000_i1051" DrawAspect="Content" ObjectID="_1644637237" r:id="rId61"/>
        </w:object>
      </w:r>
      <w:r w:rsidRPr="00622E90">
        <w:rPr>
          <w:lang w:val="en-US"/>
        </w:rPr>
        <w:tab/>
      </w:r>
      <w:r w:rsidRPr="00622E90">
        <w:rPr>
          <w:lang w:val="en-US"/>
        </w:rPr>
        <w:tab/>
      </w:r>
      <w:r w:rsidRPr="00622E90">
        <w:rPr>
          <w:lang w:val="uk-UA"/>
        </w:rPr>
        <w:t>(2.53)</w:t>
      </w:r>
    </w:p>
    <w:p w:rsidR="005D7E03" w:rsidRPr="00784C04" w:rsidRDefault="005D7E03" w:rsidP="005D7E03">
      <w:pPr>
        <w:ind w:firstLine="567"/>
        <w:jc w:val="both"/>
      </w:pPr>
      <w:r w:rsidRPr="00622E90">
        <w:rPr>
          <w:lang w:val="uk-UA"/>
        </w:rPr>
        <w:t xml:space="preserve">Зведемо задачу лінійного програмування (2.52, 2.53) до канонічної форми додавши невідомі </w:t>
      </w:r>
      <w:r w:rsidRPr="00622E90">
        <w:rPr>
          <w:i/>
          <w:lang w:val="en-US"/>
        </w:rPr>
        <w:t>x</w:t>
      </w:r>
      <w:r w:rsidRPr="00784C04">
        <w:rPr>
          <w:vertAlign w:val="subscript"/>
        </w:rPr>
        <w:t xml:space="preserve">3 </w:t>
      </w:r>
      <w:r w:rsidRPr="00622E90">
        <w:rPr>
          <w:lang w:val="uk-UA"/>
        </w:rPr>
        <w:t xml:space="preserve">та </w:t>
      </w:r>
      <w:r w:rsidRPr="00622E90">
        <w:rPr>
          <w:i/>
          <w:lang w:val="en-US"/>
        </w:rPr>
        <w:t>x</w:t>
      </w:r>
      <w:r w:rsidRPr="00784C04">
        <w:rPr>
          <w:vertAlign w:val="subscript"/>
        </w:rPr>
        <w:t>4</w:t>
      </w:r>
      <w:r w:rsidRPr="00784C04">
        <w:t xml:space="preserve"> </w:t>
      </w:r>
      <w:r w:rsidRPr="00622E90">
        <w:rPr>
          <w:lang w:val="uk-UA"/>
        </w:rPr>
        <w:t>до лівої сторони двох нерівностей відповідно</w:t>
      </w:r>
      <w:r w:rsidRPr="00784C04">
        <w:t>:</w:t>
      </w:r>
    </w:p>
    <w:p w:rsidR="005D7E03" w:rsidRPr="00784C04" w:rsidRDefault="005D7E03" w:rsidP="005D7E03">
      <w:pPr>
        <w:ind w:firstLine="567"/>
        <w:jc w:val="both"/>
      </w:pPr>
      <w:r w:rsidRPr="00622E90">
        <w:rPr>
          <w:position w:val="-42"/>
          <w:lang w:val="uk-UA"/>
        </w:rPr>
        <w:object w:dxaOrig="1660" w:dyaOrig="940">
          <v:shape id="_x0000_i1052" type="#_x0000_t75" style="width:83pt;height:47pt" o:ole="" fillcolor="window">
            <v:imagedata r:id="rId62" o:title=""/>
          </v:shape>
          <o:OLEObject Type="Embed" ProgID="Equation.3" ShapeID="_x0000_i1052" DrawAspect="Content" ObjectID="_1644637238" r:id="rId63"/>
        </w:object>
      </w:r>
      <w:r w:rsidRPr="00622E90">
        <w:rPr>
          <w:lang w:val="uk-UA"/>
        </w:rPr>
        <w:t>.</w:t>
      </w:r>
      <w:r w:rsidRPr="00784C04">
        <w:tab/>
      </w:r>
      <w:r w:rsidRPr="00784C04">
        <w:tab/>
      </w:r>
      <w:r w:rsidRPr="00622E90">
        <w:rPr>
          <w:lang w:val="uk-UA"/>
        </w:rPr>
        <w:t>(2.54)</w:t>
      </w:r>
    </w:p>
    <w:p w:rsidR="005D7E03" w:rsidRPr="00622E90" w:rsidRDefault="005D7E03" w:rsidP="005D7E03">
      <w:pPr>
        <w:ind w:firstLine="567"/>
        <w:jc w:val="both"/>
        <w:rPr>
          <w:lang w:val="uk-UA"/>
        </w:rPr>
      </w:pPr>
      <w:r w:rsidRPr="00622E90">
        <w:rPr>
          <w:lang w:val="uk-UA"/>
        </w:rPr>
        <w:t>Розв’язок системи рівнянь здійснимо методом Гаусса-Джордана, тому запишемо систему обмежень (2.54) у вигляді початкової розра</w:t>
      </w:r>
      <w:r w:rsidRPr="00622E90">
        <w:rPr>
          <w:lang w:val="uk-UA"/>
        </w:rPr>
        <w:softHyphen/>
        <w:t>хунко</w:t>
      </w:r>
      <w:r w:rsidRPr="00622E90">
        <w:rPr>
          <w:lang w:val="uk-UA"/>
        </w:rPr>
        <w:softHyphen/>
        <w:t xml:space="preserve">вої таблиці 1, яку назвемо </w:t>
      </w:r>
      <w:r w:rsidRPr="00622E90">
        <w:rPr>
          <w:i/>
          <w:lang w:val="uk-UA"/>
        </w:rPr>
        <w:t xml:space="preserve">ітерацією </w:t>
      </w:r>
      <w:r w:rsidRPr="00622E90">
        <w:rPr>
          <w:i/>
          <w:lang w:val="en-US"/>
        </w:rPr>
        <w:t>I</w:t>
      </w:r>
      <w:r w:rsidRPr="00622E90">
        <w:rPr>
          <w:lang w:val="uk-UA"/>
        </w:rPr>
        <w:t>.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622E90">
        <w:rPr>
          <w:lang w:val="uk-UA"/>
        </w:rPr>
        <w:t xml:space="preserve">Для знаходження початкового базового плану розділимо змінні на дві групи - базисні і </w:t>
      </w:r>
      <w:r w:rsidRPr="009B67DA">
        <w:rPr>
          <w:lang w:val="uk-UA"/>
        </w:rPr>
        <w:t>вільні. Для вибору базисних змінних доцільно скористатися наступним правилом</w:t>
      </w:r>
      <w:r w:rsidRPr="00784C04">
        <w:rPr>
          <w:lang w:val="uk-UA"/>
        </w:rPr>
        <w:t>:</w:t>
      </w:r>
      <w:r w:rsidRPr="009B67DA">
        <w:rPr>
          <w:lang w:val="uk-UA"/>
        </w:rPr>
        <w:t xml:space="preserve"> в якості </w:t>
      </w:r>
      <w:r w:rsidRPr="009B67DA">
        <w:rPr>
          <w:i/>
          <w:lang w:val="uk-UA"/>
        </w:rPr>
        <w:t>базисних змінних</w:t>
      </w:r>
      <w:r w:rsidRPr="009B67DA">
        <w:rPr>
          <w:lang w:val="uk-UA"/>
        </w:rPr>
        <w:t xml:space="preserve"> ітерації симплекс-таблиці необхідно вибрати такі змінні (їх кількість визначається числом основних обмежень), кожна з яких тільки раз входить в рівняння основних обмежень. Усі решта змінні будемо вважати вільними.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 xml:space="preserve">Запишемо цільову форму </w:t>
      </w:r>
      <w:r w:rsidRPr="009B67DA">
        <w:rPr>
          <w:i/>
          <w:lang w:val="uk-UA"/>
        </w:rPr>
        <w:t>z</w:t>
      </w:r>
      <w:r w:rsidRPr="009B67DA">
        <w:rPr>
          <w:lang w:val="uk-UA"/>
        </w:rPr>
        <w:t xml:space="preserve"> вигляді рівняння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position w:val="-10"/>
          <w:lang w:val="uk-UA"/>
        </w:rPr>
        <w:object w:dxaOrig="1400" w:dyaOrig="300">
          <v:shape id="_x0000_i1053" type="#_x0000_t75" style="width:69.5pt;height:15pt" o:ole="" fillcolor="window">
            <v:imagedata r:id="rId64" o:title=""/>
          </v:shape>
          <o:OLEObject Type="Embed" ProgID="Equation.3" ShapeID="_x0000_i1053" DrawAspect="Content" ObjectID="_1644637239" r:id="rId65"/>
        </w:object>
      </w:r>
      <w:r w:rsidRPr="009B67DA">
        <w:rPr>
          <w:lang w:val="uk-UA"/>
        </w:rPr>
        <w:t>.</w:t>
      </w:r>
      <w:r w:rsidRPr="00784C04">
        <w:tab/>
      </w:r>
      <w:r w:rsidRPr="00784C04">
        <w:tab/>
      </w:r>
      <w:r w:rsidRPr="009B67DA">
        <w:rPr>
          <w:lang w:val="uk-UA"/>
        </w:rPr>
        <w:t>(2.55)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>Таблиця заповнюється формально по вибраній канонічній формі.</w:t>
      </w:r>
    </w:p>
    <w:p w:rsidR="005D7E03" w:rsidRPr="009B67DA" w:rsidRDefault="005D7E03" w:rsidP="005D7E03">
      <w:pPr>
        <w:ind w:firstLine="284"/>
        <w:jc w:val="both"/>
        <w:rPr>
          <w:lang w:val="uk-UA"/>
        </w:rPr>
      </w:pPr>
      <w:r w:rsidRPr="009B67DA">
        <w:rPr>
          <w:lang w:val="uk-UA"/>
        </w:rPr>
        <w:t>1. Заповнюємо базисні стовпчики: на перетині однойменних рядків і стовпчиків ставимо 1, а в усіх інших клітинках будуть нулі.</w:t>
      </w:r>
    </w:p>
    <w:p w:rsidR="005D7E03" w:rsidRPr="009B67DA" w:rsidRDefault="005D7E03" w:rsidP="005D7E03">
      <w:pPr>
        <w:ind w:firstLine="284"/>
        <w:jc w:val="both"/>
        <w:rPr>
          <w:lang w:val="uk-UA"/>
        </w:rPr>
      </w:pPr>
      <w:r w:rsidRPr="009B67DA">
        <w:rPr>
          <w:lang w:val="uk-UA"/>
        </w:rPr>
        <w:t>2. В інших рядках виписуємо коефіцієнти, що стоять при відповід</w:t>
      </w:r>
      <w:r w:rsidRPr="009B67DA">
        <w:rPr>
          <w:lang w:val="uk-UA"/>
        </w:rPr>
        <w:softHyphen/>
        <w:t>них невідомих. Нульовий рядок відповідає оптимізуючій формі і він служить для визначення ступеня опти</w:t>
      </w:r>
      <w:r w:rsidRPr="009B67DA">
        <w:rPr>
          <w:lang w:val="uk-UA"/>
        </w:rPr>
        <w:softHyphen/>
        <w:t>мальності опорного плану.</w:t>
      </w:r>
    </w:p>
    <w:p w:rsidR="005D7E03" w:rsidRPr="009B67DA" w:rsidRDefault="005D7E03" w:rsidP="005D7E03">
      <w:pPr>
        <w:pStyle w:val="34"/>
        <w:rPr>
          <w:sz w:val="24"/>
          <w:szCs w:val="24"/>
          <w:lang w:val="uk-UA"/>
        </w:rPr>
      </w:pPr>
      <w:r w:rsidRPr="009B67DA">
        <w:rPr>
          <w:sz w:val="24"/>
          <w:szCs w:val="24"/>
          <w:lang w:val="uk-UA"/>
        </w:rPr>
        <w:t>Ітерація І.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40"/>
        <w:gridCol w:w="620"/>
        <w:gridCol w:w="950"/>
        <w:gridCol w:w="912"/>
        <w:gridCol w:w="620"/>
        <w:gridCol w:w="640"/>
        <w:gridCol w:w="620"/>
        <w:gridCol w:w="740"/>
      </w:tblGrid>
      <w:tr w:rsidR="005D7E03" w:rsidTr="00FB609A">
        <w:trPr>
          <w:cantSplit/>
          <w:trHeight w:hRule="exact" w:val="651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№</w:t>
            </w:r>
            <w:r>
              <w:rPr>
                <w:i/>
                <w:sz w:val="20"/>
                <w:lang w:val="uk-UA"/>
              </w:rPr>
              <w:t xml:space="preserve"> </w:t>
            </w:r>
            <w:r>
              <w:rPr>
                <w:sz w:val="20"/>
                <w:lang w:val="uk-UA"/>
              </w:rPr>
              <w:t>ітерації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№ рядка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Базисні невідомі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Опорний розв’язок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i/>
                <w:sz w:val="20"/>
                <w:lang w:val="uk-UA"/>
              </w:rPr>
            </w:pPr>
          </w:p>
          <w:p w:rsidR="005D7E03" w:rsidRDefault="005D7E03" w:rsidP="00FB609A">
            <w:pPr>
              <w:jc w:val="center"/>
              <w:rPr>
                <w:i/>
                <w:sz w:val="20"/>
                <w:vertAlign w:val="subscript"/>
                <w:lang w:val="uk-UA"/>
              </w:rPr>
            </w:pPr>
            <w:r>
              <w:rPr>
                <w:i/>
                <w:sz w:val="20"/>
                <w:lang w:val="uk-UA"/>
              </w:rPr>
              <w:t>x</w:t>
            </w:r>
            <w:r>
              <w:rPr>
                <w:i/>
                <w:sz w:val="20"/>
                <w:vertAlign w:val="subscript"/>
                <w:lang w:val="uk-UA"/>
              </w:rPr>
              <w:t>1</w:t>
            </w:r>
            <w:r>
              <w:rPr>
                <w:sz w:val="20"/>
                <w:lang w:val="uk-UA"/>
              </w:rPr>
              <w:sym w:font="Symbol" w:char="F0AF"/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i/>
                <w:sz w:val="20"/>
                <w:lang w:val="uk-UA"/>
              </w:rPr>
            </w:pPr>
          </w:p>
          <w:p w:rsidR="005D7E03" w:rsidRDefault="005D7E03" w:rsidP="00FB609A">
            <w:pPr>
              <w:jc w:val="center"/>
              <w:rPr>
                <w:i/>
                <w:sz w:val="20"/>
                <w:lang w:val="uk-UA"/>
              </w:rPr>
            </w:pPr>
            <w:r>
              <w:rPr>
                <w:i/>
                <w:sz w:val="20"/>
                <w:lang w:val="uk-UA"/>
              </w:rPr>
              <w:t>x</w:t>
            </w:r>
            <w:r>
              <w:rPr>
                <w:i/>
                <w:sz w:val="20"/>
                <w:vertAlign w:val="subscript"/>
                <w:lang w:val="uk-UA"/>
              </w:rPr>
              <w:t>2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i/>
                <w:sz w:val="20"/>
                <w:lang w:val="uk-UA"/>
              </w:rPr>
            </w:pPr>
          </w:p>
          <w:p w:rsidR="005D7E03" w:rsidRDefault="005D7E03" w:rsidP="00FB609A">
            <w:pPr>
              <w:jc w:val="center"/>
              <w:rPr>
                <w:i/>
                <w:sz w:val="20"/>
                <w:lang w:val="uk-UA"/>
              </w:rPr>
            </w:pPr>
            <w:r>
              <w:rPr>
                <w:i/>
                <w:sz w:val="20"/>
                <w:lang w:val="uk-UA"/>
              </w:rPr>
              <w:t>x</w:t>
            </w:r>
            <w:r>
              <w:rPr>
                <w:i/>
                <w:sz w:val="20"/>
                <w:vertAlign w:val="subscript"/>
                <w:lang w:val="uk-UA"/>
              </w:rPr>
              <w:t>3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i/>
                <w:sz w:val="20"/>
                <w:lang w:val="uk-UA"/>
              </w:rPr>
            </w:pPr>
          </w:p>
          <w:p w:rsidR="005D7E03" w:rsidRDefault="005D7E03" w:rsidP="00FB609A">
            <w:pPr>
              <w:jc w:val="center"/>
              <w:rPr>
                <w:i/>
                <w:sz w:val="20"/>
                <w:lang w:val="uk-UA"/>
              </w:rPr>
            </w:pPr>
            <w:r>
              <w:rPr>
                <w:i/>
                <w:sz w:val="20"/>
                <w:lang w:val="uk-UA"/>
              </w:rPr>
              <w:t>x</w:t>
            </w:r>
            <w:r>
              <w:rPr>
                <w:i/>
                <w:sz w:val="20"/>
                <w:vertAlign w:val="subscript"/>
                <w:lang w:val="uk-UA"/>
              </w:rPr>
              <w:t>4</w:t>
            </w:r>
          </w:p>
        </w:tc>
      </w:tr>
      <w:tr w:rsidR="005D7E03" w:rsidTr="00FB609A">
        <w:trPr>
          <w:cantSplit/>
          <w:trHeight w:hRule="exact" w:val="30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i/>
                <w:sz w:val="20"/>
                <w:lang w:val="uk-UA"/>
              </w:rPr>
            </w:pPr>
            <w:r>
              <w:rPr>
                <w:i/>
                <w:sz w:val="20"/>
                <w:lang w:val="uk-UA"/>
              </w:rPr>
              <w:t>z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-3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-2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</w:tr>
      <w:tr w:rsidR="005D7E03" w:rsidTr="00FB609A">
        <w:trPr>
          <w:cantSplit/>
          <w:trHeight w:hRule="exact" w:val="300"/>
        </w:trPr>
        <w:tc>
          <w:tcPr>
            <w:tcW w:w="840" w:type="dxa"/>
            <w:tcBorders>
              <w:left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І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i/>
                <w:sz w:val="20"/>
                <w:lang w:val="uk-UA"/>
              </w:rPr>
            </w:pPr>
            <w:r>
              <w:rPr>
                <w:i/>
                <w:sz w:val="20"/>
                <w:lang w:val="uk-UA"/>
              </w:rPr>
              <w:t>x</w:t>
            </w:r>
            <w:r>
              <w:rPr>
                <w:i/>
                <w:sz w:val="20"/>
                <w:vertAlign w:val="subscript"/>
                <w:lang w:val="uk-UA"/>
              </w:rPr>
              <w:t>3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</w:tr>
      <w:tr w:rsidR="005D7E03" w:rsidTr="00FB609A">
        <w:trPr>
          <w:cantSplit/>
          <w:trHeight w:hRule="exact" w:val="300"/>
        </w:trPr>
        <w:tc>
          <w:tcPr>
            <w:tcW w:w="8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2"/>
                <w:lang w:val="uk-UA"/>
              </w:rPr>
            </w:pPr>
            <w:r>
              <w:rPr>
                <w:i/>
                <w:sz w:val="22"/>
                <w:lang w:val="uk-UA"/>
              </w:rPr>
              <w:t>x</w:t>
            </w:r>
            <w:r>
              <w:rPr>
                <w:sz w:val="22"/>
                <w:vertAlign w:val="subscript"/>
                <w:lang w:val="uk-UA"/>
              </w:rPr>
              <w:t xml:space="preserve">4 </w:t>
            </w:r>
            <w:r>
              <w:rPr>
                <w:sz w:val="22"/>
                <w:vertAlign w:val="subscript"/>
                <w:lang w:val="uk-UA"/>
              </w:rPr>
              <w:sym w:font="Symbol" w:char="F0AE"/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bdr w:val="single" w:sz="12" w:space="0" w:color="auto"/>
                <w:lang w:val="uk-UA"/>
              </w:rPr>
              <w:t xml:space="preserve"> 2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-1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</w:tr>
    </w:tbl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i/>
          <w:lang w:val="uk-UA"/>
        </w:rPr>
        <w:t>Критерій оптимальності</w:t>
      </w:r>
      <w:r w:rsidRPr="009B67DA">
        <w:rPr>
          <w:lang w:val="uk-UA"/>
        </w:rPr>
        <w:t>. Якщо задача максимізується і в нульо</w:t>
      </w:r>
      <w:r w:rsidRPr="009B67DA">
        <w:rPr>
          <w:lang w:val="uk-UA"/>
        </w:rPr>
        <w:softHyphen/>
        <w:t>вому рядку відсутні від'ємні числа (за винятком хіба що стовпчика "опорний розв'язок (план)"), то опорний план є оптимальним (при міні</w:t>
      </w:r>
      <w:r w:rsidRPr="009B67DA">
        <w:rPr>
          <w:lang w:val="uk-UA"/>
        </w:rPr>
        <w:softHyphen/>
        <w:t>мізації задачі для оптимальності плану достатньо відсутності додатних чисел у нульовому рядку, за винятком можливо опорного розв</w:t>
      </w:r>
      <w:r w:rsidRPr="00784C04">
        <w:t>’</w:t>
      </w:r>
      <w:r w:rsidRPr="009B67DA">
        <w:rPr>
          <w:lang w:val="uk-UA"/>
        </w:rPr>
        <w:t>язку).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 xml:space="preserve">Коефіцієнт рядка </w:t>
      </w:r>
      <w:r w:rsidRPr="00784C04">
        <w:rPr>
          <w:lang w:val="uk-UA"/>
        </w:rPr>
        <w:t>“</w:t>
      </w:r>
      <w:r w:rsidRPr="009B67DA">
        <w:rPr>
          <w:lang w:val="uk-UA"/>
        </w:rPr>
        <w:t xml:space="preserve">0” можна інтерпретувати як приріст функції </w:t>
      </w:r>
      <w:r w:rsidRPr="009B67DA">
        <w:rPr>
          <w:i/>
          <w:lang w:val="uk-UA"/>
        </w:rPr>
        <w:t>z</w:t>
      </w:r>
      <w:r w:rsidRPr="009B67DA">
        <w:rPr>
          <w:lang w:val="uk-UA"/>
        </w:rPr>
        <w:t xml:space="preserve"> при збільшенні вільної невідомої на одиницю. Приріст буде додатним, якщо коефіцієнт від'ємний, і від'ємний - якщо коефіцієнт додатний.</w:t>
      </w:r>
    </w:p>
    <w:p w:rsidR="005D7E03" w:rsidRPr="009B67DA" w:rsidRDefault="005D7E03" w:rsidP="005D7E03">
      <w:pPr>
        <w:pStyle w:val="FR4"/>
        <w:spacing w:before="0"/>
        <w:ind w:firstLine="567"/>
        <w:jc w:val="both"/>
        <w:rPr>
          <w:sz w:val="24"/>
          <w:szCs w:val="24"/>
          <w:lang w:val="uk-UA"/>
        </w:rPr>
      </w:pPr>
      <w:r w:rsidRPr="009B67DA">
        <w:rPr>
          <w:sz w:val="24"/>
          <w:szCs w:val="24"/>
          <w:lang w:val="uk-UA"/>
        </w:rPr>
        <w:t>В нашому випадку є два від'ємні числа (-3), (-2), беремо найбільше за модулем від</w:t>
      </w:r>
      <w:r w:rsidRPr="00784C04">
        <w:rPr>
          <w:sz w:val="24"/>
          <w:szCs w:val="24"/>
          <w:lang w:val="uk-UA"/>
        </w:rPr>
        <w:t>’</w:t>
      </w:r>
      <w:r w:rsidRPr="009B67DA">
        <w:rPr>
          <w:sz w:val="24"/>
          <w:szCs w:val="24"/>
          <w:lang w:val="uk-UA"/>
        </w:rPr>
        <w:t>ємне число (-3) (при мінімізації задачі найбільше додатнє), тоді стовпчик “</w:t>
      </w:r>
      <w:r w:rsidRPr="009B67DA">
        <w:rPr>
          <w:i/>
          <w:sz w:val="24"/>
          <w:szCs w:val="24"/>
          <w:lang w:val="uk-UA"/>
        </w:rPr>
        <w:t>x</w:t>
      </w:r>
      <w:r w:rsidRPr="009B67DA">
        <w:rPr>
          <w:sz w:val="24"/>
          <w:szCs w:val="24"/>
          <w:vertAlign w:val="subscript"/>
          <w:lang w:val="uk-UA"/>
        </w:rPr>
        <w:t>1</w:t>
      </w:r>
      <w:r w:rsidRPr="009B67DA">
        <w:rPr>
          <w:sz w:val="24"/>
          <w:szCs w:val="24"/>
          <w:lang w:val="uk-UA"/>
        </w:rPr>
        <w:t xml:space="preserve">” будемо називати </w:t>
      </w:r>
      <w:r w:rsidRPr="009B67DA">
        <w:rPr>
          <w:i/>
          <w:sz w:val="24"/>
          <w:szCs w:val="24"/>
          <w:lang w:val="uk-UA"/>
        </w:rPr>
        <w:t>ключовим стовпчиком</w:t>
      </w:r>
      <w:r w:rsidRPr="009B67DA">
        <w:rPr>
          <w:sz w:val="24"/>
          <w:szCs w:val="24"/>
          <w:lang w:val="uk-UA"/>
        </w:rPr>
        <w:t>.</w:t>
      </w:r>
      <w:r w:rsidRPr="009B67DA">
        <w:rPr>
          <w:i/>
          <w:sz w:val="24"/>
          <w:szCs w:val="24"/>
          <w:lang w:val="uk-UA"/>
        </w:rPr>
        <w:t xml:space="preserve"> 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 xml:space="preserve">Для вибору </w:t>
      </w:r>
      <w:r w:rsidRPr="009B67DA">
        <w:rPr>
          <w:i/>
          <w:lang w:val="uk-UA"/>
        </w:rPr>
        <w:t>ключового</w:t>
      </w:r>
      <w:r w:rsidRPr="009B67DA">
        <w:rPr>
          <w:lang w:val="uk-UA"/>
        </w:rPr>
        <w:t xml:space="preserve"> </w:t>
      </w:r>
      <w:r w:rsidRPr="009B67DA">
        <w:rPr>
          <w:i/>
          <w:lang w:val="uk-UA"/>
        </w:rPr>
        <w:t>елемента</w:t>
      </w:r>
      <w:r w:rsidRPr="009B67DA">
        <w:rPr>
          <w:lang w:val="uk-UA"/>
        </w:rPr>
        <w:t xml:space="preserve"> складаємо відношення вільних членів (чисел стовпчика "опорний розв'язок") до відповідних додатних чисел ключового стовпчика (усі інші відношення будемо вважати рівними нескінченності ): 1) 12:2=6</w:t>
      </w:r>
      <w:r w:rsidRPr="00784C04">
        <w:rPr>
          <w:lang w:val="uk-UA"/>
        </w:rPr>
        <w:t>;</w:t>
      </w:r>
      <w:r w:rsidRPr="009B67DA">
        <w:rPr>
          <w:lang w:val="uk-UA"/>
        </w:rPr>
        <w:t xml:space="preserve">  2) 4:2=2.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>Друге відношення менше, тому число (2) другого рядка буде клю</w:t>
      </w:r>
      <w:r w:rsidRPr="009B67DA">
        <w:rPr>
          <w:lang w:val="uk-UA"/>
        </w:rPr>
        <w:softHyphen/>
        <w:t>чо</w:t>
      </w:r>
      <w:r w:rsidRPr="009B67DA">
        <w:rPr>
          <w:lang w:val="uk-UA"/>
        </w:rPr>
        <w:softHyphen/>
        <w:t>вим елементом. Ключовий елемент в таблиці позначаємо рамкою і перехо</w:t>
      </w:r>
      <w:r w:rsidRPr="009B67DA">
        <w:rPr>
          <w:lang w:val="uk-UA"/>
        </w:rPr>
        <w:softHyphen/>
        <w:t>ди</w:t>
      </w:r>
      <w:r w:rsidRPr="009B67DA">
        <w:rPr>
          <w:lang w:val="uk-UA"/>
        </w:rPr>
        <w:softHyphen/>
        <w:t>мо до другої ітерації.</w:t>
      </w:r>
    </w:p>
    <w:p w:rsidR="005D7E03" w:rsidRPr="009B67DA" w:rsidRDefault="005D7E03" w:rsidP="005D7E03">
      <w:pPr>
        <w:pStyle w:val="FR2"/>
        <w:spacing w:before="0"/>
        <w:ind w:firstLine="567"/>
        <w:jc w:val="both"/>
        <w:rPr>
          <w:rFonts w:ascii="Times New Roman" w:hAnsi="Times New Roman" w:cs="Times New Roman"/>
          <w:i/>
          <w:noProof w:val="0"/>
          <w:sz w:val="24"/>
          <w:szCs w:val="24"/>
          <w:lang w:val="uk-UA"/>
        </w:rPr>
      </w:pPr>
      <w:r w:rsidRPr="009B67DA">
        <w:rPr>
          <w:rFonts w:ascii="Times New Roman" w:hAnsi="Times New Roman" w:cs="Times New Roman"/>
          <w:b/>
          <w:i/>
          <w:noProof w:val="0"/>
          <w:sz w:val="24"/>
          <w:szCs w:val="24"/>
          <w:lang w:val="uk-UA"/>
        </w:rPr>
        <w:t>Ітерація ІІ.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40"/>
        <w:gridCol w:w="620"/>
        <w:gridCol w:w="950"/>
        <w:gridCol w:w="912"/>
        <w:gridCol w:w="620"/>
        <w:gridCol w:w="640"/>
        <w:gridCol w:w="620"/>
        <w:gridCol w:w="740"/>
      </w:tblGrid>
      <w:tr w:rsidR="005D7E03" w:rsidRPr="009B67DA" w:rsidTr="00FB609A">
        <w:trPr>
          <w:cantSplit/>
          <w:trHeight w:hRule="exact" w:val="651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№</w:t>
            </w:r>
            <w:r w:rsidRPr="009B67DA">
              <w:rPr>
                <w:i/>
                <w:lang w:val="uk-UA"/>
              </w:rPr>
              <w:t xml:space="preserve"> </w:t>
            </w:r>
            <w:r w:rsidRPr="009B67DA">
              <w:rPr>
                <w:lang w:val="uk-UA"/>
              </w:rPr>
              <w:t>ітерації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№ рядка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Базисні невідомі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Опорний розв’язок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i/>
                <w:lang w:val="uk-UA"/>
              </w:rPr>
            </w:pPr>
          </w:p>
          <w:p w:rsidR="005D7E03" w:rsidRPr="009B67DA" w:rsidRDefault="005D7E03" w:rsidP="00FB609A">
            <w:pPr>
              <w:jc w:val="center"/>
              <w:rPr>
                <w:i/>
                <w:vertAlign w:val="subscript"/>
                <w:lang w:val="uk-UA"/>
              </w:rPr>
            </w:pPr>
            <w:r w:rsidRPr="009B67DA">
              <w:rPr>
                <w:i/>
                <w:lang w:val="uk-UA"/>
              </w:rPr>
              <w:t>x</w:t>
            </w:r>
            <w:r w:rsidRPr="009B67DA">
              <w:rPr>
                <w:vertAlign w:val="subscript"/>
                <w:lang w:val="uk-UA"/>
              </w:rPr>
              <w:t>1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i/>
                <w:lang w:val="uk-UA"/>
              </w:rPr>
            </w:pPr>
          </w:p>
          <w:p w:rsidR="005D7E03" w:rsidRPr="009B67DA" w:rsidRDefault="005D7E03" w:rsidP="00FB609A">
            <w:pPr>
              <w:jc w:val="center"/>
              <w:rPr>
                <w:i/>
                <w:lang w:val="uk-UA"/>
              </w:rPr>
            </w:pPr>
            <w:r w:rsidRPr="009B67DA">
              <w:rPr>
                <w:i/>
                <w:lang w:val="uk-UA"/>
              </w:rPr>
              <w:t>x</w:t>
            </w:r>
            <w:r w:rsidRPr="009B67DA">
              <w:rPr>
                <w:vertAlign w:val="subscript"/>
                <w:lang w:val="uk-UA"/>
              </w:rPr>
              <w:t xml:space="preserve">2 </w:t>
            </w:r>
            <w:r w:rsidRPr="009B67DA">
              <w:rPr>
                <w:lang w:val="uk-UA"/>
              </w:rPr>
              <w:sym w:font="Symbol" w:char="F0AF"/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i/>
                <w:lang w:val="uk-UA"/>
              </w:rPr>
            </w:pPr>
          </w:p>
          <w:p w:rsidR="005D7E03" w:rsidRPr="009B67DA" w:rsidRDefault="005D7E03" w:rsidP="00FB609A">
            <w:pPr>
              <w:jc w:val="center"/>
              <w:rPr>
                <w:i/>
                <w:lang w:val="uk-UA"/>
              </w:rPr>
            </w:pPr>
            <w:r w:rsidRPr="009B67DA">
              <w:rPr>
                <w:i/>
                <w:lang w:val="uk-UA"/>
              </w:rPr>
              <w:t>x</w:t>
            </w:r>
            <w:r w:rsidRPr="009B67DA">
              <w:rPr>
                <w:vertAlign w:val="subscript"/>
                <w:lang w:val="uk-UA"/>
              </w:rPr>
              <w:t>3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i/>
                <w:lang w:val="uk-UA"/>
              </w:rPr>
            </w:pPr>
          </w:p>
          <w:p w:rsidR="005D7E03" w:rsidRPr="009B67DA" w:rsidRDefault="005D7E03" w:rsidP="00FB609A">
            <w:pPr>
              <w:jc w:val="center"/>
              <w:rPr>
                <w:i/>
                <w:lang w:val="uk-UA"/>
              </w:rPr>
            </w:pPr>
            <w:r w:rsidRPr="009B67DA">
              <w:rPr>
                <w:i/>
                <w:lang w:val="uk-UA"/>
              </w:rPr>
              <w:t>x</w:t>
            </w:r>
            <w:r w:rsidRPr="009B67DA">
              <w:rPr>
                <w:vertAlign w:val="subscript"/>
                <w:lang w:val="uk-UA"/>
              </w:rPr>
              <w:t>4</w:t>
            </w:r>
          </w:p>
        </w:tc>
      </w:tr>
      <w:tr w:rsidR="005D7E03" w:rsidRPr="009B67DA" w:rsidTr="00FB609A">
        <w:trPr>
          <w:cantSplit/>
          <w:trHeight w:hRule="exact" w:val="30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0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i/>
                <w:lang w:val="uk-UA"/>
              </w:rPr>
            </w:pPr>
            <w:r w:rsidRPr="009B67DA">
              <w:rPr>
                <w:i/>
                <w:lang w:val="uk-UA"/>
              </w:rPr>
              <w:t>z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6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0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-7/2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0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3/2</w:t>
            </w:r>
          </w:p>
        </w:tc>
      </w:tr>
      <w:tr w:rsidR="005D7E03" w:rsidRPr="009B67DA" w:rsidTr="00FB609A">
        <w:trPr>
          <w:cantSplit/>
          <w:trHeight w:hRule="exact" w:val="300"/>
        </w:trPr>
        <w:tc>
          <w:tcPr>
            <w:tcW w:w="840" w:type="dxa"/>
            <w:tcBorders>
              <w:left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ІІ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1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right"/>
              <w:rPr>
                <w:i/>
                <w:lang w:val="uk-UA"/>
              </w:rPr>
            </w:pPr>
            <w:r w:rsidRPr="009B67DA">
              <w:rPr>
                <w:i/>
                <w:lang w:val="uk-UA"/>
              </w:rPr>
              <w:t>x</w:t>
            </w:r>
            <w:r w:rsidRPr="009B67DA">
              <w:rPr>
                <w:i/>
                <w:vertAlign w:val="subscript"/>
                <w:lang w:val="uk-UA"/>
              </w:rPr>
              <w:t xml:space="preserve">3    </w:t>
            </w:r>
            <w:r w:rsidRPr="009B67DA">
              <w:rPr>
                <w:lang w:val="uk-UA"/>
              </w:rPr>
              <w:sym w:font="Symbol" w:char="F0AE"/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8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0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bdr w:val="single" w:sz="12" w:space="0" w:color="auto"/>
                <w:lang w:val="uk-UA"/>
              </w:rPr>
              <w:t xml:space="preserve"> 4     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1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-1</w:t>
            </w:r>
          </w:p>
        </w:tc>
      </w:tr>
      <w:tr w:rsidR="005D7E03" w:rsidRPr="009B67DA" w:rsidTr="00FB609A">
        <w:trPr>
          <w:cantSplit/>
          <w:trHeight w:hRule="exact" w:val="300"/>
        </w:trPr>
        <w:tc>
          <w:tcPr>
            <w:tcW w:w="8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i/>
                <w:lang w:val="uk-UA"/>
              </w:rPr>
            </w:pPr>
            <w:r w:rsidRPr="009B67DA">
              <w:rPr>
                <w:i/>
                <w:lang w:val="uk-UA"/>
              </w:rPr>
              <w:t>x</w:t>
            </w:r>
            <w:r w:rsidRPr="009B67DA">
              <w:rPr>
                <w:i/>
                <w:vertAlign w:val="subscript"/>
                <w:lang w:val="uk-UA"/>
              </w:rPr>
              <w:t>1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2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1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-1/2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0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Pr="009B67DA" w:rsidRDefault="005D7E03" w:rsidP="00FB609A">
            <w:pPr>
              <w:jc w:val="center"/>
              <w:rPr>
                <w:lang w:val="uk-UA"/>
              </w:rPr>
            </w:pPr>
            <w:r w:rsidRPr="009B67DA">
              <w:rPr>
                <w:lang w:val="uk-UA"/>
              </w:rPr>
              <w:t>½</w:t>
            </w:r>
          </w:p>
        </w:tc>
      </w:tr>
    </w:tbl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>Послідовність заповнення другої та наступних  ітерацій така (вико</w:t>
      </w:r>
      <w:r w:rsidRPr="009B67DA">
        <w:rPr>
          <w:lang w:val="uk-UA"/>
        </w:rPr>
        <w:softHyphen/>
        <w:t>рис</w:t>
      </w:r>
      <w:r w:rsidRPr="009B67DA">
        <w:rPr>
          <w:lang w:val="uk-UA"/>
        </w:rPr>
        <w:softHyphen/>
        <w:t>товуємо метод Гаусса-Жордана):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 xml:space="preserve">1.Замість базисної невідомої </w:t>
      </w:r>
      <w:r w:rsidRPr="009B67DA">
        <w:rPr>
          <w:i/>
          <w:lang w:val="uk-UA"/>
        </w:rPr>
        <w:t>х</w:t>
      </w:r>
      <w:r w:rsidRPr="009B67DA">
        <w:rPr>
          <w:vertAlign w:val="subscript"/>
          <w:lang w:val="uk-UA"/>
        </w:rPr>
        <w:t>4</w:t>
      </w:r>
      <w:r w:rsidRPr="009B67DA">
        <w:rPr>
          <w:lang w:val="uk-UA"/>
        </w:rPr>
        <w:t xml:space="preserve"> (ключовий рядок)</w:t>
      </w:r>
      <w:r w:rsidRPr="009B67DA">
        <w:rPr>
          <w:i/>
          <w:lang w:val="uk-UA"/>
        </w:rPr>
        <w:t>,</w:t>
      </w:r>
      <w:r w:rsidRPr="009B67DA">
        <w:rPr>
          <w:lang w:val="uk-UA"/>
        </w:rPr>
        <w:t xml:space="preserve"> вводимо нову базисну невідому </w:t>
      </w:r>
      <w:r w:rsidRPr="009B67DA">
        <w:rPr>
          <w:i/>
          <w:lang w:val="uk-UA"/>
        </w:rPr>
        <w:t>х</w:t>
      </w:r>
      <w:r w:rsidRPr="009B67DA">
        <w:rPr>
          <w:vertAlign w:val="subscript"/>
          <w:lang w:val="uk-UA"/>
        </w:rPr>
        <w:t>1</w:t>
      </w:r>
      <w:r w:rsidRPr="009B67DA">
        <w:rPr>
          <w:i/>
          <w:lang w:val="uk-UA"/>
        </w:rPr>
        <w:t xml:space="preserve"> </w:t>
      </w:r>
      <w:r w:rsidRPr="009B67DA">
        <w:rPr>
          <w:lang w:val="uk-UA"/>
        </w:rPr>
        <w:t>(невідому ключового стовпчика),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>2.Формально заповнюємо базисні стовпчики (пункт 1 ітерації І).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>3.Ключовий рядок одержуємо від ділення його елементів попередньої ітерації на ключовий елемент.</w:t>
      </w:r>
    </w:p>
    <w:p w:rsidR="005D7E03" w:rsidRPr="00784C04" w:rsidRDefault="005D7E03" w:rsidP="005D7E03">
      <w:pPr>
        <w:ind w:firstLine="567"/>
        <w:jc w:val="both"/>
      </w:pPr>
      <w:r w:rsidRPr="009B67DA">
        <w:rPr>
          <w:lang w:val="uk-UA"/>
        </w:rPr>
        <w:t>4.Усі інші комірки ітерації заповнюємо за правилом прямокутника</w:t>
      </w:r>
      <w:r w:rsidRPr="00784C04">
        <w:t>: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position w:val="-28"/>
          <w:lang w:val="uk-UA"/>
        </w:rPr>
        <w:object w:dxaOrig="3580" w:dyaOrig="639">
          <v:shape id="_x0000_i1054" type="#_x0000_t75" style="width:179pt;height:32pt" o:ole="" fillcolor="window">
            <v:imagedata r:id="rId66" o:title=""/>
          </v:shape>
          <o:OLEObject Type="Embed" ProgID="Equation.3" ShapeID="_x0000_i1054" DrawAspect="Content" ObjectID="_1644637240" r:id="rId67"/>
        </w:object>
      </w:r>
      <w:r w:rsidRPr="009B67DA">
        <w:rPr>
          <w:lang w:val="uk-UA"/>
        </w:rPr>
        <w:tab/>
        <w:t>(2.56)</w:t>
      </w:r>
    </w:p>
    <w:p w:rsidR="005D7E03" w:rsidRPr="009B67DA" w:rsidRDefault="005D7E03" w:rsidP="005D7E03">
      <w:pPr>
        <w:jc w:val="both"/>
        <w:rPr>
          <w:lang w:val="uk-UA"/>
        </w:rPr>
      </w:pPr>
      <w:r w:rsidRPr="009B67DA">
        <w:rPr>
          <w:lang w:val="uk-UA"/>
        </w:rPr>
        <w:t xml:space="preserve">де </w:t>
      </w:r>
      <w:r w:rsidRPr="009B67DA">
        <w:rPr>
          <w:i/>
          <w:lang w:val="en-US"/>
        </w:rPr>
        <w:t>a</w:t>
      </w:r>
      <w:r w:rsidRPr="009B67DA">
        <w:rPr>
          <w:vertAlign w:val="subscript"/>
          <w:lang w:val="en-US"/>
        </w:rPr>
        <w:t>ij</w:t>
      </w:r>
      <w:r w:rsidRPr="00784C04">
        <w:rPr>
          <w:lang w:val="uk-UA"/>
        </w:rPr>
        <w:t xml:space="preserve">` , </w:t>
      </w:r>
      <w:r w:rsidRPr="009B67DA">
        <w:rPr>
          <w:i/>
          <w:lang w:val="en-US"/>
        </w:rPr>
        <w:t>b</w:t>
      </w:r>
      <w:r w:rsidRPr="009B67DA">
        <w:rPr>
          <w:vertAlign w:val="subscript"/>
          <w:lang w:val="en-US"/>
        </w:rPr>
        <w:t>i</w:t>
      </w:r>
      <w:r w:rsidRPr="00784C04">
        <w:rPr>
          <w:lang w:val="uk-UA"/>
        </w:rPr>
        <w:t xml:space="preserve">` </w:t>
      </w:r>
      <w:r w:rsidRPr="009B67DA">
        <w:rPr>
          <w:lang w:val="uk-UA"/>
        </w:rPr>
        <w:t>відповідно</w:t>
      </w:r>
      <w:r w:rsidRPr="00784C04">
        <w:rPr>
          <w:lang w:val="uk-UA"/>
        </w:rPr>
        <w:t xml:space="preserve"> шукані елементи нової ітерації, </w:t>
      </w:r>
      <w:r w:rsidRPr="009B67DA">
        <w:rPr>
          <w:lang w:val="uk-UA"/>
        </w:rPr>
        <w:t xml:space="preserve">а </w:t>
      </w:r>
      <w:r w:rsidRPr="009B67DA">
        <w:rPr>
          <w:i/>
          <w:lang w:val="en-US"/>
        </w:rPr>
        <w:t>a</w:t>
      </w:r>
      <w:r w:rsidRPr="009B67DA">
        <w:rPr>
          <w:vertAlign w:val="subscript"/>
          <w:lang w:val="en-US"/>
        </w:rPr>
        <w:t>ij</w:t>
      </w:r>
      <w:r w:rsidRPr="00784C04">
        <w:rPr>
          <w:lang w:val="uk-UA"/>
        </w:rPr>
        <w:t xml:space="preserve">, </w:t>
      </w:r>
      <w:r w:rsidRPr="009B67DA">
        <w:rPr>
          <w:i/>
          <w:lang w:val="en-US"/>
        </w:rPr>
        <w:t>b</w:t>
      </w:r>
      <w:r w:rsidRPr="009B67DA">
        <w:rPr>
          <w:vertAlign w:val="subscript"/>
          <w:lang w:val="en-US"/>
        </w:rPr>
        <w:t>i</w:t>
      </w:r>
      <w:r w:rsidRPr="00784C04">
        <w:rPr>
          <w:vertAlign w:val="subscript"/>
          <w:lang w:val="uk-UA"/>
        </w:rPr>
        <w:t xml:space="preserve"> </w:t>
      </w:r>
      <w:r w:rsidRPr="00784C04">
        <w:rPr>
          <w:lang w:val="uk-UA"/>
        </w:rPr>
        <w:t>– поперед</w:t>
      </w:r>
      <w:r w:rsidRPr="00784C04">
        <w:rPr>
          <w:lang w:val="uk-UA"/>
        </w:rPr>
        <w:softHyphen/>
        <w:t xml:space="preserve">ньої, </w:t>
      </w:r>
      <w:r w:rsidRPr="009B67DA">
        <w:rPr>
          <w:i/>
          <w:lang w:val="en-US"/>
        </w:rPr>
        <w:t>a</w:t>
      </w:r>
      <w:r w:rsidRPr="009B67DA">
        <w:rPr>
          <w:vertAlign w:val="subscript"/>
          <w:lang w:val="en-US"/>
        </w:rPr>
        <w:t>qs</w:t>
      </w:r>
      <w:r w:rsidRPr="00784C04">
        <w:rPr>
          <w:vertAlign w:val="subscript"/>
          <w:lang w:val="uk-UA"/>
        </w:rPr>
        <w:t xml:space="preserve"> </w:t>
      </w:r>
      <w:r w:rsidRPr="00784C04">
        <w:rPr>
          <w:lang w:val="uk-UA"/>
        </w:rPr>
        <w:t>–</w:t>
      </w:r>
      <w:r w:rsidRPr="009B67DA">
        <w:rPr>
          <w:lang w:val="uk-UA"/>
        </w:rPr>
        <w:t xml:space="preserve"> ключовий елемент.   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 xml:space="preserve">Після заповнення </w:t>
      </w:r>
      <w:r w:rsidRPr="009B67DA">
        <w:rPr>
          <w:lang w:val="en-US"/>
        </w:rPr>
        <w:t>II</w:t>
      </w:r>
      <w:r w:rsidRPr="009B67DA">
        <w:rPr>
          <w:lang w:val="uk-UA"/>
        </w:rPr>
        <w:t>-ої ітерації перевіряємо її опорний план на опти</w:t>
      </w:r>
      <w:r w:rsidRPr="009B67DA">
        <w:rPr>
          <w:lang w:val="uk-UA"/>
        </w:rPr>
        <w:softHyphen/>
        <w:t>мальність. Бачимо, що нам потрібно перейти до наступного опор</w:t>
      </w:r>
      <w:r w:rsidRPr="009B67DA">
        <w:rPr>
          <w:lang w:val="uk-UA"/>
        </w:rPr>
        <w:softHyphen/>
        <w:t>ного плану, оскільки в нульовому рядку стовпчика "</w:t>
      </w:r>
      <w:r w:rsidRPr="009B67DA">
        <w:rPr>
          <w:i/>
          <w:lang w:val="uk-UA"/>
        </w:rPr>
        <w:t>х</w:t>
      </w:r>
      <w:r w:rsidRPr="009B67DA">
        <w:rPr>
          <w:vertAlign w:val="subscript"/>
          <w:lang w:val="uk-UA"/>
        </w:rPr>
        <w:t>2</w:t>
      </w:r>
      <w:r w:rsidRPr="009B67DA">
        <w:rPr>
          <w:lang w:val="uk-UA"/>
        </w:rPr>
        <w:t>" знаходиться від'ємне число (-7/2). Відно</w:t>
      </w:r>
      <w:r w:rsidRPr="009B67DA">
        <w:rPr>
          <w:lang w:val="uk-UA"/>
        </w:rPr>
        <w:softHyphen/>
        <w:t>шення 8:4=2 (в другому рядку відношення рівне нескінченності, бо коефіцієнт (-1/2) від'ємний) вказує, що за ключовий елемент слід взяти число "4".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 xml:space="preserve">В ітерації </w:t>
      </w:r>
      <w:r w:rsidRPr="009B67DA">
        <w:rPr>
          <w:lang w:val="en-US"/>
        </w:rPr>
        <w:t>III</w:t>
      </w:r>
      <w:r w:rsidRPr="009B67DA">
        <w:rPr>
          <w:lang w:val="uk-UA"/>
        </w:rPr>
        <w:t xml:space="preserve"> замість базисної змінної </w:t>
      </w:r>
      <w:r w:rsidRPr="009B67DA">
        <w:rPr>
          <w:i/>
          <w:lang w:val="uk-UA"/>
        </w:rPr>
        <w:t>х</w:t>
      </w:r>
      <w:r w:rsidRPr="009B67DA">
        <w:rPr>
          <w:vertAlign w:val="subscript"/>
          <w:lang w:val="uk-UA"/>
        </w:rPr>
        <w:t xml:space="preserve">3 </w:t>
      </w:r>
      <w:r w:rsidRPr="009B67DA">
        <w:rPr>
          <w:lang w:val="uk-UA"/>
        </w:rPr>
        <w:t xml:space="preserve">тепер буде нова базисна </w:t>
      </w:r>
      <w:r w:rsidRPr="009B67DA">
        <w:rPr>
          <w:i/>
          <w:lang w:val="uk-UA"/>
        </w:rPr>
        <w:t>х</w:t>
      </w:r>
      <w:r w:rsidRPr="009B67DA">
        <w:rPr>
          <w:vertAlign w:val="subscript"/>
          <w:lang w:val="uk-UA"/>
        </w:rPr>
        <w:t>2</w:t>
      </w:r>
      <w:r w:rsidRPr="009B67DA">
        <w:rPr>
          <w:i/>
          <w:lang w:val="uk-UA"/>
        </w:rPr>
        <w:t>,</w:t>
      </w:r>
      <w:r w:rsidRPr="009B67DA">
        <w:rPr>
          <w:lang w:val="uk-UA"/>
        </w:rPr>
        <w:t xml:space="preserve"> ключовим буде рядок 1. Над таблицею виконуємо ті ж операції, що й над другою ітерацією.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>Ітерація ІІІ.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40"/>
        <w:gridCol w:w="620"/>
        <w:gridCol w:w="950"/>
        <w:gridCol w:w="912"/>
        <w:gridCol w:w="620"/>
        <w:gridCol w:w="640"/>
        <w:gridCol w:w="620"/>
        <w:gridCol w:w="740"/>
      </w:tblGrid>
      <w:tr w:rsidR="005D7E03" w:rsidTr="00FB609A">
        <w:trPr>
          <w:cantSplit/>
          <w:trHeight w:hRule="exact" w:val="651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№</w:t>
            </w:r>
            <w:r>
              <w:rPr>
                <w:i/>
                <w:sz w:val="20"/>
                <w:lang w:val="uk-UA"/>
              </w:rPr>
              <w:t xml:space="preserve"> </w:t>
            </w:r>
            <w:r>
              <w:rPr>
                <w:sz w:val="20"/>
                <w:lang w:val="uk-UA"/>
              </w:rPr>
              <w:t>ітерації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№ рядка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Базисні невідомі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Опорний розв’язок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i/>
                <w:sz w:val="20"/>
                <w:lang w:val="uk-UA"/>
              </w:rPr>
            </w:pPr>
          </w:p>
          <w:p w:rsidR="005D7E03" w:rsidRDefault="005D7E03" w:rsidP="00FB609A">
            <w:pPr>
              <w:jc w:val="center"/>
              <w:rPr>
                <w:sz w:val="20"/>
                <w:vertAlign w:val="subscript"/>
                <w:lang w:val="uk-UA"/>
              </w:rPr>
            </w:pPr>
            <w:r>
              <w:rPr>
                <w:i/>
                <w:sz w:val="20"/>
                <w:lang w:val="uk-UA"/>
              </w:rPr>
              <w:t>x</w:t>
            </w:r>
            <w:r>
              <w:rPr>
                <w:sz w:val="20"/>
                <w:vertAlign w:val="subscript"/>
                <w:lang w:val="uk-UA"/>
              </w:rPr>
              <w:t>1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i/>
                <w:sz w:val="20"/>
                <w:lang w:val="uk-UA"/>
              </w:rPr>
            </w:pPr>
          </w:p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i/>
                <w:sz w:val="20"/>
                <w:lang w:val="uk-UA"/>
              </w:rPr>
              <w:t>x</w:t>
            </w:r>
            <w:r>
              <w:rPr>
                <w:sz w:val="20"/>
                <w:vertAlign w:val="subscript"/>
                <w:lang w:val="uk-UA"/>
              </w:rPr>
              <w:t>2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i/>
                <w:sz w:val="20"/>
                <w:lang w:val="uk-UA"/>
              </w:rPr>
            </w:pPr>
          </w:p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i/>
                <w:sz w:val="20"/>
                <w:lang w:val="uk-UA"/>
              </w:rPr>
              <w:t>x</w:t>
            </w:r>
            <w:r>
              <w:rPr>
                <w:sz w:val="20"/>
                <w:vertAlign w:val="subscript"/>
                <w:lang w:val="uk-UA"/>
              </w:rPr>
              <w:t>3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i/>
                <w:sz w:val="20"/>
                <w:lang w:val="uk-UA"/>
              </w:rPr>
            </w:pPr>
          </w:p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i/>
                <w:sz w:val="20"/>
                <w:lang w:val="uk-UA"/>
              </w:rPr>
              <w:t>x</w:t>
            </w:r>
            <w:r>
              <w:rPr>
                <w:sz w:val="20"/>
                <w:vertAlign w:val="subscript"/>
                <w:lang w:val="uk-UA"/>
              </w:rPr>
              <w:t>4</w:t>
            </w:r>
          </w:p>
        </w:tc>
      </w:tr>
      <w:tr w:rsidR="005D7E03" w:rsidTr="00FB609A">
        <w:trPr>
          <w:cantSplit/>
          <w:trHeight w:hRule="exact" w:val="30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i/>
                <w:sz w:val="20"/>
                <w:lang w:val="uk-UA"/>
              </w:rPr>
            </w:pPr>
            <w:r>
              <w:rPr>
                <w:i/>
                <w:sz w:val="20"/>
                <w:lang w:val="uk-UA"/>
              </w:rPr>
              <w:t>z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13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7/8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5/4</w:t>
            </w:r>
          </w:p>
        </w:tc>
      </w:tr>
      <w:tr w:rsidR="005D7E03" w:rsidTr="00FB609A">
        <w:trPr>
          <w:cantSplit/>
          <w:trHeight w:hRule="exact" w:val="300"/>
        </w:trPr>
        <w:tc>
          <w:tcPr>
            <w:tcW w:w="840" w:type="dxa"/>
            <w:tcBorders>
              <w:left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ІІІ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i/>
                <w:sz w:val="20"/>
                <w:lang w:val="uk-UA"/>
              </w:rPr>
            </w:pPr>
            <w:r>
              <w:rPr>
                <w:i/>
                <w:sz w:val="20"/>
                <w:lang w:val="uk-UA"/>
              </w:rPr>
              <w:t>x</w:t>
            </w:r>
            <w:r>
              <w:rPr>
                <w:sz w:val="20"/>
                <w:vertAlign w:val="subscript"/>
                <w:lang w:val="uk-UA"/>
              </w:rPr>
              <w:t>2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 ¼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-1/4</w:t>
            </w:r>
          </w:p>
        </w:tc>
      </w:tr>
      <w:tr w:rsidR="005D7E03" w:rsidTr="00FB609A">
        <w:trPr>
          <w:cantSplit/>
          <w:trHeight w:hRule="exact" w:val="300"/>
        </w:trPr>
        <w:tc>
          <w:tcPr>
            <w:tcW w:w="8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i/>
                <w:sz w:val="20"/>
                <w:lang w:val="uk-UA"/>
              </w:rPr>
            </w:pPr>
            <w:r>
              <w:rPr>
                <w:i/>
                <w:sz w:val="20"/>
                <w:lang w:val="uk-UA"/>
              </w:rPr>
              <w:t>x</w:t>
            </w:r>
            <w:r>
              <w:rPr>
                <w:sz w:val="20"/>
                <w:vertAlign w:val="subscript"/>
                <w:lang w:val="uk-UA"/>
              </w:rPr>
              <w:t>1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1/8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E03" w:rsidRDefault="005D7E03" w:rsidP="00FB609A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3/8</w:t>
            </w:r>
          </w:p>
        </w:tc>
      </w:tr>
    </w:tbl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>Результати від операцій поміщаємо у відпо</w:t>
      </w:r>
      <w:r w:rsidRPr="009B67DA">
        <w:rPr>
          <w:lang w:val="uk-UA"/>
        </w:rPr>
        <w:softHyphen/>
        <w:t>від</w:t>
      </w:r>
      <w:r w:rsidRPr="009B67DA">
        <w:rPr>
          <w:lang w:val="uk-UA"/>
        </w:rPr>
        <w:softHyphen/>
        <w:t>них клітинках відповідно 1-го, 0-го, 2-го рядків ітерації ІІІ.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>В рядку 0 вже немає від'ємних чисел, тому опорний план останньої таблиці оптимальний і виписуємо його із стовп</w:t>
      </w:r>
      <w:r w:rsidRPr="009B67DA">
        <w:rPr>
          <w:lang w:val="uk-UA"/>
        </w:rPr>
        <w:softHyphen/>
        <w:t>чика "опорний розв'язок"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position w:val="-10"/>
          <w:lang w:val="uk-UA"/>
        </w:rPr>
        <w:object w:dxaOrig="3220" w:dyaOrig="300">
          <v:shape id="_x0000_i1055" type="#_x0000_t75" style="width:161.5pt;height:15pt" o:ole="" fillcolor="window">
            <v:imagedata r:id="rId68" o:title=""/>
          </v:shape>
          <o:OLEObject Type="Embed" ProgID="Equation.3" ShapeID="_x0000_i1055" DrawAspect="Content" ObjectID="_1644637241" r:id="rId69"/>
        </w:object>
      </w:r>
      <w:r w:rsidRPr="009B67DA">
        <w:rPr>
          <w:lang w:val="uk-UA"/>
        </w:rPr>
        <w:t xml:space="preserve"> </w:t>
      </w:r>
      <w:r w:rsidRPr="00784C04">
        <w:tab/>
      </w:r>
      <w:r w:rsidRPr="009B67DA">
        <w:rPr>
          <w:lang w:val="uk-UA"/>
        </w:rPr>
        <w:t>(2.57)</w:t>
      </w:r>
    </w:p>
    <w:p w:rsidR="005D7E03" w:rsidRPr="009B67DA" w:rsidRDefault="005D7E03" w:rsidP="005D7E03">
      <w:pPr>
        <w:ind w:firstLine="340"/>
        <w:jc w:val="both"/>
        <w:rPr>
          <w:lang w:val="uk-UA"/>
        </w:rPr>
      </w:pPr>
      <w:r w:rsidRPr="009B67DA">
        <w:rPr>
          <w:lang w:val="uk-UA"/>
        </w:rPr>
        <w:t>Зауваження 1. Кожній таблиці відповідає своя канонічна форма стандартного запису. Так, наприклад, за останньою таблицею можна записати таку канонічну форму: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position w:val="-16"/>
          <w:lang w:val="uk-UA"/>
        </w:rPr>
        <w:object w:dxaOrig="2439" w:dyaOrig="420">
          <v:shape id="_x0000_i1056" type="#_x0000_t75" style="width:122pt;height:21pt" o:ole="" fillcolor="window">
            <v:imagedata r:id="rId70" o:title=""/>
          </v:shape>
          <o:OLEObject Type="Embed" ProgID="Equation.3" ShapeID="_x0000_i1056" DrawAspect="Content" ObjectID="_1644637242" r:id="rId71"/>
        </w:object>
      </w:r>
      <w:r w:rsidRPr="009B67DA">
        <w:rPr>
          <w:lang w:val="uk-UA"/>
        </w:rPr>
        <w:t>,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position w:val="-16"/>
          <w:lang w:val="uk-UA"/>
        </w:rPr>
        <w:object w:dxaOrig="1860" w:dyaOrig="420">
          <v:shape id="_x0000_i1057" type="#_x0000_t75" style="width:93pt;height:21pt" o:ole="" fillcolor="window">
            <v:imagedata r:id="rId72" o:title=""/>
          </v:shape>
          <o:OLEObject Type="Embed" ProgID="Equation.3" ShapeID="_x0000_i1057" DrawAspect="Content" ObjectID="_1644637243" r:id="rId73"/>
        </w:object>
      </w:r>
      <w:r w:rsidRPr="009B67DA">
        <w:rPr>
          <w:lang w:val="uk-UA"/>
        </w:rPr>
        <w:t>,</w:t>
      </w:r>
      <w:r w:rsidRPr="00784C04">
        <w:tab/>
      </w:r>
      <w:r w:rsidRPr="00784C04">
        <w:tab/>
      </w:r>
      <w:r w:rsidRPr="009B67DA">
        <w:rPr>
          <w:lang w:val="uk-UA"/>
        </w:rPr>
        <w:t>(2.58)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position w:val="-16"/>
          <w:lang w:val="uk-UA"/>
        </w:rPr>
        <w:object w:dxaOrig="1840" w:dyaOrig="420">
          <v:shape id="_x0000_i1058" type="#_x0000_t75" style="width:92.5pt;height:21pt" o:ole="" fillcolor="window">
            <v:imagedata r:id="rId74" o:title=""/>
          </v:shape>
          <o:OLEObject Type="Embed" ProgID="Equation.3" ShapeID="_x0000_i1058" DrawAspect="Content" ObjectID="_1644637244" r:id="rId75"/>
        </w:object>
      </w:r>
      <w:r w:rsidRPr="009B67DA">
        <w:rPr>
          <w:lang w:val="uk-UA"/>
        </w:rPr>
        <w:t>,</w:t>
      </w:r>
    </w:p>
    <w:p w:rsidR="005D7E03" w:rsidRPr="00784C04" w:rsidRDefault="005D7E03" w:rsidP="005D7E03">
      <w:pPr>
        <w:ind w:firstLine="567"/>
        <w:jc w:val="both"/>
      </w:pPr>
      <w:r w:rsidRPr="009B67DA">
        <w:rPr>
          <w:position w:val="-10"/>
          <w:lang w:val="uk-UA"/>
        </w:rPr>
        <w:object w:dxaOrig="1760" w:dyaOrig="300">
          <v:shape id="_x0000_i1059" type="#_x0000_t75" style="width:87.5pt;height:15pt" o:ole="" fillcolor="window">
            <v:imagedata r:id="rId76" o:title=""/>
          </v:shape>
          <o:OLEObject Type="Embed" ProgID="Equation.3" ShapeID="_x0000_i1059" DrawAspect="Content" ObjectID="_1644637245" r:id="rId77"/>
        </w:object>
      </w:r>
      <w:r w:rsidRPr="00784C04">
        <w:t>.</w:t>
      </w:r>
    </w:p>
    <w:p w:rsidR="005D7E03" w:rsidRPr="009B67DA" w:rsidRDefault="005D7E03" w:rsidP="005D7E03">
      <w:pPr>
        <w:ind w:firstLine="340"/>
        <w:jc w:val="both"/>
        <w:rPr>
          <w:lang w:val="uk-UA"/>
        </w:rPr>
      </w:pPr>
      <w:r w:rsidRPr="009B67DA">
        <w:rPr>
          <w:lang w:val="uk-UA"/>
        </w:rPr>
        <w:t>Зауваження 2. Контролювати правильність обчислення опорних планів і оптимального значення можна за значенням функції мети: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position w:val="-10"/>
          <w:lang w:val="uk-UA"/>
        </w:rPr>
        <w:object w:dxaOrig="1800" w:dyaOrig="300">
          <v:shape id="_x0000_i1060" type="#_x0000_t75" style="width:90pt;height:15pt" o:ole="" fillcolor="window">
            <v:imagedata r:id="rId78" o:title=""/>
          </v:shape>
          <o:OLEObject Type="Embed" ProgID="Equation.3" ShapeID="_x0000_i1060" DrawAspect="Content" ObjectID="_1644637246" r:id="rId79"/>
        </w:object>
      </w:r>
      <w:r w:rsidRPr="009B67DA">
        <w:rPr>
          <w:lang w:val="uk-UA"/>
        </w:rPr>
        <w:t>.</w:t>
      </w:r>
      <w:r w:rsidRPr="00784C04">
        <w:tab/>
      </w:r>
      <w:r w:rsidRPr="00784C04">
        <w:tab/>
      </w:r>
      <w:r w:rsidRPr="009B67DA">
        <w:rPr>
          <w:lang w:val="uk-UA"/>
        </w:rPr>
        <w:t>(2.59)</w:t>
      </w:r>
    </w:p>
    <w:p w:rsidR="005D7E03" w:rsidRPr="009B67DA" w:rsidRDefault="005D7E03" w:rsidP="005D7E03">
      <w:pPr>
        <w:ind w:firstLine="340"/>
        <w:jc w:val="both"/>
        <w:rPr>
          <w:lang w:val="uk-UA"/>
        </w:rPr>
      </w:pPr>
      <w:r w:rsidRPr="009B67DA">
        <w:rPr>
          <w:lang w:val="uk-UA"/>
        </w:rPr>
        <w:t>Зауваження 3. При розв'язуванні задачі для зручності ітерації послі</w:t>
      </w:r>
      <w:r w:rsidRPr="009B67DA">
        <w:rPr>
          <w:lang w:val="uk-UA"/>
        </w:rPr>
        <w:softHyphen/>
        <w:t>дов</w:t>
      </w:r>
      <w:r w:rsidRPr="009B67DA">
        <w:rPr>
          <w:lang w:val="uk-UA"/>
        </w:rPr>
        <w:softHyphen/>
        <w:t xml:space="preserve">но записують одну під одною. </w:t>
      </w:r>
    </w:p>
    <w:p w:rsidR="005D7E03" w:rsidRPr="009B67DA" w:rsidRDefault="005D7E03" w:rsidP="005D7E03">
      <w:pPr>
        <w:ind w:firstLine="340"/>
        <w:jc w:val="both"/>
        <w:rPr>
          <w:lang w:val="uk-UA"/>
        </w:rPr>
      </w:pPr>
    </w:p>
    <w:p w:rsidR="005D7E03" w:rsidRPr="009B67DA" w:rsidRDefault="005D7E03" w:rsidP="005D7E03">
      <w:pPr>
        <w:ind w:firstLine="567"/>
        <w:jc w:val="both"/>
        <w:rPr>
          <w:i/>
          <w:lang w:val="uk-UA"/>
        </w:rPr>
      </w:pPr>
      <w:r w:rsidRPr="009B67DA">
        <w:rPr>
          <w:lang w:val="uk-UA"/>
        </w:rPr>
        <w:sym w:font="Wingdings" w:char="F026"/>
      </w:r>
      <w:r w:rsidRPr="009B67DA">
        <w:rPr>
          <w:lang w:val="uk-UA"/>
        </w:rPr>
        <w:t xml:space="preserve"> 3.</w:t>
      </w:r>
      <w:r w:rsidRPr="009B67DA">
        <w:rPr>
          <w:b/>
          <w:lang w:val="uk-UA"/>
        </w:rPr>
        <w:t>Економічна інтерпретація математичного розв</w:t>
      </w:r>
      <w:r w:rsidRPr="00784C04">
        <w:rPr>
          <w:b/>
          <w:lang w:val="uk-UA"/>
        </w:rPr>
        <w:t>’</w:t>
      </w:r>
      <w:r w:rsidRPr="009B67DA">
        <w:rPr>
          <w:b/>
          <w:lang w:val="uk-UA"/>
        </w:rPr>
        <w:t>язку.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>Використання симплекс таблиць формалізує розв</w:t>
      </w:r>
      <w:r w:rsidRPr="00784C04">
        <w:rPr>
          <w:lang w:val="uk-UA"/>
        </w:rPr>
        <w:t>’</w:t>
      </w:r>
      <w:r w:rsidRPr="009B67DA">
        <w:rPr>
          <w:lang w:val="uk-UA"/>
        </w:rPr>
        <w:t>язок задач ліній</w:t>
      </w:r>
      <w:r w:rsidRPr="009B67DA">
        <w:rPr>
          <w:lang w:val="uk-UA"/>
        </w:rPr>
        <w:softHyphen/>
        <w:t>ного програмування, проте не пояснює економічної суті  матема</w:t>
      </w:r>
      <w:r w:rsidRPr="009B67DA">
        <w:rPr>
          <w:lang w:val="uk-UA"/>
        </w:rPr>
        <w:softHyphen/>
        <w:t>тичних перетворень та одержаних розв</w:t>
      </w:r>
      <w:r w:rsidRPr="00784C04">
        <w:rPr>
          <w:lang w:val="uk-UA"/>
        </w:rPr>
        <w:t>’</w:t>
      </w:r>
      <w:r w:rsidRPr="009B67DA">
        <w:rPr>
          <w:lang w:val="uk-UA"/>
        </w:rPr>
        <w:t>язків.</w:t>
      </w:r>
    </w:p>
    <w:p w:rsidR="005D7E03" w:rsidRPr="00784C04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 xml:space="preserve">Виразимо з рівнянь (2.54, 2.55) базові невідомі </w:t>
      </w:r>
      <w:r w:rsidRPr="009B67DA">
        <w:rPr>
          <w:i/>
          <w:lang w:val="en-US"/>
        </w:rPr>
        <w:t>x</w:t>
      </w:r>
      <w:r w:rsidRPr="00784C04">
        <w:rPr>
          <w:i/>
          <w:vertAlign w:val="subscript"/>
          <w:lang w:val="uk-UA"/>
        </w:rPr>
        <w:t>3</w:t>
      </w:r>
      <w:r w:rsidRPr="00784C04">
        <w:rPr>
          <w:vertAlign w:val="subscript"/>
          <w:lang w:val="uk-UA"/>
        </w:rPr>
        <w:t xml:space="preserve"> </w:t>
      </w:r>
      <w:r w:rsidRPr="009B67DA">
        <w:rPr>
          <w:lang w:val="uk-UA"/>
        </w:rPr>
        <w:t xml:space="preserve">та </w:t>
      </w:r>
      <w:r w:rsidRPr="009B67DA">
        <w:rPr>
          <w:i/>
          <w:lang w:val="en-US"/>
        </w:rPr>
        <w:t>x</w:t>
      </w:r>
      <w:r w:rsidRPr="00784C04">
        <w:rPr>
          <w:i/>
          <w:vertAlign w:val="subscript"/>
          <w:lang w:val="uk-UA"/>
        </w:rPr>
        <w:t>4</w:t>
      </w:r>
      <w:r w:rsidRPr="00784C04">
        <w:rPr>
          <w:lang w:val="uk-UA"/>
        </w:rPr>
        <w:t xml:space="preserve"> </w:t>
      </w:r>
      <w:r w:rsidRPr="009B67DA">
        <w:rPr>
          <w:lang w:val="uk-UA"/>
        </w:rPr>
        <w:t xml:space="preserve">через вільні </w:t>
      </w:r>
      <w:r w:rsidRPr="009B67DA">
        <w:rPr>
          <w:i/>
          <w:lang w:val="en-US"/>
        </w:rPr>
        <w:t>x</w:t>
      </w:r>
      <w:r w:rsidRPr="00784C04">
        <w:rPr>
          <w:i/>
          <w:vertAlign w:val="subscript"/>
          <w:lang w:val="uk-UA"/>
        </w:rPr>
        <w:t>1</w:t>
      </w:r>
      <w:r w:rsidRPr="00784C04">
        <w:rPr>
          <w:lang w:val="uk-UA"/>
        </w:rPr>
        <w:t xml:space="preserve">, </w:t>
      </w:r>
      <w:r w:rsidRPr="009B67DA">
        <w:rPr>
          <w:i/>
          <w:lang w:val="en-US"/>
        </w:rPr>
        <w:t>x</w:t>
      </w:r>
      <w:r w:rsidRPr="00784C04">
        <w:rPr>
          <w:i/>
          <w:vertAlign w:val="subscript"/>
          <w:lang w:val="uk-UA"/>
        </w:rPr>
        <w:t>2</w:t>
      </w:r>
      <w:r w:rsidRPr="00784C04">
        <w:rPr>
          <w:i/>
          <w:lang w:val="uk-UA"/>
        </w:rPr>
        <w:t xml:space="preserve"> </w:t>
      </w:r>
      <w:r w:rsidRPr="00784C04">
        <w:rPr>
          <w:lang w:val="uk-UA"/>
        </w:rPr>
        <w:t xml:space="preserve">невідомі </w:t>
      </w:r>
      <w:r w:rsidRPr="009B67DA">
        <w:rPr>
          <w:lang w:val="uk-UA"/>
        </w:rPr>
        <w:t>та вільні члени.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position w:val="-42"/>
          <w:lang w:val="uk-UA"/>
        </w:rPr>
        <w:object w:dxaOrig="1680" w:dyaOrig="940">
          <v:shape id="_x0000_i1061" type="#_x0000_t75" style="width:84pt;height:47pt" o:ole="" fillcolor="window">
            <v:imagedata r:id="rId80" o:title=""/>
          </v:shape>
          <o:OLEObject Type="Embed" ProgID="Equation.3" ShapeID="_x0000_i1061" DrawAspect="Content" ObjectID="_1644637247" r:id="rId81"/>
        </w:object>
      </w:r>
      <w:r w:rsidRPr="009B67DA">
        <w:rPr>
          <w:lang w:val="uk-UA"/>
        </w:rPr>
        <w:tab/>
      </w:r>
      <w:r w:rsidRPr="009B67DA">
        <w:rPr>
          <w:lang w:val="uk-UA"/>
        </w:rPr>
        <w:tab/>
        <w:t>(2.60)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position w:val="-10"/>
          <w:lang w:val="uk-UA"/>
        </w:rPr>
        <w:object w:dxaOrig="1740" w:dyaOrig="300">
          <v:shape id="_x0000_i1062" type="#_x0000_t75" style="width:87pt;height:15pt" o:ole="" fillcolor="window">
            <v:imagedata r:id="rId82" o:title=""/>
          </v:shape>
          <o:OLEObject Type="Embed" ProgID="Equation.3" ShapeID="_x0000_i1062" DrawAspect="Content" ObjectID="_1644637248" r:id="rId83"/>
        </w:object>
      </w:r>
      <w:r w:rsidRPr="009B67DA">
        <w:rPr>
          <w:lang w:val="uk-UA"/>
        </w:rPr>
        <w:tab/>
      </w:r>
      <w:r w:rsidRPr="009B67DA">
        <w:rPr>
          <w:lang w:val="en-US"/>
        </w:rPr>
        <w:tab/>
      </w:r>
      <w:r w:rsidRPr="009B67DA">
        <w:rPr>
          <w:lang w:val="uk-UA"/>
        </w:rPr>
        <w:t>(2.61)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>Опорний розв</w:t>
      </w:r>
      <w:r w:rsidRPr="00784C04">
        <w:rPr>
          <w:lang w:val="uk-UA"/>
        </w:rPr>
        <w:t>’</w:t>
      </w:r>
      <w:r w:rsidRPr="009B67DA">
        <w:rPr>
          <w:lang w:val="uk-UA"/>
        </w:rPr>
        <w:t xml:space="preserve">язок задачі (2.60, 2.61) </w:t>
      </w:r>
      <w:r w:rsidRPr="009B67DA">
        <w:rPr>
          <w:position w:val="-6"/>
          <w:lang w:val="uk-UA"/>
        </w:rPr>
        <w:object w:dxaOrig="200" w:dyaOrig="260">
          <v:shape id="_x0000_i1063" type="#_x0000_t75" style="width:10pt;height:13pt" o:ole="" fillcolor="window">
            <v:imagedata r:id="rId84" o:title=""/>
          </v:shape>
          <o:OLEObject Type="Embed" ProgID="Equation.3" ShapeID="_x0000_i1063" DrawAspect="Content" ObjectID="_1644637249" r:id="rId85"/>
        </w:object>
      </w:r>
      <w:r w:rsidRPr="009B67DA">
        <w:rPr>
          <w:vertAlign w:val="superscript"/>
          <w:lang w:val="uk-UA"/>
        </w:rPr>
        <w:t xml:space="preserve">(1) </w:t>
      </w:r>
      <w:r w:rsidRPr="009B67DA">
        <w:rPr>
          <w:lang w:val="uk-UA"/>
        </w:rPr>
        <w:t xml:space="preserve">= ( </w:t>
      </w:r>
      <w:r w:rsidRPr="009B67DA">
        <w:rPr>
          <w:i/>
          <w:lang w:val="uk-UA"/>
        </w:rPr>
        <w:t>z</w:t>
      </w:r>
      <w:r w:rsidRPr="009B67DA">
        <w:rPr>
          <w:lang w:val="uk-UA"/>
        </w:rPr>
        <w:t>;</w:t>
      </w:r>
      <w:r w:rsidRPr="00784C04">
        <w:rPr>
          <w:i/>
          <w:lang w:val="uk-UA"/>
        </w:rPr>
        <w:t xml:space="preserve"> </w:t>
      </w:r>
      <w:r w:rsidRPr="009B67DA">
        <w:rPr>
          <w:i/>
          <w:lang w:val="uk-UA"/>
        </w:rPr>
        <w:t>x</w:t>
      </w:r>
      <w:r w:rsidRPr="009B67DA">
        <w:rPr>
          <w:vertAlign w:val="subscript"/>
          <w:lang w:val="uk-UA"/>
        </w:rPr>
        <w:t>1</w:t>
      </w:r>
      <w:r w:rsidRPr="009B67DA">
        <w:rPr>
          <w:lang w:val="uk-UA"/>
        </w:rPr>
        <w:t>,</w:t>
      </w:r>
      <w:r w:rsidRPr="009B67DA">
        <w:rPr>
          <w:i/>
          <w:lang w:val="uk-UA"/>
        </w:rPr>
        <w:t xml:space="preserve"> x</w:t>
      </w:r>
      <w:r w:rsidRPr="009B67DA">
        <w:rPr>
          <w:vertAlign w:val="subscript"/>
          <w:lang w:val="uk-UA"/>
        </w:rPr>
        <w:t>2</w:t>
      </w:r>
      <w:r w:rsidRPr="009B67DA">
        <w:rPr>
          <w:lang w:val="uk-UA"/>
        </w:rPr>
        <w:t>,</w:t>
      </w:r>
      <w:r w:rsidRPr="009B67DA">
        <w:rPr>
          <w:i/>
          <w:lang w:val="uk-UA"/>
        </w:rPr>
        <w:t xml:space="preserve"> x</w:t>
      </w:r>
      <w:r w:rsidRPr="009B67DA">
        <w:rPr>
          <w:vertAlign w:val="subscript"/>
          <w:lang w:val="uk-UA"/>
        </w:rPr>
        <w:t>3</w:t>
      </w:r>
      <w:r w:rsidRPr="009B67DA">
        <w:rPr>
          <w:lang w:val="uk-UA"/>
        </w:rPr>
        <w:t>,</w:t>
      </w:r>
      <w:r w:rsidRPr="009B67DA">
        <w:rPr>
          <w:i/>
          <w:lang w:val="uk-UA"/>
        </w:rPr>
        <w:t xml:space="preserve"> x</w:t>
      </w:r>
      <w:r w:rsidRPr="009B67DA">
        <w:rPr>
          <w:vertAlign w:val="subscript"/>
          <w:lang w:val="uk-UA"/>
        </w:rPr>
        <w:t>4</w:t>
      </w:r>
      <w:r w:rsidRPr="009B67DA">
        <w:rPr>
          <w:lang w:val="uk-UA"/>
        </w:rPr>
        <w:t xml:space="preserve">) = (0;0,0,12,4) визначає значення оптимізуючої функції </w:t>
      </w:r>
      <w:r w:rsidRPr="009B67DA">
        <w:rPr>
          <w:i/>
          <w:lang w:val="en-US"/>
        </w:rPr>
        <w:t>z</w:t>
      </w:r>
      <w:r w:rsidRPr="00784C04">
        <w:rPr>
          <w:vertAlign w:val="superscript"/>
          <w:lang w:val="uk-UA"/>
        </w:rPr>
        <w:t>(1)</w:t>
      </w:r>
      <w:r w:rsidRPr="00784C04">
        <w:rPr>
          <w:lang w:val="uk-UA"/>
        </w:rPr>
        <w:t xml:space="preserve"> = 0 (об’</w:t>
      </w:r>
      <w:r w:rsidRPr="009B67DA">
        <w:rPr>
          <w:lang w:val="uk-UA"/>
        </w:rPr>
        <w:t>єми виго</w:t>
      </w:r>
      <w:r w:rsidRPr="009B67DA">
        <w:rPr>
          <w:lang w:val="uk-UA"/>
        </w:rPr>
        <w:softHyphen/>
        <w:t>то</w:t>
      </w:r>
      <w:r w:rsidRPr="009B67DA">
        <w:rPr>
          <w:lang w:val="uk-UA"/>
        </w:rPr>
        <w:softHyphen/>
        <w:t>вле</w:t>
      </w:r>
      <w:r w:rsidRPr="009B67DA">
        <w:rPr>
          <w:lang w:val="uk-UA"/>
        </w:rPr>
        <w:softHyphen/>
        <w:t xml:space="preserve">ної продукції видів </w:t>
      </w:r>
      <w:r w:rsidRPr="009B67DA">
        <w:rPr>
          <w:i/>
          <w:lang w:val="uk-UA"/>
        </w:rPr>
        <w:t>П</w:t>
      </w:r>
      <w:r w:rsidRPr="009B67DA">
        <w:rPr>
          <w:vertAlign w:val="subscript"/>
          <w:lang w:val="uk-UA"/>
        </w:rPr>
        <w:t>1</w:t>
      </w:r>
      <w:r w:rsidRPr="009B67DA">
        <w:rPr>
          <w:lang w:val="uk-UA"/>
        </w:rPr>
        <w:t xml:space="preserve"> і </w:t>
      </w:r>
      <w:r w:rsidRPr="009B67DA">
        <w:rPr>
          <w:i/>
          <w:lang w:val="uk-UA"/>
        </w:rPr>
        <w:t>П</w:t>
      </w:r>
      <w:r w:rsidRPr="009B67DA">
        <w:rPr>
          <w:vertAlign w:val="subscript"/>
          <w:lang w:val="uk-UA"/>
        </w:rPr>
        <w:t>2</w:t>
      </w:r>
      <w:r w:rsidRPr="009B67DA">
        <w:rPr>
          <w:lang w:val="uk-UA"/>
        </w:rPr>
        <w:t xml:space="preserve"> на першому етапі є нульовими, тому прибуток також відсутній).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 xml:space="preserve">Аналіз цільової функції </w:t>
      </w:r>
      <w:r w:rsidRPr="009B67DA">
        <w:rPr>
          <w:i/>
          <w:lang w:val="en-US"/>
        </w:rPr>
        <w:t>z</w:t>
      </w:r>
      <w:r w:rsidRPr="009B67DA">
        <w:rPr>
          <w:i/>
          <w:lang w:val="uk-UA"/>
        </w:rPr>
        <w:t xml:space="preserve"> </w:t>
      </w:r>
      <w:r w:rsidRPr="009B67DA">
        <w:rPr>
          <w:lang w:val="uk-UA"/>
        </w:rPr>
        <w:t>показує, що більше зростання прибутку забез</w:t>
      </w:r>
      <w:r w:rsidRPr="009B67DA">
        <w:rPr>
          <w:lang w:val="uk-UA"/>
        </w:rPr>
        <w:softHyphen/>
        <w:t>пе</w:t>
      </w:r>
      <w:r w:rsidRPr="009B67DA">
        <w:rPr>
          <w:lang w:val="uk-UA"/>
        </w:rPr>
        <w:softHyphen/>
        <w:t xml:space="preserve">чить виробництво продукції виду </w:t>
      </w:r>
      <w:r w:rsidRPr="009B67DA">
        <w:rPr>
          <w:i/>
          <w:lang w:val="uk-UA"/>
        </w:rPr>
        <w:t>П</w:t>
      </w:r>
      <w:r w:rsidRPr="009B67DA">
        <w:rPr>
          <w:vertAlign w:val="subscript"/>
          <w:lang w:val="uk-UA"/>
        </w:rPr>
        <w:t>1</w:t>
      </w:r>
      <w:r w:rsidRPr="009B67DA">
        <w:rPr>
          <w:lang w:val="uk-UA"/>
        </w:rPr>
        <w:t>, тому на першому етапі по</w:t>
      </w:r>
      <w:r w:rsidRPr="009B67DA">
        <w:rPr>
          <w:lang w:val="uk-UA"/>
        </w:rPr>
        <w:softHyphen/>
        <w:t>кра</w:t>
      </w:r>
      <w:r w:rsidRPr="009B67DA">
        <w:rPr>
          <w:lang w:val="uk-UA"/>
        </w:rPr>
        <w:softHyphen/>
        <w:t>щувати план потрібно за рахунок виробництва продукції цього виду. Такий крок відповідає вибору ключового стовпчика в іте</w:t>
      </w:r>
      <w:r w:rsidRPr="009B67DA">
        <w:rPr>
          <w:lang w:val="uk-UA"/>
        </w:rPr>
        <w:softHyphen/>
        <w:t>рації</w:t>
      </w:r>
      <w:r w:rsidRPr="009B67DA">
        <w:rPr>
          <w:i/>
          <w:lang w:val="uk-UA"/>
        </w:rPr>
        <w:t xml:space="preserve"> </w:t>
      </w:r>
      <w:r w:rsidRPr="009B67DA">
        <w:rPr>
          <w:lang w:val="uk-UA"/>
        </w:rPr>
        <w:t>I. Запаси си</w:t>
      </w:r>
      <w:r w:rsidRPr="009B67DA">
        <w:rPr>
          <w:lang w:val="uk-UA"/>
        </w:rPr>
        <w:softHyphen/>
        <w:t>ро</w:t>
      </w:r>
      <w:r w:rsidRPr="009B67DA">
        <w:rPr>
          <w:lang w:val="uk-UA"/>
        </w:rPr>
        <w:softHyphen/>
        <w:t>вини обмежують максимальні об’єми виготовлен</w:t>
      </w:r>
      <w:r w:rsidRPr="009B67DA">
        <w:rPr>
          <w:lang w:val="uk-UA"/>
        </w:rPr>
        <w:softHyphen/>
        <w:t xml:space="preserve">ня продукції виду </w:t>
      </w:r>
      <w:r w:rsidRPr="009B67DA">
        <w:rPr>
          <w:i/>
          <w:lang w:val="uk-UA"/>
        </w:rPr>
        <w:t>П</w:t>
      </w:r>
      <w:r w:rsidRPr="009B67DA">
        <w:rPr>
          <w:vertAlign w:val="subscript"/>
          <w:lang w:val="uk-UA"/>
        </w:rPr>
        <w:t>1</w:t>
      </w:r>
      <w:r w:rsidRPr="009B67DA">
        <w:rPr>
          <w:lang w:val="uk-UA"/>
        </w:rPr>
        <w:t xml:space="preserve">, тому вибір ключового рядка  здійснюється, як </w:t>
      </w:r>
      <w:r w:rsidRPr="009B67DA">
        <w:rPr>
          <w:i/>
          <w:lang w:val="uk-UA"/>
        </w:rPr>
        <w:t>min</w:t>
      </w:r>
      <w:r w:rsidRPr="009B67DA">
        <w:rPr>
          <w:lang w:val="uk-UA"/>
        </w:rPr>
        <w:t>{12:2; 4:2}.</w:t>
      </w:r>
      <w:r w:rsidRPr="009B67DA">
        <w:rPr>
          <w:b/>
          <w:lang w:val="uk-UA"/>
        </w:rPr>
        <w:t xml:space="preserve"> </w:t>
      </w:r>
      <w:r w:rsidRPr="009B67DA">
        <w:rPr>
          <w:lang w:val="uk-UA"/>
        </w:rPr>
        <w:t>Ключовий елемент визначається за двома крите</w:t>
      </w:r>
      <w:r w:rsidRPr="009B67DA">
        <w:rPr>
          <w:lang w:val="uk-UA"/>
        </w:rPr>
        <w:softHyphen/>
        <w:t>ріями</w:t>
      </w:r>
      <w:r w:rsidRPr="00784C04">
        <w:t xml:space="preserve">: </w:t>
      </w:r>
      <w:r w:rsidRPr="009B67DA">
        <w:rPr>
          <w:lang w:val="uk-UA"/>
        </w:rPr>
        <w:t>макси</w:t>
      </w:r>
      <w:r w:rsidRPr="009B67DA">
        <w:rPr>
          <w:lang w:val="uk-UA"/>
        </w:rPr>
        <w:softHyphen/>
        <w:t>мальним зростанням прибутку та обмеженістю запасів сиро</w:t>
      </w:r>
      <w:r w:rsidRPr="009B67DA">
        <w:rPr>
          <w:lang w:val="uk-UA"/>
        </w:rPr>
        <w:softHyphen/>
        <w:t xml:space="preserve">вини, і вказує, що вільна невідома </w:t>
      </w:r>
      <w:r w:rsidRPr="009B67DA">
        <w:rPr>
          <w:i/>
          <w:lang w:val="en-US"/>
        </w:rPr>
        <w:t>x</w:t>
      </w:r>
      <w:r w:rsidRPr="00784C04">
        <w:rPr>
          <w:vertAlign w:val="subscript"/>
        </w:rPr>
        <w:t>1</w:t>
      </w:r>
      <w:r w:rsidRPr="00784C04">
        <w:rPr>
          <w:i/>
        </w:rPr>
        <w:t xml:space="preserve"> </w:t>
      </w:r>
      <w:r w:rsidRPr="009B67DA">
        <w:rPr>
          <w:lang w:val="uk-UA"/>
        </w:rPr>
        <w:t xml:space="preserve">стає базисною. 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>Виразимо з другого рівняння системи обмежень (2.60) базисну неві</w:t>
      </w:r>
      <w:r w:rsidRPr="009B67DA">
        <w:rPr>
          <w:lang w:val="uk-UA"/>
        </w:rPr>
        <w:softHyphen/>
        <w:t xml:space="preserve">дому </w:t>
      </w:r>
      <w:r w:rsidRPr="009B67DA">
        <w:rPr>
          <w:i/>
          <w:lang w:val="uk-UA"/>
        </w:rPr>
        <w:t>х</w:t>
      </w:r>
      <w:r w:rsidRPr="009B67DA">
        <w:rPr>
          <w:vertAlign w:val="subscript"/>
          <w:lang w:val="uk-UA"/>
        </w:rPr>
        <w:t>1</w:t>
      </w:r>
      <w:r w:rsidRPr="009B67DA">
        <w:rPr>
          <w:lang w:val="uk-UA"/>
        </w:rPr>
        <w:t xml:space="preserve"> через вільні невідомі, і підставимо цей вираз у перше рівняння системи обмежень та цільову функцію,  одержимо систему обме</w:t>
      </w:r>
      <w:r w:rsidRPr="009B67DA">
        <w:rPr>
          <w:lang w:val="uk-UA"/>
        </w:rPr>
        <w:softHyphen/>
      </w:r>
      <w:r w:rsidRPr="009B67DA">
        <w:rPr>
          <w:lang w:val="uk-UA"/>
        </w:rPr>
        <w:softHyphen/>
        <w:t>жень і функцію мети (2.62, 2.63).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position w:val="-48"/>
          <w:lang w:val="uk-UA"/>
        </w:rPr>
        <w:object w:dxaOrig="1500" w:dyaOrig="1060">
          <v:shape id="_x0000_i1064" type="#_x0000_t75" style="width:75pt;height:53.5pt" o:ole="" fillcolor="window">
            <v:imagedata r:id="rId86" o:title=""/>
          </v:shape>
          <o:OLEObject Type="Embed" ProgID="Equation.3" ShapeID="_x0000_i1064" DrawAspect="Content" ObjectID="_1644637250" r:id="rId87"/>
        </w:object>
      </w:r>
      <w:r w:rsidRPr="00784C04">
        <w:rPr>
          <w:lang w:val="uk-UA"/>
        </w:rPr>
        <w:tab/>
      </w:r>
      <w:r w:rsidRPr="00784C04">
        <w:rPr>
          <w:lang w:val="uk-UA"/>
        </w:rPr>
        <w:tab/>
      </w:r>
      <w:r w:rsidRPr="009B67DA">
        <w:rPr>
          <w:lang w:val="uk-UA"/>
        </w:rPr>
        <w:t>(2.62)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position w:val="-20"/>
          <w:lang w:val="uk-UA"/>
        </w:rPr>
        <w:object w:dxaOrig="2120" w:dyaOrig="520">
          <v:shape id="_x0000_i1065" type="#_x0000_t75" style="width:106pt;height:26.5pt" o:ole="" fillcolor="window">
            <v:imagedata r:id="rId88" o:title=""/>
          </v:shape>
          <o:OLEObject Type="Embed" ProgID="Equation.3" ShapeID="_x0000_i1065" DrawAspect="Content" ObjectID="_1644637251" r:id="rId89"/>
        </w:object>
      </w:r>
      <w:r w:rsidRPr="00784C04">
        <w:rPr>
          <w:lang w:val="uk-UA"/>
        </w:rPr>
        <w:tab/>
      </w:r>
      <w:r w:rsidRPr="00784C04">
        <w:rPr>
          <w:lang w:val="uk-UA"/>
        </w:rPr>
        <w:tab/>
      </w:r>
      <w:r w:rsidRPr="009B67DA">
        <w:rPr>
          <w:lang w:val="uk-UA"/>
        </w:rPr>
        <w:t>(2.63)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 xml:space="preserve">Аналіз системи обмежень (2.62) і функції мети (2.63), при врахуванні того, що виробництво продукції виду </w:t>
      </w:r>
      <w:r w:rsidRPr="009B67DA">
        <w:rPr>
          <w:i/>
          <w:lang w:val="uk-UA"/>
        </w:rPr>
        <w:t>П</w:t>
      </w:r>
      <w:r w:rsidRPr="009B67DA">
        <w:rPr>
          <w:vertAlign w:val="subscript"/>
          <w:lang w:val="uk-UA"/>
        </w:rPr>
        <w:t>2</w:t>
      </w:r>
      <w:r w:rsidRPr="009B67DA">
        <w:rPr>
          <w:lang w:val="uk-UA"/>
        </w:rPr>
        <w:t xml:space="preserve"> відсутнє (</w:t>
      </w:r>
      <w:r w:rsidRPr="009B67DA">
        <w:rPr>
          <w:i/>
          <w:lang w:val="en-US"/>
        </w:rPr>
        <w:t>x</w:t>
      </w:r>
      <w:r w:rsidRPr="00784C04">
        <w:rPr>
          <w:vertAlign w:val="subscript"/>
          <w:lang w:val="uk-UA"/>
        </w:rPr>
        <w:t>2</w:t>
      </w:r>
      <w:r w:rsidRPr="009B67DA">
        <w:rPr>
          <w:lang w:val="uk-UA"/>
        </w:rPr>
        <w:t xml:space="preserve">=0), а величина </w:t>
      </w:r>
      <w:r w:rsidRPr="009B67DA">
        <w:rPr>
          <w:i/>
          <w:lang w:val="en-US"/>
        </w:rPr>
        <w:t>x</w:t>
      </w:r>
      <w:r w:rsidRPr="00784C04">
        <w:rPr>
          <w:vertAlign w:val="subscript"/>
          <w:lang w:val="uk-UA"/>
        </w:rPr>
        <w:t>4</w:t>
      </w:r>
      <w:r w:rsidRPr="00784C04">
        <w:rPr>
          <w:lang w:val="uk-UA"/>
        </w:rPr>
        <w:t>,</w:t>
      </w:r>
      <w:r w:rsidRPr="009B67DA">
        <w:rPr>
          <w:lang w:val="uk-UA"/>
        </w:rPr>
        <w:t xml:space="preserve"> яка визначає невикористану сировину виду </w:t>
      </w:r>
      <w:r w:rsidRPr="009B67DA">
        <w:rPr>
          <w:i/>
          <w:lang w:val="uk-UA"/>
        </w:rPr>
        <w:t>А</w:t>
      </w:r>
      <w:r w:rsidRPr="009B67DA">
        <w:rPr>
          <w:vertAlign w:val="subscript"/>
          <w:lang w:val="uk-UA"/>
        </w:rPr>
        <w:t>2</w:t>
      </w:r>
      <w:r w:rsidRPr="009B67DA">
        <w:rPr>
          <w:lang w:val="uk-UA"/>
        </w:rPr>
        <w:t xml:space="preserve"> дорівнює нулю показує, що при виготовленні двох одиниць продукції виду </w:t>
      </w:r>
      <w:r w:rsidRPr="009B67DA">
        <w:rPr>
          <w:i/>
          <w:lang w:val="uk-UA"/>
        </w:rPr>
        <w:t>П</w:t>
      </w:r>
      <w:r w:rsidRPr="009B67DA">
        <w:rPr>
          <w:vertAlign w:val="subscript"/>
          <w:lang w:val="uk-UA"/>
        </w:rPr>
        <w:t>1</w:t>
      </w:r>
      <w:r w:rsidRPr="009B67DA">
        <w:rPr>
          <w:lang w:val="uk-UA"/>
        </w:rPr>
        <w:t xml:space="preserve"> одержуємо прибу</w:t>
      </w:r>
      <w:r w:rsidRPr="009B67DA">
        <w:rPr>
          <w:lang w:val="uk-UA"/>
        </w:rPr>
        <w:softHyphen/>
        <w:t xml:space="preserve">ток рівний </w:t>
      </w:r>
      <w:r w:rsidRPr="009B67DA">
        <w:rPr>
          <w:i/>
          <w:lang w:val="en-US"/>
        </w:rPr>
        <w:t>z</w:t>
      </w:r>
      <w:r w:rsidRPr="00784C04">
        <w:rPr>
          <w:i/>
          <w:lang w:val="uk-UA"/>
        </w:rPr>
        <w:t xml:space="preserve"> </w:t>
      </w:r>
      <w:r w:rsidRPr="00784C04">
        <w:rPr>
          <w:lang w:val="uk-UA"/>
        </w:rPr>
        <w:t xml:space="preserve">= </w:t>
      </w:r>
      <w:r w:rsidRPr="009B67DA">
        <w:rPr>
          <w:lang w:val="uk-UA"/>
        </w:rPr>
        <w:t xml:space="preserve">6 одиниць. Проміжний розв’язок системи можна записати у вигляді </w:t>
      </w:r>
      <w:r w:rsidRPr="009B67DA">
        <w:rPr>
          <w:position w:val="-6"/>
          <w:lang w:val="uk-UA"/>
        </w:rPr>
        <w:object w:dxaOrig="200" w:dyaOrig="260">
          <v:shape id="_x0000_i1066" type="#_x0000_t75" style="width:10pt;height:13pt" o:ole="" fillcolor="window">
            <v:imagedata r:id="rId84" o:title=""/>
          </v:shape>
          <o:OLEObject Type="Embed" ProgID="Equation.3" ShapeID="_x0000_i1066" DrawAspect="Content" ObjectID="_1644637252" r:id="rId90"/>
        </w:object>
      </w:r>
      <w:r w:rsidRPr="009B67DA">
        <w:rPr>
          <w:vertAlign w:val="superscript"/>
          <w:lang w:val="uk-UA"/>
        </w:rPr>
        <w:t>(2)</w:t>
      </w:r>
      <w:r w:rsidRPr="009B67DA">
        <w:rPr>
          <w:lang w:val="uk-UA"/>
        </w:rPr>
        <w:t xml:space="preserve"> = (6</w:t>
      </w:r>
      <w:r w:rsidRPr="00784C04">
        <w:t xml:space="preserve">; </w:t>
      </w:r>
      <w:r w:rsidRPr="009B67DA">
        <w:rPr>
          <w:lang w:val="uk-UA"/>
        </w:rPr>
        <w:t>2,0,8,0).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lang w:val="uk-UA"/>
        </w:rPr>
        <w:t>Проміжне значення цільової функції z</w:t>
      </w:r>
      <w:r w:rsidRPr="009B67DA">
        <w:rPr>
          <w:vertAlign w:val="superscript"/>
          <w:lang w:val="uk-UA"/>
        </w:rPr>
        <w:t xml:space="preserve">(2) </w:t>
      </w:r>
      <w:r w:rsidRPr="009B67DA">
        <w:rPr>
          <w:lang w:val="uk-UA"/>
        </w:rPr>
        <w:t>= 6, яке визначає прибуток перевищує z</w:t>
      </w:r>
      <w:r w:rsidRPr="009B67DA">
        <w:rPr>
          <w:vertAlign w:val="superscript"/>
          <w:lang w:val="uk-UA"/>
        </w:rPr>
        <w:t>(1)</w:t>
      </w:r>
      <w:r w:rsidRPr="009B67DA">
        <w:rPr>
          <w:lang w:val="uk-UA"/>
        </w:rPr>
        <w:t>. Подальше збільшення прибутку можна досягти за рахунок виробни</w:t>
      </w:r>
      <w:r w:rsidRPr="009B67DA">
        <w:rPr>
          <w:lang w:val="uk-UA"/>
        </w:rPr>
        <w:softHyphen/>
        <w:t xml:space="preserve">цтва товару виду </w:t>
      </w:r>
      <w:r w:rsidRPr="009B67DA">
        <w:rPr>
          <w:i/>
          <w:lang w:val="uk-UA"/>
        </w:rPr>
        <w:t>П</w:t>
      </w:r>
      <w:r w:rsidRPr="009B67DA">
        <w:rPr>
          <w:vertAlign w:val="subscript"/>
          <w:lang w:val="uk-UA"/>
        </w:rPr>
        <w:t>2</w:t>
      </w:r>
      <w:r w:rsidRPr="009B67DA">
        <w:rPr>
          <w:lang w:val="uk-UA"/>
        </w:rPr>
        <w:t>, але на об’єм не більший, ніж залишки запасів сиро</w:t>
      </w:r>
      <w:r w:rsidRPr="009B67DA">
        <w:rPr>
          <w:lang w:val="uk-UA"/>
        </w:rPr>
        <w:softHyphen/>
        <w:t xml:space="preserve">вини виду </w:t>
      </w:r>
      <w:r w:rsidRPr="009B67DA">
        <w:rPr>
          <w:i/>
          <w:lang w:val="uk-UA"/>
        </w:rPr>
        <w:t>А</w:t>
      </w:r>
      <w:r w:rsidRPr="009B67DA">
        <w:rPr>
          <w:vertAlign w:val="subscript"/>
          <w:lang w:val="uk-UA"/>
        </w:rPr>
        <w:t>1</w:t>
      </w:r>
      <w:r w:rsidRPr="009B67DA">
        <w:rPr>
          <w:lang w:val="uk-UA"/>
        </w:rPr>
        <w:t xml:space="preserve"> (</w:t>
      </w:r>
      <w:r w:rsidRPr="009B67DA">
        <w:rPr>
          <w:i/>
          <w:lang w:val="uk-UA"/>
        </w:rPr>
        <w:t>x</w:t>
      </w:r>
      <w:r w:rsidRPr="009B67DA">
        <w:rPr>
          <w:vertAlign w:val="subscript"/>
          <w:lang w:val="uk-UA"/>
        </w:rPr>
        <w:t>3</w:t>
      </w:r>
      <w:r w:rsidRPr="009B67DA">
        <w:rPr>
          <w:lang w:val="uk-UA"/>
        </w:rPr>
        <w:t>=8) min{8:4=2}. Такий вибір покращення опорного роз</w:t>
      </w:r>
      <w:r w:rsidRPr="009B67DA">
        <w:rPr>
          <w:lang w:val="uk-UA"/>
        </w:rPr>
        <w:softHyphen/>
        <w:t>в’язку відповідає вибору ключового елемента в ітерації ІІ. Розра</w:t>
      </w:r>
      <w:r w:rsidRPr="009B67DA">
        <w:rPr>
          <w:lang w:val="uk-UA"/>
        </w:rPr>
        <w:softHyphen/>
        <w:t xml:space="preserve">хуємо можливі об’єми виробництва товару виду </w:t>
      </w:r>
      <w:r w:rsidRPr="009B67DA">
        <w:rPr>
          <w:i/>
          <w:lang w:val="uk-UA"/>
        </w:rPr>
        <w:t>П</w:t>
      </w:r>
      <w:r w:rsidRPr="009B67DA">
        <w:rPr>
          <w:vertAlign w:val="subscript"/>
          <w:lang w:val="uk-UA"/>
        </w:rPr>
        <w:t>2</w:t>
      </w:r>
      <w:r w:rsidRPr="009B67DA">
        <w:rPr>
          <w:lang w:val="uk-UA"/>
        </w:rPr>
        <w:t>. Вира</w:t>
      </w:r>
      <w:r w:rsidRPr="009B67DA">
        <w:rPr>
          <w:lang w:val="uk-UA"/>
        </w:rPr>
        <w:softHyphen/>
        <w:t xml:space="preserve">зимо з першого рівняння системи обмежень </w:t>
      </w:r>
      <w:r w:rsidRPr="009B67DA">
        <w:rPr>
          <w:i/>
          <w:lang w:val="uk-UA"/>
        </w:rPr>
        <w:t>x</w:t>
      </w:r>
      <w:r w:rsidRPr="009B67DA">
        <w:rPr>
          <w:vertAlign w:val="subscript"/>
          <w:lang w:val="uk-UA"/>
        </w:rPr>
        <w:t>2</w:t>
      </w:r>
      <w:r w:rsidRPr="009B67DA">
        <w:rPr>
          <w:lang w:val="uk-UA"/>
        </w:rPr>
        <w:t xml:space="preserve"> і підставимо в друге рівня</w:t>
      </w:r>
      <w:r w:rsidRPr="009B67DA">
        <w:rPr>
          <w:lang w:val="uk-UA"/>
        </w:rPr>
        <w:softHyphen/>
        <w:t>ння та цільову функцію.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position w:val="-80"/>
          <w:lang w:val="uk-UA"/>
        </w:rPr>
        <w:object w:dxaOrig="1680" w:dyaOrig="1700">
          <v:shape id="_x0000_i1067" type="#_x0000_t75" style="width:84pt;height:84.5pt" o:ole="" fillcolor="window">
            <v:imagedata r:id="rId91" o:title=""/>
          </v:shape>
          <o:OLEObject Type="Embed" ProgID="Equation.3" ShapeID="_x0000_i1067" DrawAspect="Content" ObjectID="_1644637253" r:id="rId92"/>
        </w:object>
      </w:r>
      <w:r w:rsidRPr="009B67DA">
        <w:rPr>
          <w:lang w:val="uk-UA"/>
        </w:rPr>
        <w:tab/>
      </w:r>
      <w:r w:rsidRPr="00784C04">
        <w:rPr>
          <w:lang w:val="uk-UA"/>
        </w:rPr>
        <w:tab/>
      </w:r>
      <w:r w:rsidRPr="009B67DA">
        <w:rPr>
          <w:lang w:val="uk-UA"/>
        </w:rPr>
        <w:t>(2.64)</w:t>
      </w:r>
    </w:p>
    <w:p w:rsidR="005D7E03" w:rsidRPr="009B67DA" w:rsidRDefault="005D7E03" w:rsidP="005D7E03">
      <w:pPr>
        <w:ind w:firstLine="567"/>
        <w:jc w:val="both"/>
        <w:rPr>
          <w:lang w:val="uk-UA"/>
        </w:rPr>
      </w:pPr>
      <w:r w:rsidRPr="009B67DA">
        <w:rPr>
          <w:position w:val="-20"/>
          <w:lang w:val="uk-UA"/>
        </w:rPr>
        <w:object w:dxaOrig="2180" w:dyaOrig="520">
          <v:shape id="_x0000_i1068" type="#_x0000_t75" style="width:109pt;height:26.5pt" o:ole="" fillcolor="window">
            <v:imagedata r:id="rId93" o:title=""/>
          </v:shape>
          <o:OLEObject Type="Embed" ProgID="Equation.3" ShapeID="_x0000_i1068" DrawAspect="Content" ObjectID="_1644637254" r:id="rId94"/>
        </w:object>
      </w:r>
      <w:r w:rsidRPr="00784C04">
        <w:rPr>
          <w:lang w:val="uk-UA"/>
        </w:rPr>
        <w:tab/>
      </w:r>
      <w:r w:rsidRPr="00784C04">
        <w:rPr>
          <w:lang w:val="uk-UA"/>
        </w:rPr>
        <w:tab/>
      </w:r>
      <w:r w:rsidRPr="009B67DA">
        <w:rPr>
          <w:lang w:val="uk-UA"/>
        </w:rPr>
        <w:t>(2.65)</w:t>
      </w:r>
    </w:p>
    <w:p w:rsidR="005D7E03" w:rsidRPr="009B67DA" w:rsidRDefault="005D7E03" w:rsidP="005D7E03">
      <w:pPr>
        <w:ind w:firstLine="567"/>
        <w:rPr>
          <w:lang w:val="uk-UA"/>
        </w:rPr>
      </w:pPr>
      <w:r w:rsidRPr="009B67DA">
        <w:rPr>
          <w:lang w:val="uk-UA"/>
        </w:rPr>
        <w:t>Аналіз системи обмежень (2.64) і цільової функції (2.65) показує , що подальше збільшення прибутку неможливе, розв</w:t>
      </w:r>
      <w:r w:rsidRPr="00784C04">
        <w:rPr>
          <w:lang w:val="uk-UA"/>
        </w:rPr>
        <w:t>’</w:t>
      </w:r>
      <w:r w:rsidRPr="009B67DA">
        <w:rPr>
          <w:lang w:val="uk-UA"/>
        </w:rPr>
        <w:t xml:space="preserve">язок  </w:t>
      </w:r>
      <w:r w:rsidRPr="009B67DA">
        <w:rPr>
          <w:position w:val="-6"/>
          <w:lang w:val="uk-UA"/>
        </w:rPr>
        <w:object w:dxaOrig="200" w:dyaOrig="260">
          <v:shape id="_x0000_i1069" type="#_x0000_t75" style="width:10pt;height:13pt" o:ole="" fillcolor="window">
            <v:imagedata r:id="rId84" o:title=""/>
          </v:shape>
          <o:OLEObject Type="Embed" ProgID="Equation.3" ShapeID="_x0000_i1069" DrawAspect="Content" ObjectID="_1644637255" r:id="rId95"/>
        </w:object>
      </w:r>
      <w:r w:rsidRPr="009B67DA">
        <w:rPr>
          <w:vertAlign w:val="superscript"/>
          <w:lang w:val="uk-UA"/>
        </w:rPr>
        <w:t xml:space="preserve">(3) </w:t>
      </w:r>
      <w:r w:rsidRPr="009B67DA">
        <w:rPr>
          <w:lang w:val="uk-UA"/>
        </w:rPr>
        <w:t>= (13</w:t>
      </w:r>
      <w:r w:rsidRPr="00784C04">
        <w:rPr>
          <w:lang w:val="uk-UA"/>
        </w:rPr>
        <w:t xml:space="preserve">; </w:t>
      </w:r>
      <w:r w:rsidRPr="009B67DA">
        <w:rPr>
          <w:lang w:val="uk-UA"/>
        </w:rPr>
        <w:t>3,2,0,0) є оптимальний, найбільший прибуток при даних запасах сирови</w:t>
      </w:r>
      <w:r w:rsidRPr="009B67DA">
        <w:rPr>
          <w:lang w:val="uk-UA"/>
        </w:rPr>
        <w:softHyphen/>
        <w:t>ни стано</w:t>
      </w:r>
      <w:r w:rsidRPr="009B67DA">
        <w:rPr>
          <w:lang w:val="uk-UA"/>
        </w:rPr>
        <w:softHyphen/>
        <w:t xml:space="preserve">вить </w:t>
      </w:r>
      <w:r w:rsidRPr="009B67DA">
        <w:rPr>
          <w:lang w:val="en-US"/>
        </w:rPr>
        <w:t>z</w:t>
      </w:r>
      <w:r w:rsidRPr="009B67DA">
        <w:rPr>
          <w:vertAlign w:val="subscript"/>
          <w:lang w:val="en-US"/>
        </w:rPr>
        <w:t>ma</w:t>
      </w:r>
      <w:r w:rsidRPr="009B67DA">
        <w:rPr>
          <w:i/>
          <w:vertAlign w:val="subscript"/>
          <w:lang w:val="en-US"/>
        </w:rPr>
        <w:t>x</w:t>
      </w:r>
      <w:r w:rsidRPr="009B67DA">
        <w:rPr>
          <w:lang w:val="uk-UA"/>
        </w:rPr>
        <w:t>=13 одиниць, а об</w:t>
      </w:r>
      <w:r w:rsidRPr="00784C04">
        <w:rPr>
          <w:lang w:val="uk-UA"/>
        </w:rPr>
        <w:t>’</w:t>
      </w:r>
      <w:r w:rsidRPr="009B67DA">
        <w:rPr>
          <w:lang w:val="uk-UA"/>
        </w:rPr>
        <w:t xml:space="preserve">єми виготовленої продукції видів </w:t>
      </w:r>
      <w:r w:rsidRPr="009B67DA">
        <w:rPr>
          <w:i/>
          <w:lang w:val="uk-UA"/>
        </w:rPr>
        <w:t>П</w:t>
      </w:r>
      <w:r w:rsidRPr="009B67DA">
        <w:rPr>
          <w:vertAlign w:val="subscript"/>
          <w:lang w:val="uk-UA"/>
        </w:rPr>
        <w:t>1</w:t>
      </w:r>
      <w:r w:rsidRPr="009B67DA">
        <w:rPr>
          <w:lang w:val="uk-UA"/>
        </w:rPr>
        <w:t xml:space="preserve"> і </w:t>
      </w:r>
      <w:r w:rsidRPr="009B67DA">
        <w:rPr>
          <w:i/>
          <w:lang w:val="uk-UA"/>
        </w:rPr>
        <w:t>П</w:t>
      </w:r>
      <w:r w:rsidRPr="009B67DA">
        <w:rPr>
          <w:vertAlign w:val="subscript"/>
          <w:lang w:val="uk-UA"/>
        </w:rPr>
        <w:t>2</w:t>
      </w:r>
      <w:r w:rsidRPr="009B67DA">
        <w:rPr>
          <w:lang w:val="uk-UA"/>
        </w:rPr>
        <w:t xml:space="preserve"> відповід</w:t>
      </w:r>
      <w:r w:rsidRPr="009B67DA">
        <w:rPr>
          <w:lang w:val="uk-UA"/>
        </w:rPr>
        <w:softHyphen/>
        <w:t>но 3 та 2 одиниці.</w:t>
      </w:r>
    </w:p>
    <w:p w:rsidR="005D7E03" w:rsidRPr="00784C04" w:rsidRDefault="005D7E03" w:rsidP="005D7E03">
      <w:pPr>
        <w:pStyle w:val="FR1"/>
        <w:spacing w:line="240" w:lineRule="auto"/>
        <w:ind w:left="0" w:firstLine="851"/>
        <w:jc w:val="left"/>
        <w:rPr>
          <w:rFonts w:ascii="Times New Roman" w:hAnsi="Times New Roman"/>
          <w:sz w:val="24"/>
          <w:szCs w:val="24"/>
          <w:lang w:val="uk-UA"/>
        </w:rPr>
      </w:pPr>
    </w:p>
    <w:p w:rsidR="005D7E03" w:rsidRPr="00A51D12" w:rsidRDefault="005D7E03" w:rsidP="00267343">
      <w:pPr>
        <w:spacing w:after="292" w:line="259" w:lineRule="auto"/>
        <w:ind w:left="710"/>
        <w:rPr>
          <w:lang w:val="uk-UA"/>
        </w:rPr>
      </w:pPr>
    </w:p>
    <w:p w:rsidR="00267343" w:rsidRPr="00A51D12" w:rsidRDefault="00267343" w:rsidP="00267343">
      <w:pPr>
        <w:pStyle w:val="3"/>
        <w:ind w:left="10"/>
        <w:rPr>
          <w:lang w:val="uk-UA"/>
        </w:rPr>
      </w:pPr>
      <w:r w:rsidRPr="00A51D12">
        <w:rPr>
          <w:sz w:val="28"/>
          <w:lang w:val="uk-UA"/>
        </w:rPr>
        <w:t xml:space="preserve">Загальний висновок за темою лекції </w:t>
      </w:r>
    </w:p>
    <w:p w:rsidR="00267343" w:rsidRPr="00A51D12" w:rsidRDefault="00AA5579" w:rsidP="00267343">
      <w:pPr>
        <w:numPr>
          <w:ilvl w:val="0"/>
          <w:numId w:val="32"/>
        </w:numPr>
        <w:spacing w:after="15" w:line="269" w:lineRule="auto"/>
        <w:ind w:hanging="360"/>
        <w:jc w:val="both"/>
        <w:rPr>
          <w:lang w:val="uk-UA"/>
        </w:rPr>
      </w:pPr>
      <w:r>
        <w:rPr>
          <w:lang w:val="uk-UA"/>
        </w:rPr>
        <w:t>Організувати</w:t>
      </w:r>
      <w:r w:rsidR="00267343" w:rsidRPr="00A51D12">
        <w:rPr>
          <w:lang w:val="uk-UA"/>
        </w:rPr>
        <w:t xml:space="preserve"> сукупність</w:t>
      </w:r>
      <w:r>
        <w:rPr>
          <w:lang w:val="uk-UA"/>
        </w:rPr>
        <w:t xml:space="preserve"> дій, необхідних для</w:t>
      </w:r>
      <w:r w:rsidR="00267343" w:rsidRPr="00A51D12">
        <w:rPr>
          <w:lang w:val="uk-UA"/>
        </w:rPr>
        <w:t xml:space="preserve"> </w:t>
      </w:r>
      <w:r w:rsidR="00C93CB1">
        <w:rPr>
          <w:lang w:val="uk-UA"/>
        </w:rPr>
        <w:t xml:space="preserve">розв’язку </w:t>
      </w:r>
      <w:r w:rsidR="00267343" w:rsidRPr="00A51D12">
        <w:rPr>
          <w:lang w:val="uk-UA"/>
        </w:rPr>
        <w:t>задачі</w:t>
      </w:r>
      <w:r w:rsidR="00C93CB1">
        <w:rPr>
          <w:lang w:val="uk-UA"/>
        </w:rPr>
        <w:t xml:space="preserve"> симплекс методом</w:t>
      </w:r>
      <w:r w:rsidRPr="00784C04">
        <w:rPr>
          <w:lang w:val="uk-UA"/>
        </w:rPr>
        <w:t xml:space="preserve">: </w:t>
      </w:r>
      <w:r>
        <w:rPr>
          <w:lang w:val="uk-UA"/>
        </w:rPr>
        <w:t>визначити змінні і константи, побудувати цільову функцію та систему обмежень</w:t>
      </w:r>
      <w:r w:rsidR="00267343" w:rsidRPr="00A51D12">
        <w:rPr>
          <w:lang w:val="uk-UA"/>
        </w:rPr>
        <w:t xml:space="preserve"> </w:t>
      </w:r>
    </w:p>
    <w:p w:rsidR="00AA5579" w:rsidRPr="00A51D12" w:rsidRDefault="00C93CB1" w:rsidP="00AA5579">
      <w:pPr>
        <w:numPr>
          <w:ilvl w:val="0"/>
          <w:numId w:val="32"/>
        </w:numPr>
        <w:spacing w:after="15" w:line="269" w:lineRule="auto"/>
        <w:ind w:hanging="360"/>
        <w:jc w:val="both"/>
        <w:rPr>
          <w:lang w:val="uk-UA"/>
        </w:rPr>
      </w:pPr>
      <w:r>
        <w:rPr>
          <w:lang w:val="uk-UA"/>
        </w:rPr>
        <w:t>Розібрати симплекс метод для розв’язку задач дослідження операцій.</w:t>
      </w:r>
      <w:r w:rsidR="00AA5579">
        <w:rPr>
          <w:lang w:val="uk-UA"/>
        </w:rPr>
        <w:t xml:space="preserve"> </w:t>
      </w:r>
    </w:p>
    <w:p w:rsidR="00267343" w:rsidRPr="00A51D12" w:rsidRDefault="00267343" w:rsidP="00267343">
      <w:pPr>
        <w:spacing w:line="259" w:lineRule="auto"/>
        <w:rPr>
          <w:lang w:val="uk-UA"/>
        </w:rPr>
      </w:pPr>
    </w:p>
    <w:p w:rsidR="00267343" w:rsidRPr="00A51D12" w:rsidRDefault="00267343" w:rsidP="00267343">
      <w:pPr>
        <w:spacing w:after="14" w:line="247" w:lineRule="auto"/>
        <w:rPr>
          <w:lang w:val="uk-UA"/>
        </w:rPr>
      </w:pPr>
      <w:r w:rsidRPr="00A51D12">
        <w:rPr>
          <w:b/>
          <w:lang w:val="uk-UA"/>
        </w:rPr>
        <w:t xml:space="preserve">Питання і завдання студентам для контролю знань. </w:t>
      </w:r>
    </w:p>
    <w:p w:rsidR="00267343" w:rsidRPr="00A51D12" w:rsidRDefault="00267343" w:rsidP="00267343">
      <w:pPr>
        <w:spacing w:after="25" w:line="259" w:lineRule="auto"/>
        <w:rPr>
          <w:lang w:val="uk-UA"/>
        </w:rPr>
      </w:pPr>
      <w:r w:rsidRPr="00A51D12">
        <w:rPr>
          <w:lang w:val="uk-UA"/>
        </w:rPr>
        <w:t xml:space="preserve"> </w:t>
      </w:r>
    </w:p>
    <w:p w:rsidR="00267343" w:rsidRPr="00A51D12" w:rsidRDefault="00267343" w:rsidP="00267343">
      <w:pPr>
        <w:numPr>
          <w:ilvl w:val="0"/>
          <w:numId w:val="33"/>
        </w:numPr>
        <w:spacing w:after="15" w:line="269" w:lineRule="auto"/>
        <w:ind w:hanging="706"/>
        <w:jc w:val="both"/>
        <w:rPr>
          <w:lang w:val="uk-UA"/>
        </w:rPr>
      </w:pPr>
      <w:r w:rsidRPr="00A51D12">
        <w:rPr>
          <w:lang w:val="uk-UA"/>
        </w:rPr>
        <w:t xml:space="preserve">Що таке </w:t>
      </w:r>
      <w:r w:rsidR="00C93CB1">
        <w:rPr>
          <w:lang w:val="uk-UA"/>
        </w:rPr>
        <w:t>симплекс метод</w:t>
      </w:r>
      <w:r w:rsidRPr="00A51D12">
        <w:rPr>
          <w:lang w:val="uk-UA"/>
        </w:rPr>
        <w:t xml:space="preserve">? </w:t>
      </w:r>
    </w:p>
    <w:p w:rsidR="00267343" w:rsidRPr="00A51D12" w:rsidRDefault="00267343" w:rsidP="00267343">
      <w:pPr>
        <w:numPr>
          <w:ilvl w:val="0"/>
          <w:numId w:val="33"/>
        </w:numPr>
        <w:spacing w:after="15" w:line="269" w:lineRule="auto"/>
        <w:ind w:hanging="706"/>
        <w:jc w:val="both"/>
        <w:rPr>
          <w:lang w:val="uk-UA"/>
        </w:rPr>
      </w:pPr>
      <w:r w:rsidRPr="00A51D12">
        <w:rPr>
          <w:lang w:val="uk-UA"/>
        </w:rPr>
        <w:t xml:space="preserve">Які ви знаєте властивості </w:t>
      </w:r>
      <w:r w:rsidR="00AA5579">
        <w:rPr>
          <w:lang w:val="uk-UA"/>
        </w:rPr>
        <w:t>ЗДО</w:t>
      </w:r>
      <w:r w:rsidRPr="00A51D12">
        <w:rPr>
          <w:lang w:val="uk-UA"/>
        </w:rPr>
        <w:t xml:space="preserve">? </w:t>
      </w:r>
    </w:p>
    <w:p w:rsidR="00267343" w:rsidRPr="00A51D12" w:rsidRDefault="00267343" w:rsidP="00267343">
      <w:pPr>
        <w:numPr>
          <w:ilvl w:val="0"/>
          <w:numId w:val="33"/>
        </w:numPr>
        <w:spacing w:after="15" w:line="269" w:lineRule="auto"/>
        <w:ind w:hanging="706"/>
        <w:jc w:val="both"/>
        <w:rPr>
          <w:lang w:val="uk-UA"/>
        </w:rPr>
      </w:pPr>
      <w:r w:rsidRPr="00A51D12">
        <w:rPr>
          <w:lang w:val="uk-UA"/>
        </w:rPr>
        <w:t xml:space="preserve">Що таке </w:t>
      </w:r>
      <w:r w:rsidR="00C93CB1">
        <w:rPr>
          <w:lang w:val="uk-UA"/>
        </w:rPr>
        <w:t>ітерація</w:t>
      </w:r>
      <w:r w:rsidRPr="00A51D12">
        <w:rPr>
          <w:lang w:val="uk-UA"/>
        </w:rPr>
        <w:t xml:space="preserve">? </w:t>
      </w:r>
    </w:p>
    <w:p w:rsidR="000C7517" w:rsidRDefault="00267343" w:rsidP="00267343">
      <w:pPr>
        <w:numPr>
          <w:ilvl w:val="0"/>
          <w:numId w:val="33"/>
        </w:numPr>
        <w:spacing w:after="15" w:line="269" w:lineRule="auto"/>
        <w:ind w:hanging="706"/>
        <w:jc w:val="both"/>
        <w:rPr>
          <w:lang w:val="uk-UA"/>
        </w:rPr>
      </w:pPr>
      <w:r w:rsidRPr="00A51D12">
        <w:rPr>
          <w:lang w:val="uk-UA"/>
        </w:rPr>
        <w:t xml:space="preserve">Що таке </w:t>
      </w:r>
      <w:r w:rsidR="00AA5579">
        <w:rPr>
          <w:lang w:val="uk-UA"/>
        </w:rPr>
        <w:t>цільова функція</w:t>
      </w:r>
      <w:r w:rsidRPr="00A51D12">
        <w:rPr>
          <w:lang w:val="uk-UA"/>
        </w:rPr>
        <w:t>?</w:t>
      </w:r>
    </w:p>
    <w:p w:rsidR="00267343" w:rsidRPr="00A51D12" w:rsidRDefault="000C7517" w:rsidP="00267343">
      <w:pPr>
        <w:numPr>
          <w:ilvl w:val="0"/>
          <w:numId w:val="33"/>
        </w:numPr>
        <w:spacing w:after="15" w:line="269" w:lineRule="auto"/>
        <w:ind w:hanging="706"/>
        <w:jc w:val="both"/>
        <w:rPr>
          <w:lang w:val="uk-UA"/>
        </w:rPr>
      </w:pPr>
      <w:r>
        <w:rPr>
          <w:lang w:val="uk-UA"/>
        </w:rPr>
        <w:t xml:space="preserve">Що таке </w:t>
      </w:r>
      <w:r w:rsidR="00C93CB1">
        <w:rPr>
          <w:lang w:val="uk-UA"/>
        </w:rPr>
        <w:t>розв’язувальний елемент</w:t>
      </w:r>
      <w:r>
        <w:rPr>
          <w:lang w:val="en-US"/>
        </w:rPr>
        <w:t>?</w:t>
      </w:r>
      <w:r w:rsidR="00267343" w:rsidRPr="00A51D12">
        <w:rPr>
          <w:lang w:val="uk-UA"/>
        </w:rPr>
        <w:t xml:space="preserve"> </w:t>
      </w:r>
    </w:p>
    <w:p w:rsidR="00E930DB" w:rsidRDefault="00E930DB" w:rsidP="00645393">
      <w:pPr>
        <w:tabs>
          <w:tab w:val="left" w:pos="3180"/>
        </w:tabs>
        <w:rPr>
          <w:b/>
          <w:lang w:val="uk-UA"/>
        </w:rPr>
      </w:pPr>
    </w:p>
    <w:p w:rsidR="00E930DB" w:rsidRDefault="00E930DB" w:rsidP="00645393">
      <w:pPr>
        <w:tabs>
          <w:tab w:val="left" w:pos="3180"/>
        </w:tabs>
        <w:rPr>
          <w:b/>
          <w:lang w:val="uk-UA"/>
        </w:rPr>
      </w:pPr>
    </w:p>
    <w:p w:rsidR="00645393" w:rsidRPr="00A51D12" w:rsidRDefault="00645393" w:rsidP="00645393">
      <w:pPr>
        <w:tabs>
          <w:tab w:val="left" w:pos="3180"/>
        </w:tabs>
        <w:rPr>
          <w:lang w:val="uk-UA"/>
        </w:rPr>
      </w:pPr>
      <w:r>
        <w:rPr>
          <w:b/>
          <w:lang w:val="uk-UA"/>
        </w:rPr>
        <w:t>Укладач: ______________         _</w:t>
      </w:r>
      <w:r w:rsidRPr="00A51D12">
        <w:rPr>
          <w:u w:val="single"/>
          <w:lang w:val="uk-UA"/>
        </w:rPr>
        <w:t xml:space="preserve">Мищишин О.Я. доцент, к. ф.-м.н., доцент </w:t>
      </w:r>
      <w:r w:rsidRPr="00A51D12">
        <w:rPr>
          <w:u w:val="single"/>
          <w:lang w:val="uk-UA"/>
        </w:rPr>
        <w:tab/>
      </w:r>
    </w:p>
    <w:p w:rsidR="00267343" w:rsidRPr="00A51D12" w:rsidRDefault="00267343" w:rsidP="00645393">
      <w:pPr>
        <w:tabs>
          <w:tab w:val="center" w:pos="4696"/>
          <w:tab w:val="center" w:pos="9205"/>
        </w:tabs>
        <w:spacing w:after="3" w:line="259" w:lineRule="auto"/>
        <w:rPr>
          <w:lang w:val="uk-UA"/>
        </w:rPr>
      </w:pPr>
      <w:r w:rsidRPr="00A51D12">
        <w:rPr>
          <w:sz w:val="20"/>
          <w:lang w:val="uk-UA"/>
        </w:rPr>
        <w:t xml:space="preserve">                                    (підп</w:t>
      </w:r>
      <w:r w:rsidR="00645393">
        <w:rPr>
          <w:sz w:val="20"/>
          <w:lang w:val="uk-UA"/>
        </w:rPr>
        <w:t xml:space="preserve">ис)                        </w:t>
      </w:r>
      <w:r w:rsidRPr="00A51D12">
        <w:rPr>
          <w:sz w:val="20"/>
          <w:lang w:val="uk-UA"/>
        </w:rPr>
        <w:t xml:space="preserve">(ПІБ, посада, науковий ступінь, вчене звання) </w:t>
      </w:r>
    </w:p>
    <w:p w:rsidR="00FD486D" w:rsidRPr="00A51D12" w:rsidRDefault="00FD486D" w:rsidP="00FD486D">
      <w:pPr>
        <w:jc w:val="center"/>
        <w:rPr>
          <w:b/>
          <w:bCs/>
          <w:sz w:val="28"/>
          <w:szCs w:val="28"/>
          <w:lang w:val="uk-UA"/>
        </w:rPr>
      </w:pPr>
    </w:p>
    <w:sectPr w:rsidR="00FD486D" w:rsidRPr="00A51D12" w:rsidSect="0029143A">
      <w:headerReference w:type="even" r:id="rId96"/>
      <w:headerReference w:type="default" r:id="rId97"/>
      <w:type w:val="continuous"/>
      <w:pgSz w:w="11906" w:h="16838" w:code="9"/>
      <w:pgMar w:top="1134" w:right="1021" w:bottom="1134" w:left="102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701" w:rsidRDefault="008F7701">
      <w:r>
        <w:separator/>
      </w:r>
    </w:p>
  </w:endnote>
  <w:endnote w:type="continuationSeparator" w:id="0">
    <w:p w:rsidR="008F7701" w:rsidRDefault="008F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terburg">
    <w:charset w:val="CC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701" w:rsidRDefault="008F7701">
      <w:r>
        <w:separator/>
      </w:r>
    </w:p>
  </w:footnote>
  <w:footnote w:type="continuationSeparator" w:id="0">
    <w:p w:rsidR="008F7701" w:rsidRDefault="008F7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91B" w:rsidRDefault="00700683" w:rsidP="00190C1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47591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7591B">
      <w:rPr>
        <w:rStyle w:val="a4"/>
        <w:noProof/>
      </w:rPr>
      <w:t>14</w:t>
    </w:r>
    <w:r>
      <w:rPr>
        <w:rStyle w:val="a4"/>
      </w:rPr>
      <w:fldChar w:fldCharType="end"/>
    </w:r>
  </w:p>
  <w:p w:rsidR="0047591B" w:rsidRDefault="0047591B" w:rsidP="00795A6A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91B" w:rsidRDefault="00700683" w:rsidP="00190C1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47591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E6A87">
      <w:rPr>
        <w:rStyle w:val="a4"/>
        <w:noProof/>
      </w:rPr>
      <w:t>7</w:t>
    </w:r>
    <w:r>
      <w:rPr>
        <w:rStyle w:val="a4"/>
      </w:rPr>
      <w:fldChar w:fldCharType="end"/>
    </w:r>
  </w:p>
  <w:p w:rsidR="0047591B" w:rsidRDefault="0047591B" w:rsidP="00795A6A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71C3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B2145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4150F0"/>
    <w:multiLevelType w:val="hybridMultilevel"/>
    <w:tmpl w:val="9682A36C"/>
    <w:lvl w:ilvl="0" w:tplc="741A95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7B4D5A"/>
    <w:multiLevelType w:val="hybridMultilevel"/>
    <w:tmpl w:val="8F123CE0"/>
    <w:lvl w:ilvl="0" w:tplc="18082B1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81A5F"/>
    <w:multiLevelType w:val="multilevel"/>
    <w:tmpl w:val="3668A8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3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5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04" w:hanging="1800"/>
      </w:pPr>
      <w:rPr>
        <w:rFonts w:hint="default"/>
      </w:rPr>
    </w:lvl>
  </w:abstractNum>
  <w:abstractNum w:abstractNumId="5" w15:restartNumberingAfterBreak="0">
    <w:nsid w:val="1B7A4EDF"/>
    <w:multiLevelType w:val="hybridMultilevel"/>
    <w:tmpl w:val="23B4FFE0"/>
    <w:lvl w:ilvl="0" w:tplc="04190001">
      <w:start w:val="1"/>
      <w:numFmt w:val="bullet"/>
      <w:lvlText w:val=""/>
      <w:lvlJc w:val="left"/>
      <w:pPr>
        <w:tabs>
          <w:tab w:val="num" w:pos="989"/>
        </w:tabs>
        <w:ind w:left="9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09"/>
        </w:tabs>
        <w:ind w:left="1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9"/>
        </w:tabs>
        <w:ind w:left="2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9"/>
        </w:tabs>
        <w:ind w:left="3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9"/>
        </w:tabs>
        <w:ind w:left="3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9"/>
        </w:tabs>
        <w:ind w:left="4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9"/>
        </w:tabs>
        <w:ind w:left="5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9"/>
        </w:tabs>
        <w:ind w:left="6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9"/>
        </w:tabs>
        <w:ind w:left="6749" w:hanging="360"/>
      </w:pPr>
      <w:rPr>
        <w:rFonts w:ascii="Wingdings" w:hAnsi="Wingdings" w:hint="default"/>
      </w:rPr>
    </w:lvl>
  </w:abstractNum>
  <w:abstractNum w:abstractNumId="6" w15:restartNumberingAfterBreak="0">
    <w:nsid w:val="1F96006E"/>
    <w:multiLevelType w:val="hybridMultilevel"/>
    <w:tmpl w:val="69161230"/>
    <w:lvl w:ilvl="0" w:tplc="18082B1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82B1E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B03AC"/>
    <w:multiLevelType w:val="hybridMultilevel"/>
    <w:tmpl w:val="096250E8"/>
    <w:lvl w:ilvl="0" w:tplc="04190001">
      <w:start w:val="1"/>
      <w:numFmt w:val="bullet"/>
      <w:lvlText w:val=""/>
      <w:lvlJc w:val="left"/>
      <w:pPr>
        <w:tabs>
          <w:tab w:val="num" w:pos="998"/>
        </w:tabs>
        <w:ind w:left="9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18"/>
        </w:tabs>
        <w:ind w:left="17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38"/>
        </w:tabs>
        <w:ind w:left="24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58"/>
        </w:tabs>
        <w:ind w:left="31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78"/>
        </w:tabs>
        <w:ind w:left="38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98"/>
        </w:tabs>
        <w:ind w:left="45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18"/>
        </w:tabs>
        <w:ind w:left="53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38"/>
        </w:tabs>
        <w:ind w:left="60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58"/>
        </w:tabs>
        <w:ind w:left="6758" w:hanging="360"/>
      </w:pPr>
      <w:rPr>
        <w:rFonts w:ascii="Wingdings" w:hAnsi="Wingdings" w:hint="default"/>
      </w:rPr>
    </w:lvl>
  </w:abstractNum>
  <w:abstractNum w:abstractNumId="8" w15:restartNumberingAfterBreak="0">
    <w:nsid w:val="2354047B"/>
    <w:multiLevelType w:val="hybridMultilevel"/>
    <w:tmpl w:val="3C6689A6"/>
    <w:lvl w:ilvl="0" w:tplc="741A95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E124F7"/>
    <w:multiLevelType w:val="hybridMultilevel"/>
    <w:tmpl w:val="BF40713C"/>
    <w:lvl w:ilvl="0" w:tplc="18082B1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24511"/>
    <w:multiLevelType w:val="hybridMultilevel"/>
    <w:tmpl w:val="B0C2A08C"/>
    <w:lvl w:ilvl="0" w:tplc="18082B1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D7C7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B1D26BF"/>
    <w:multiLevelType w:val="singleLevel"/>
    <w:tmpl w:val="40DEE4A8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3" w15:restartNumberingAfterBreak="0">
    <w:nsid w:val="2CD80D56"/>
    <w:multiLevelType w:val="hybridMultilevel"/>
    <w:tmpl w:val="9C5ABA12"/>
    <w:lvl w:ilvl="0" w:tplc="DEAC0708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764498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384D4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6EA9E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E46E0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FEB65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B0A98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B0897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4268B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6A51AA"/>
    <w:multiLevelType w:val="hybridMultilevel"/>
    <w:tmpl w:val="63680CB0"/>
    <w:lvl w:ilvl="0" w:tplc="18082B1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F6BD0"/>
    <w:multiLevelType w:val="hybridMultilevel"/>
    <w:tmpl w:val="90D85968"/>
    <w:lvl w:ilvl="0" w:tplc="18082B1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50FD5"/>
    <w:multiLevelType w:val="hybridMultilevel"/>
    <w:tmpl w:val="0C6E4AF4"/>
    <w:lvl w:ilvl="0" w:tplc="18082B1E">
      <w:start w:val="1"/>
      <w:numFmt w:val="bullet"/>
      <w:lvlText w:val="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D982DD8"/>
    <w:multiLevelType w:val="multilevel"/>
    <w:tmpl w:val="762C1746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13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44" w:hanging="1800"/>
      </w:pPr>
      <w:rPr>
        <w:rFonts w:hint="default"/>
      </w:rPr>
    </w:lvl>
  </w:abstractNum>
  <w:abstractNum w:abstractNumId="18" w15:restartNumberingAfterBreak="0">
    <w:nsid w:val="41AC30DE"/>
    <w:multiLevelType w:val="hybridMultilevel"/>
    <w:tmpl w:val="CA4ECAB0"/>
    <w:lvl w:ilvl="0" w:tplc="18082B1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543C8"/>
    <w:multiLevelType w:val="hybridMultilevel"/>
    <w:tmpl w:val="3F2AAA06"/>
    <w:lvl w:ilvl="0" w:tplc="18082B1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A6EAA"/>
    <w:multiLevelType w:val="hybridMultilevel"/>
    <w:tmpl w:val="8D5C7F4E"/>
    <w:lvl w:ilvl="0" w:tplc="18082B1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82B1E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D0839"/>
    <w:multiLevelType w:val="singleLevel"/>
    <w:tmpl w:val="6624D0DA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4E0D1CE1"/>
    <w:multiLevelType w:val="hybridMultilevel"/>
    <w:tmpl w:val="FA866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8EB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5F4071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3" w:tplc="ECDEA7B6">
      <w:start w:val="2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74C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3BC1215"/>
    <w:multiLevelType w:val="hybridMultilevel"/>
    <w:tmpl w:val="D4381E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9455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672101B"/>
    <w:multiLevelType w:val="hybridMultilevel"/>
    <w:tmpl w:val="04F219A4"/>
    <w:lvl w:ilvl="0" w:tplc="741A95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9391A64"/>
    <w:multiLevelType w:val="hybridMultilevel"/>
    <w:tmpl w:val="68F263B0"/>
    <w:lvl w:ilvl="0" w:tplc="18082B1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73467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C2C465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3" w:tplc="04190001">
      <w:start w:val="2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750C7"/>
    <w:multiLevelType w:val="hybridMultilevel"/>
    <w:tmpl w:val="30F80B10"/>
    <w:lvl w:ilvl="0" w:tplc="B3B2611A">
      <w:start w:val="1"/>
      <w:numFmt w:val="decimal"/>
      <w:lvlText w:val="%1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B8C9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6272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4ECB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3219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72FA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0474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F258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F4B9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A3A336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E9E1FC4"/>
    <w:multiLevelType w:val="hybridMultilevel"/>
    <w:tmpl w:val="C464AA50"/>
    <w:lvl w:ilvl="0" w:tplc="49664AB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445A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8EFB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EC6A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DC4A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1C63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562C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7CA0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30B0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3B5750D"/>
    <w:multiLevelType w:val="singleLevel"/>
    <w:tmpl w:val="40DEE4A8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32" w15:restartNumberingAfterBreak="0">
    <w:nsid w:val="6654663F"/>
    <w:multiLevelType w:val="hybridMultilevel"/>
    <w:tmpl w:val="A01601D4"/>
    <w:lvl w:ilvl="0" w:tplc="18082B1E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1D65DE"/>
    <w:multiLevelType w:val="hybridMultilevel"/>
    <w:tmpl w:val="60983E96"/>
    <w:lvl w:ilvl="0" w:tplc="18082B1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18082B1E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F71F84"/>
    <w:multiLevelType w:val="hybridMultilevel"/>
    <w:tmpl w:val="644E7A84"/>
    <w:lvl w:ilvl="0" w:tplc="7C3C83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0C256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3AAB7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90803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0CF38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1CA21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0E158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B683E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4CAF6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C622F87"/>
    <w:multiLevelType w:val="hybridMultilevel"/>
    <w:tmpl w:val="FFB68A90"/>
    <w:lvl w:ilvl="0" w:tplc="18082B1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06655"/>
    <w:multiLevelType w:val="hybridMultilevel"/>
    <w:tmpl w:val="47305C7E"/>
    <w:lvl w:ilvl="0" w:tplc="AA90090A">
      <w:start w:val="1"/>
      <w:numFmt w:val="decimal"/>
      <w:lvlText w:val="%1."/>
      <w:lvlJc w:val="left"/>
      <w:pPr>
        <w:tabs>
          <w:tab w:val="num" w:pos="294"/>
        </w:tabs>
        <w:ind w:left="294" w:hanging="360"/>
      </w:pPr>
      <w:rPr>
        <w:rFonts w:hint="default"/>
      </w:rPr>
    </w:lvl>
    <w:lvl w:ilvl="1" w:tplc="BE50BBD6">
      <w:numFmt w:val="bullet"/>
      <w:lvlText w:val="–"/>
      <w:lvlJc w:val="left"/>
      <w:pPr>
        <w:ind w:left="1014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7" w15:restartNumberingAfterBreak="0">
    <w:nsid w:val="72F32B9D"/>
    <w:multiLevelType w:val="hybridMultilevel"/>
    <w:tmpl w:val="BB60C49E"/>
    <w:lvl w:ilvl="0" w:tplc="18082B1E">
      <w:start w:val="1"/>
      <w:numFmt w:val="bullet"/>
      <w:lvlText w:val="−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35198"/>
    <w:multiLevelType w:val="hybridMultilevel"/>
    <w:tmpl w:val="B5F8788E"/>
    <w:lvl w:ilvl="0" w:tplc="18082B1E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7A5CB7E0">
      <w:numFmt w:val="bullet"/>
      <w:lvlText w:val="•"/>
      <w:lvlJc w:val="left"/>
      <w:pPr>
        <w:ind w:left="1575" w:hanging="855"/>
      </w:pPr>
      <w:rPr>
        <w:rFonts w:ascii="Times New Roman" w:eastAsia="Times New Roman" w:hAnsi="Times New Roman" w:cs="Times New Roman" w:hint="default"/>
      </w:rPr>
    </w:lvl>
    <w:lvl w:ilvl="2" w:tplc="63B6A55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CB4DFA"/>
    <w:multiLevelType w:val="hybridMultilevel"/>
    <w:tmpl w:val="39F28196"/>
    <w:lvl w:ilvl="0" w:tplc="E620D8B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  <w:b w:val="0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EB6CC1"/>
    <w:multiLevelType w:val="singleLevel"/>
    <w:tmpl w:val="1E1C5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B995EBB"/>
    <w:multiLevelType w:val="hybridMultilevel"/>
    <w:tmpl w:val="EA869CDC"/>
    <w:lvl w:ilvl="0" w:tplc="18082B1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C675C"/>
    <w:multiLevelType w:val="singleLevel"/>
    <w:tmpl w:val="01F8C660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E6005CD"/>
    <w:multiLevelType w:val="hybridMultilevel"/>
    <w:tmpl w:val="6B18F3CA"/>
    <w:lvl w:ilvl="0" w:tplc="18082B1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7A65D8"/>
    <w:multiLevelType w:val="hybridMultilevel"/>
    <w:tmpl w:val="C8B8E436"/>
    <w:lvl w:ilvl="0" w:tplc="18082B1E">
      <w:start w:val="1"/>
      <w:numFmt w:val="bullet"/>
      <w:lvlText w:val="−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4"/>
  </w:num>
  <w:num w:numId="4">
    <w:abstractNumId w:val="15"/>
  </w:num>
  <w:num w:numId="5">
    <w:abstractNumId w:val="14"/>
  </w:num>
  <w:num w:numId="6">
    <w:abstractNumId w:val="3"/>
  </w:num>
  <w:num w:numId="7">
    <w:abstractNumId w:val="35"/>
  </w:num>
  <w:num w:numId="8">
    <w:abstractNumId w:val="9"/>
  </w:num>
  <w:num w:numId="9">
    <w:abstractNumId w:val="43"/>
  </w:num>
  <w:num w:numId="10">
    <w:abstractNumId w:val="19"/>
  </w:num>
  <w:num w:numId="11">
    <w:abstractNumId w:val="18"/>
  </w:num>
  <w:num w:numId="12">
    <w:abstractNumId w:val="36"/>
  </w:num>
  <w:num w:numId="13">
    <w:abstractNumId w:val="32"/>
  </w:num>
  <w:num w:numId="14">
    <w:abstractNumId w:val="37"/>
  </w:num>
  <w:num w:numId="15">
    <w:abstractNumId w:val="44"/>
  </w:num>
  <w:num w:numId="16">
    <w:abstractNumId w:val="41"/>
  </w:num>
  <w:num w:numId="17">
    <w:abstractNumId w:val="38"/>
  </w:num>
  <w:num w:numId="18">
    <w:abstractNumId w:val="10"/>
  </w:num>
  <w:num w:numId="19">
    <w:abstractNumId w:val="33"/>
  </w:num>
  <w:num w:numId="20">
    <w:abstractNumId w:val="20"/>
  </w:num>
  <w:num w:numId="21">
    <w:abstractNumId w:val="6"/>
  </w:num>
  <w:num w:numId="22">
    <w:abstractNumId w:val="8"/>
  </w:num>
  <w:num w:numId="23">
    <w:abstractNumId w:val="26"/>
  </w:num>
  <w:num w:numId="24">
    <w:abstractNumId w:val="2"/>
  </w:num>
  <w:num w:numId="25">
    <w:abstractNumId w:val="27"/>
  </w:num>
  <w:num w:numId="26">
    <w:abstractNumId w:val="16"/>
  </w:num>
  <w:num w:numId="27">
    <w:abstractNumId w:val="24"/>
  </w:num>
  <w:num w:numId="28">
    <w:abstractNumId w:val="7"/>
  </w:num>
  <w:num w:numId="29">
    <w:abstractNumId w:val="5"/>
  </w:num>
  <w:num w:numId="30">
    <w:abstractNumId w:val="13"/>
  </w:num>
  <w:num w:numId="31">
    <w:abstractNumId w:val="34"/>
  </w:num>
  <w:num w:numId="32">
    <w:abstractNumId w:val="30"/>
  </w:num>
  <w:num w:numId="33">
    <w:abstractNumId w:val="28"/>
  </w:num>
  <w:num w:numId="34">
    <w:abstractNumId w:val="39"/>
  </w:num>
  <w:num w:numId="35">
    <w:abstractNumId w:val="21"/>
  </w:num>
  <w:num w:numId="36">
    <w:abstractNumId w:val="0"/>
  </w:num>
  <w:num w:numId="37">
    <w:abstractNumId w:val="23"/>
  </w:num>
  <w:num w:numId="38">
    <w:abstractNumId w:val="42"/>
  </w:num>
  <w:num w:numId="39">
    <w:abstractNumId w:val="40"/>
  </w:num>
  <w:num w:numId="40">
    <w:abstractNumId w:val="29"/>
  </w:num>
  <w:num w:numId="41">
    <w:abstractNumId w:val="12"/>
  </w:num>
  <w:num w:numId="42">
    <w:abstractNumId w:val="31"/>
  </w:num>
  <w:num w:numId="43">
    <w:abstractNumId w:val="11"/>
  </w:num>
  <w:num w:numId="44">
    <w:abstractNumId w:val="25"/>
  </w:num>
  <w:num w:numId="45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73"/>
    <w:rsid w:val="00000856"/>
    <w:rsid w:val="00001457"/>
    <w:rsid w:val="0000227F"/>
    <w:rsid w:val="000042D4"/>
    <w:rsid w:val="00011A71"/>
    <w:rsid w:val="0001398E"/>
    <w:rsid w:val="00015485"/>
    <w:rsid w:val="00016A36"/>
    <w:rsid w:val="000209F2"/>
    <w:rsid w:val="0002355E"/>
    <w:rsid w:val="000300AA"/>
    <w:rsid w:val="000311E0"/>
    <w:rsid w:val="0003376C"/>
    <w:rsid w:val="00033D72"/>
    <w:rsid w:val="00036971"/>
    <w:rsid w:val="000423E3"/>
    <w:rsid w:val="00043D9B"/>
    <w:rsid w:val="00047471"/>
    <w:rsid w:val="00053BA8"/>
    <w:rsid w:val="0005638C"/>
    <w:rsid w:val="00057CD4"/>
    <w:rsid w:val="00060C47"/>
    <w:rsid w:val="0006344B"/>
    <w:rsid w:val="000637C3"/>
    <w:rsid w:val="000716D6"/>
    <w:rsid w:val="00074705"/>
    <w:rsid w:val="00074A13"/>
    <w:rsid w:val="00076712"/>
    <w:rsid w:val="00080359"/>
    <w:rsid w:val="00080DAF"/>
    <w:rsid w:val="0008288C"/>
    <w:rsid w:val="00082E87"/>
    <w:rsid w:val="000866EC"/>
    <w:rsid w:val="00086D7A"/>
    <w:rsid w:val="00087BAF"/>
    <w:rsid w:val="000923B4"/>
    <w:rsid w:val="00092607"/>
    <w:rsid w:val="00095122"/>
    <w:rsid w:val="000A31F2"/>
    <w:rsid w:val="000B7E7F"/>
    <w:rsid w:val="000C0A95"/>
    <w:rsid w:val="000C3C86"/>
    <w:rsid w:val="000C4B20"/>
    <w:rsid w:val="000C5A73"/>
    <w:rsid w:val="000C7517"/>
    <w:rsid w:val="000C7D91"/>
    <w:rsid w:val="000D00CB"/>
    <w:rsid w:val="000D32B5"/>
    <w:rsid w:val="000D48F9"/>
    <w:rsid w:val="000D5924"/>
    <w:rsid w:val="000E02E6"/>
    <w:rsid w:val="000E4AD7"/>
    <w:rsid w:val="000E66BD"/>
    <w:rsid w:val="000F06CA"/>
    <w:rsid w:val="000F1B9C"/>
    <w:rsid w:val="000F5875"/>
    <w:rsid w:val="001004F3"/>
    <w:rsid w:val="00102448"/>
    <w:rsid w:val="0011101F"/>
    <w:rsid w:val="00111C5B"/>
    <w:rsid w:val="00112BFE"/>
    <w:rsid w:val="00112E02"/>
    <w:rsid w:val="00113F30"/>
    <w:rsid w:val="0011624E"/>
    <w:rsid w:val="00116FDB"/>
    <w:rsid w:val="001223E0"/>
    <w:rsid w:val="00123012"/>
    <w:rsid w:val="00126F31"/>
    <w:rsid w:val="00133DC6"/>
    <w:rsid w:val="0013740C"/>
    <w:rsid w:val="00140723"/>
    <w:rsid w:val="00141DC8"/>
    <w:rsid w:val="00142187"/>
    <w:rsid w:val="001475E5"/>
    <w:rsid w:val="00154920"/>
    <w:rsid w:val="0015555F"/>
    <w:rsid w:val="00157234"/>
    <w:rsid w:val="00163421"/>
    <w:rsid w:val="00164BCC"/>
    <w:rsid w:val="00166465"/>
    <w:rsid w:val="00167716"/>
    <w:rsid w:val="00170198"/>
    <w:rsid w:val="00170730"/>
    <w:rsid w:val="0017116D"/>
    <w:rsid w:val="00171A7C"/>
    <w:rsid w:val="001720D9"/>
    <w:rsid w:val="001741AB"/>
    <w:rsid w:val="00174E9D"/>
    <w:rsid w:val="00177D37"/>
    <w:rsid w:val="00182299"/>
    <w:rsid w:val="001828AF"/>
    <w:rsid w:val="00184B9C"/>
    <w:rsid w:val="00190C1E"/>
    <w:rsid w:val="00194E7C"/>
    <w:rsid w:val="00196965"/>
    <w:rsid w:val="001A29AC"/>
    <w:rsid w:val="001A7CD9"/>
    <w:rsid w:val="001B1EE8"/>
    <w:rsid w:val="001B475D"/>
    <w:rsid w:val="001B4EEF"/>
    <w:rsid w:val="001C0CDE"/>
    <w:rsid w:val="001C0D2B"/>
    <w:rsid w:val="001C0D47"/>
    <w:rsid w:val="001C34A8"/>
    <w:rsid w:val="001D0871"/>
    <w:rsid w:val="001D0D06"/>
    <w:rsid w:val="001D0D67"/>
    <w:rsid w:val="001D120F"/>
    <w:rsid w:val="001D42CF"/>
    <w:rsid w:val="001E1292"/>
    <w:rsid w:val="001E46B8"/>
    <w:rsid w:val="001E6777"/>
    <w:rsid w:val="001E698B"/>
    <w:rsid w:val="001E7494"/>
    <w:rsid w:val="001F2781"/>
    <w:rsid w:val="001F2E98"/>
    <w:rsid w:val="001F2FEB"/>
    <w:rsid w:val="002001C0"/>
    <w:rsid w:val="002010D0"/>
    <w:rsid w:val="0020212B"/>
    <w:rsid w:val="0020760F"/>
    <w:rsid w:val="00207B43"/>
    <w:rsid w:val="00215E12"/>
    <w:rsid w:val="00223478"/>
    <w:rsid w:val="002251D9"/>
    <w:rsid w:val="00237A33"/>
    <w:rsid w:val="00237E2C"/>
    <w:rsid w:val="00241F27"/>
    <w:rsid w:val="002428A6"/>
    <w:rsid w:val="00243145"/>
    <w:rsid w:val="00253D64"/>
    <w:rsid w:val="00255963"/>
    <w:rsid w:val="002601C1"/>
    <w:rsid w:val="00260FFF"/>
    <w:rsid w:val="00262F57"/>
    <w:rsid w:val="00267343"/>
    <w:rsid w:val="00270331"/>
    <w:rsid w:val="0027403A"/>
    <w:rsid w:val="00274E03"/>
    <w:rsid w:val="00283293"/>
    <w:rsid w:val="0029143A"/>
    <w:rsid w:val="00291C8F"/>
    <w:rsid w:val="0029355D"/>
    <w:rsid w:val="0029421B"/>
    <w:rsid w:val="002948E1"/>
    <w:rsid w:val="00294FB0"/>
    <w:rsid w:val="002A11E0"/>
    <w:rsid w:val="002A3CF0"/>
    <w:rsid w:val="002A4236"/>
    <w:rsid w:val="002A42E9"/>
    <w:rsid w:val="002A5FA0"/>
    <w:rsid w:val="002B1758"/>
    <w:rsid w:val="002B25C7"/>
    <w:rsid w:val="002B2920"/>
    <w:rsid w:val="002B2F40"/>
    <w:rsid w:val="002C0BC6"/>
    <w:rsid w:val="002C28FD"/>
    <w:rsid w:val="002C5197"/>
    <w:rsid w:val="002C68C7"/>
    <w:rsid w:val="002D5392"/>
    <w:rsid w:val="002E12A8"/>
    <w:rsid w:val="002E5E0E"/>
    <w:rsid w:val="002F25D1"/>
    <w:rsid w:val="002F4BB8"/>
    <w:rsid w:val="002F4EC9"/>
    <w:rsid w:val="002F73EE"/>
    <w:rsid w:val="003028A8"/>
    <w:rsid w:val="003105EB"/>
    <w:rsid w:val="00311F62"/>
    <w:rsid w:val="00316CD0"/>
    <w:rsid w:val="00316EDC"/>
    <w:rsid w:val="00321632"/>
    <w:rsid w:val="003219A7"/>
    <w:rsid w:val="00322F32"/>
    <w:rsid w:val="0032401C"/>
    <w:rsid w:val="003336C2"/>
    <w:rsid w:val="00335205"/>
    <w:rsid w:val="00342A45"/>
    <w:rsid w:val="00344D75"/>
    <w:rsid w:val="00344E66"/>
    <w:rsid w:val="00345823"/>
    <w:rsid w:val="003462F4"/>
    <w:rsid w:val="00353EE6"/>
    <w:rsid w:val="00356D70"/>
    <w:rsid w:val="00357040"/>
    <w:rsid w:val="00357264"/>
    <w:rsid w:val="0035737B"/>
    <w:rsid w:val="00362A16"/>
    <w:rsid w:val="00363118"/>
    <w:rsid w:val="00367520"/>
    <w:rsid w:val="00381C1E"/>
    <w:rsid w:val="00386B62"/>
    <w:rsid w:val="003921CA"/>
    <w:rsid w:val="0039304A"/>
    <w:rsid w:val="00394151"/>
    <w:rsid w:val="003A77E5"/>
    <w:rsid w:val="003B50CE"/>
    <w:rsid w:val="003C08FC"/>
    <w:rsid w:val="003C2818"/>
    <w:rsid w:val="003C309B"/>
    <w:rsid w:val="003C4185"/>
    <w:rsid w:val="003C53D0"/>
    <w:rsid w:val="003C5AB8"/>
    <w:rsid w:val="003D1862"/>
    <w:rsid w:val="003D19B9"/>
    <w:rsid w:val="003D3E07"/>
    <w:rsid w:val="003D50CF"/>
    <w:rsid w:val="003F26EC"/>
    <w:rsid w:val="003F295A"/>
    <w:rsid w:val="003F4BD0"/>
    <w:rsid w:val="003F6834"/>
    <w:rsid w:val="003F72D7"/>
    <w:rsid w:val="00401727"/>
    <w:rsid w:val="00401E60"/>
    <w:rsid w:val="00404241"/>
    <w:rsid w:val="00406471"/>
    <w:rsid w:val="004076D7"/>
    <w:rsid w:val="00410A53"/>
    <w:rsid w:val="00411ABF"/>
    <w:rsid w:val="004169D2"/>
    <w:rsid w:val="00416AD2"/>
    <w:rsid w:val="004201B5"/>
    <w:rsid w:val="004234C2"/>
    <w:rsid w:val="00432D55"/>
    <w:rsid w:val="0043462E"/>
    <w:rsid w:val="00436819"/>
    <w:rsid w:val="00436C73"/>
    <w:rsid w:val="00437C2F"/>
    <w:rsid w:val="00440D69"/>
    <w:rsid w:val="00441BCF"/>
    <w:rsid w:val="00445559"/>
    <w:rsid w:val="00445BA2"/>
    <w:rsid w:val="0045041A"/>
    <w:rsid w:val="00451D0C"/>
    <w:rsid w:val="00452AF2"/>
    <w:rsid w:val="00457203"/>
    <w:rsid w:val="004627F8"/>
    <w:rsid w:val="00465813"/>
    <w:rsid w:val="00467CE2"/>
    <w:rsid w:val="004725B4"/>
    <w:rsid w:val="0047293B"/>
    <w:rsid w:val="00474619"/>
    <w:rsid w:val="0047591B"/>
    <w:rsid w:val="00484C34"/>
    <w:rsid w:val="004872D2"/>
    <w:rsid w:val="004930DD"/>
    <w:rsid w:val="004936BB"/>
    <w:rsid w:val="004A04AB"/>
    <w:rsid w:val="004A04ED"/>
    <w:rsid w:val="004A0C40"/>
    <w:rsid w:val="004B35CB"/>
    <w:rsid w:val="004B5D6F"/>
    <w:rsid w:val="004B7FA0"/>
    <w:rsid w:val="004D15DE"/>
    <w:rsid w:val="004D4C2F"/>
    <w:rsid w:val="004D5040"/>
    <w:rsid w:val="004D55E5"/>
    <w:rsid w:val="004D5E0C"/>
    <w:rsid w:val="004D7BB4"/>
    <w:rsid w:val="004E2ECD"/>
    <w:rsid w:val="004E4254"/>
    <w:rsid w:val="004E6A87"/>
    <w:rsid w:val="004E7AD9"/>
    <w:rsid w:val="004E7E93"/>
    <w:rsid w:val="004F08AE"/>
    <w:rsid w:val="004F453D"/>
    <w:rsid w:val="004F5387"/>
    <w:rsid w:val="004F7B62"/>
    <w:rsid w:val="00502D01"/>
    <w:rsid w:val="005106AA"/>
    <w:rsid w:val="00512352"/>
    <w:rsid w:val="00515B3C"/>
    <w:rsid w:val="00516A93"/>
    <w:rsid w:val="00517E7A"/>
    <w:rsid w:val="00525512"/>
    <w:rsid w:val="00526168"/>
    <w:rsid w:val="005270D6"/>
    <w:rsid w:val="0053466B"/>
    <w:rsid w:val="00534983"/>
    <w:rsid w:val="0053740B"/>
    <w:rsid w:val="005377EA"/>
    <w:rsid w:val="00540202"/>
    <w:rsid w:val="00544DCC"/>
    <w:rsid w:val="00552B12"/>
    <w:rsid w:val="005609DE"/>
    <w:rsid w:val="005662ED"/>
    <w:rsid w:val="00570755"/>
    <w:rsid w:val="00570BF7"/>
    <w:rsid w:val="00572758"/>
    <w:rsid w:val="00573F70"/>
    <w:rsid w:val="00575DDD"/>
    <w:rsid w:val="00575F0F"/>
    <w:rsid w:val="005768D6"/>
    <w:rsid w:val="00584845"/>
    <w:rsid w:val="0058574D"/>
    <w:rsid w:val="00591366"/>
    <w:rsid w:val="00592867"/>
    <w:rsid w:val="00593507"/>
    <w:rsid w:val="00593A66"/>
    <w:rsid w:val="00595FAF"/>
    <w:rsid w:val="005A1FE6"/>
    <w:rsid w:val="005A205E"/>
    <w:rsid w:val="005A5384"/>
    <w:rsid w:val="005B03BF"/>
    <w:rsid w:val="005B130E"/>
    <w:rsid w:val="005B1E42"/>
    <w:rsid w:val="005B3A87"/>
    <w:rsid w:val="005C5694"/>
    <w:rsid w:val="005C5B23"/>
    <w:rsid w:val="005C7F7F"/>
    <w:rsid w:val="005D16F9"/>
    <w:rsid w:val="005D5116"/>
    <w:rsid w:val="005D5B97"/>
    <w:rsid w:val="005D6A25"/>
    <w:rsid w:val="005D7E03"/>
    <w:rsid w:val="005E0277"/>
    <w:rsid w:val="005E17F7"/>
    <w:rsid w:val="005E357B"/>
    <w:rsid w:val="005E3EF0"/>
    <w:rsid w:val="005E4243"/>
    <w:rsid w:val="005E4CDC"/>
    <w:rsid w:val="005F02F8"/>
    <w:rsid w:val="005F2142"/>
    <w:rsid w:val="005F2AFD"/>
    <w:rsid w:val="005F65BE"/>
    <w:rsid w:val="0060160E"/>
    <w:rsid w:val="00602DF7"/>
    <w:rsid w:val="0060635A"/>
    <w:rsid w:val="0061454B"/>
    <w:rsid w:val="006158C4"/>
    <w:rsid w:val="00617A01"/>
    <w:rsid w:val="00620501"/>
    <w:rsid w:val="00622E90"/>
    <w:rsid w:val="00622EC3"/>
    <w:rsid w:val="006240AC"/>
    <w:rsid w:val="00626BEE"/>
    <w:rsid w:val="00627289"/>
    <w:rsid w:val="00627766"/>
    <w:rsid w:val="00627B5E"/>
    <w:rsid w:val="00636FE4"/>
    <w:rsid w:val="00637475"/>
    <w:rsid w:val="00641378"/>
    <w:rsid w:val="00641482"/>
    <w:rsid w:val="006451C3"/>
    <w:rsid w:val="00645393"/>
    <w:rsid w:val="0064616C"/>
    <w:rsid w:val="00647525"/>
    <w:rsid w:val="0065048E"/>
    <w:rsid w:val="00652671"/>
    <w:rsid w:val="0065574C"/>
    <w:rsid w:val="006618AE"/>
    <w:rsid w:val="00662447"/>
    <w:rsid w:val="00667B19"/>
    <w:rsid w:val="00674F3E"/>
    <w:rsid w:val="006765C8"/>
    <w:rsid w:val="0068302E"/>
    <w:rsid w:val="00685245"/>
    <w:rsid w:val="00685E71"/>
    <w:rsid w:val="006874C6"/>
    <w:rsid w:val="00692D1E"/>
    <w:rsid w:val="00695426"/>
    <w:rsid w:val="006A1922"/>
    <w:rsid w:val="006A3BCC"/>
    <w:rsid w:val="006A4610"/>
    <w:rsid w:val="006A6159"/>
    <w:rsid w:val="006A7BBC"/>
    <w:rsid w:val="006B3261"/>
    <w:rsid w:val="006B422E"/>
    <w:rsid w:val="006B4844"/>
    <w:rsid w:val="006B4D33"/>
    <w:rsid w:val="006B50CD"/>
    <w:rsid w:val="006B6FD0"/>
    <w:rsid w:val="006C0790"/>
    <w:rsid w:val="006C74B2"/>
    <w:rsid w:val="006D04B4"/>
    <w:rsid w:val="006D0D4A"/>
    <w:rsid w:val="006E2CAF"/>
    <w:rsid w:val="006F143F"/>
    <w:rsid w:val="006F6312"/>
    <w:rsid w:val="006F70D6"/>
    <w:rsid w:val="00700683"/>
    <w:rsid w:val="00702835"/>
    <w:rsid w:val="0070321D"/>
    <w:rsid w:val="00703F3E"/>
    <w:rsid w:val="00707229"/>
    <w:rsid w:val="00707C85"/>
    <w:rsid w:val="00713F05"/>
    <w:rsid w:val="00714001"/>
    <w:rsid w:val="00714992"/>
    <w:rsid w:val="00720233"/>
    <w:rsid w:val="007202F1"/>
    <w:rsid w:val="00720FA5"/>
    <w:rsid w:val="0072133C"/>
    <w:rsid w:val="007226AB"/>
    <w:rsid w:val="00745201"/>
    <w:rsid w:val="00763D26"/>
    <w:rsid w:val="00774794"/>
    <w:rsid w:val="00775795"/>
    <w:rsid w:val="0077583A"/>
    <w:rsid w:val="00776B5C"/>
    <w:rsid w:val="00781232"/>
    <w:rsid w:val="00784C04"/>
    <w:rsid w:val="00785A2E"/>
    <w:rsid w:val="007902AF"/>
    <w:rsid w:val="00790F30"/>
    <w:rsid w:val="00791697"/>
    <w:rsid w:val="00791B87"/>
    <w:rsid w:val="00793756"/>
    <w:rsid w:val="00793EE6"/>
    <w:rsid w:val="00795A6A"/>
    <w:rsid w:val="007972D2"/>
    <w:rsid w:val="007A2CC1"/>
    <w:rsid w:val="007B02E8"/>
    <w:rsid w:val="007B1307"/>
    <w:rsid w:val="007B3F25"/>
    <w:rsid w:val="007B53CD"/>
    <w:rsid w:val="007B55DA"/>
    <w:rsid w:val="007B662D"/>
    <w:rsid w:val="007B73E9"/>
    <w:rsid w:val="007C1CBF"/>
    <w:rsid w:val="007C4FB9"/>
    <w:rsid w:val="007D3C26"/>
    <w:rsid w:val="007D4E8D"/>
    <w:rsid w:val="007D6138"/>
    <w:rsid w:val="007D6BD7"/>
    <w:rsid w:val="007E0DBD"/>
    <w:rsid w:val="007E3645"/>
    <w:rsid w:val="007F0CD5"/>
    <w:rsid w:val="007F14D8"/>
    <w:rsid w:val="007F1F67"/>
    <w:rsid w:val="007F333C"/>
    <w:rsid w:val="007F5E99"/>
    <w:rsid w:val="007F60A8"/>
    <w:rsid w:val="0080421E"/>
    <w:rsid w:val="008062B9"/>
    <w:rsid w:val="00812E2D"/>
    <w:rsid w:val="008207B5"/>
    <w:rsid w:val="008233E6"/>
    <w:rsid w:val="00826A81"/>
    <w:rsid w:val="00827DFA"/>
    <w:rsid w:val="00830214"/>
    <w:rsid w:val="008303D4"/>
    <w:rsid w:val="008306ED"/>
    <w:rsid w:val="00830B4A"/>
    <w:rsid w:val="00831CA6"/>
    <w:rsid w:val="00831FCE"/>
    <w:rsid w:val="0083257E"/>
    <w:rsid w:val="00833250"/>
    <w:rsid w:val="0083359D"/>
    <w:rsid w:val="00834D3A"/>
    <w:rsid w:val="00835F8D"/>
    <w:rsid w:val="008365E8"/>
    <w:rsid w:val="00845498"/>
    <w:rsid w:val="00846B7D"/>
    <w:rsid w:val="00852914"/>
    <w:rsid w:val="00853070"/>
    <w:rsid w:val="008547F7"/>
    <w:rsid w:val="00854949"/>
    <w:rsid w:val="008618C6"/>
    <w:rsid w:val="00864992"/>
    <w:rsid w:val="00865C29"/>
    <w:rsid w:val="00867C2E"/>
    <w:rsid w:val="00874B29"/>
    <w:rsid w:val="008800ED"/>
    <w:rsid w:val="00880F54"/>
    <w:rsid w:val="008867E5"/>
    <w:rsid w:val="00887395"/>
    <w:rsid w:val="008909E0"/>
    <w:rsid w:val="00891186"/>
    <w:rsid w:val="008923FB"/>
    <w:rsid w:val="008932CF"/>
    <w:rsid w:val="00897D5F"/>
    <w:rsid w:val="008A067F"/>
    <w:rsid w:val="008A2D8B"/>
    <w:rsid w:val="008A2F14"/>
    <w:rsid w:val="008A41CC"/>
    <w:rsid w:val="008A5571"/>
    <w:rsid w:val="008B076C"/>
    <w:rsid w:val="008B0ECE"/>
    <w:rsid w:val="008B32FB"/>
    <w:rsid w:val="008C04BF"/>
    <w:rsid w:val="008C5BB6"/>
    <w:rsid w:val="008D3D47"/>
    <w:rsid w:val="008D5383"/>
    <w:rsid w:val="008E32C9"/>
    <w:rsid w:val="008F1E92"/>
    <w:rsid w:val="008F415F"/>
    <w:rsid w:val="008F4CB3"/>
    <w:rsid w:val="008F5A55"/>
    <w:rsid w:val="008F5DC6"/>
    <w:rsid w:val="008F7701"/>
    <w:rsid w:val="00902460"/>
    <w:rsid w:val="009026EF"/>
    <w:rsid w:val="00904464"/>
    <w:rsid w:val="00904C1F"/>
    <w:rsid w:val="00907AFB"/>
    <w:rsid w:val="0091149C"/>
    <w:rsid w:val="00914BE5"/>
    <w:rsid w:val="0091551D"/>
    <w:rsid w:val="00920453"/>
    <w:rsid w:val="00922A61"/>
    <w:rsid w:val="009266F1"/>
    <w:rsid w:val="00930A2E"/>
    <w:rsid w:val="0093510A"/>
    <w:rsid w:val="009372E1"/>
    <w:rsid w:val="009417F1"/>
    <w:rsid w:val="009430F6"/>
    <w:rsid w:val="00950067"/>
    <w:rsid w:val="0095154E"/>
    <w:rsid w:val="00960288"/>
    <w:rsid w:val="009606EC"/>
    <w:rsid w:val="009629C3"/>
    <w:rsid w:val="00962F2E"/>
    <w:rsid w:val="009635BC"/>
    <w:rsid w:val="0096360D"/>
    <w:rsid w:val="00963F42"/>
    <w:rsid w:val="00964A6F"/>
    <w:rsid w:val="00964CD7"/>
    <w:rsid w:val="00972F0D"/>
    <w:rsid w:val="009736AE"/>
    <w:rsid w:val="00976912"/>
    <w:rsid w:val="00977524"/>
    <w:rsid w:val="00985713"/>
    <w:rsid w:val="009875ED"/>
    <w:rsid w:val="0099090E"/>
    <w:rsid w:val="00990AA9"/>
    <w:rsid w:val="00992089"/>
    <w:rsid w:val="0099529A"/>
    <w:rsid w:val="009A1107"/>
    <w:rsid w:val="009A1C56"/>
    <w:rsid w:val="009A4676"/>
    <w:rsid w:val="009A5F03"/>
    <w:rsid w:val="009B2014"/>
    <w:rsid w:val="009B3DA2"/>
    <w:rsid w:val="009B67DA"/>
    <w:rsid w:val="009C3530"/>
    <w:rsid w:val="009C49BC"/>
    <w:rsid w:val="009C649B"/>
    <w:rsid w:val="009C67D3"/>
    <w:rsid w:val="009D120B"/>
    <w:rsid w:val="009D29CC"/>
    <w:rsid w:val="009D4188"/>
    <w:rsid w:val="009D5927"/>
    <w:rsid w:val="009E08D8"/>
    <w:rsid w:val="009E72F0"/>
    <w:rsid w:val="009E7543"/>
    <w:rsid w:val="009F0BF4"/>
    <w:rsid w:val="009F210B"/>
    <w:rsid w:val="009F495A"/>
    <w:rsid w:val="009F5AFF"/>
    <w:rsid w:val="009F62D2"/>
    <w:rsid w:val="00A04680"/>
    <w:rsid w:val="00A055B7"/>
    <w:rsid w:val="00A076AE"/>
    <w:rsid w:val="00A077BC"/>
    <w:rsid w:val="00A07F75"/>
    <w:rsid w:val="00A12A7F"/>
    <w:rsid w:val="00A13337"/>
    <w:rsid w:val="00A13E28"/>
    <w:rsid w:val="00A15660"/>
    <w:rsid w:val="00A1725B"/>
    <w:rsid w:val="00A210D7"/>
    <w:rsid w:val="00A23DE7"/>
    <w:rsid w:val="00A2576C"/>
    <w:rsid w:val="00A27C8A"/>
    <w:rsid w:val="00A306EC"/>
    <w:rsid w:val="00A36CAE"/>
    <w:rsid w:val="00A37139"/>
    <w:rsid w:val="00A4131D"/>
    <w:rsid w:val="00A427C9"/>
    <w:rsid w:val="00A44A8F"/>
    <w:rsid w:val="00A45DE7"/>
    <w:rsid w:val="00A473B7"/>
    <w:rsid w:val="00A51D12"/>
    <w:rsid w:val="00A53F91"/>
    <w:rsid w:val="00A55BAE"/>
    <w:rsid w:val="00A620E1"/>
    <w:rsid w:val="00A62BA3"/>
    <w:rsid w:val="00A70566"/>
    <w:rsid w:val="00A71B31"/>
    <w:rsid w:val="00A71CDB"/>
    <w:rsid w:val="00A73868"/>
    <w:rsid w:val="00A75AE4"/>
    <w:rsid w:val="00A77394"/>
    <w:rsid w:val="00A8042B"/>
    <w:rsid w:val="00A821B8"/>
    <w:rsid w:val="00A864E5"/>
    <w:rsid w:val="00A86E64"/>
    <w:rsid w:val="00A86FF2"/>
    <w:rsid w:val="00A91820"/>
    <w:rsid w:val="00A94E76"/>
    <w:rsid w:val="00A96B03"/>
    <w:rsid w:val="00A977F8"/>
    <w:rsid w:val="00AA17D0"/>
    <w:rsid w:val="00AA5579"/>
    <w:rsid w:val="00AA5FC7"/>
    <w:rsid w:val="00AB0950"/>
    <w:rsid w:val="00AB3B05"/>
    <w:rsid w:val="00AB6B66"/>
    <w:rsid w:val="00AC0239"/>
    <w:rsid w:val="00AC2BA7"/>
    <w:rsid w:val="00AC429E"/>
    <w:rsid w:val="00AC4A85"/>
    <w:rsid w:val="00AC632D"/>
    <w:rsid w:val="00AD1511"/>
    <w:rsid w:val="00AD16E0"/>
    <w:rsid w:val="00AD3782"/>
    <w:rsid w:val="00AD37D9"/>
    <w:rsid w:val="00AE72D9"/>
    <w:rsid w:val="00AF077F"/>
    <w:rsid w:val="00AF1CB4"/>
    <w:rsid w:val="00AF3D1B"/>
    <w:rsid w:val="00AF578D"/>
    <w:rsid w:val="00AF6A98"/>
    <w:rsid w:val="00B0218A"/>
    <w:rsid w:val="00B0222F"/>
    <w:rsid w:val="00B03C5C"/>
    <w:rsid w:val="00B05676"/>
    <w:rsid w:val="00B12D89"/>
    <w:rsid w:val="00B133FE"/>
    <w:rsid w:val="00B1344F"/>
    <w:rsid w:val="00B138F3"/>
    <w:rsid w:val="00B21C6A"/>
    <w:rsid w:val="00B2310A"/>
    <w:rsid w:val="00B23C0A"/>
    <w:rsid w:val="00B24224"/>
    <w:rsid w:val="00B24237"/>
    <w:rsid w:val="00B249A4"/>
    <w:rsid w:val="00B26C2A"/>
    <w:rsid w:val="00B30584"/>
    <w:rsid w:val="00B32381"/>
    <w:rsid w:val="00B338D5"/>
    <w:rsid w:val="00B41922"/>
    <w:rsid w:val="00B45198"/>
    <w:rsid w:val="00B46266"/>
    <w:rsid w:val="00B46F75"/>
    <w:rsid w:val="00B52E4E"/>
    <w:rsid w:val="00B5502E"/>
    <w:rsid w:val="00B571F3"/>
    <w:rsid w:val="00B60048"/>
    <w:rsid w:val="00B60884"/>
    <w:rsid w:val="00B6405B"/>
    <w:rsid w:val="00B6455D"/>
    <w:rsid w:val="00B70CA1"/>
    <w:rsid w:val="00B716E6"/>
    <w:rsid w:val="00B7207D"/>
    <w:rsid w:val="00B74A95"/>
    <w:rsid w:val="00B7670E"/>
    <w:rsid w:val="00B82677"/>
    <w:rsid w:val="00B835C3"/>
    <w:rsid w:val="00B83ACC"/>
    <w:rsid w:val="00B85817"/>
    <w:rsid w:val="00B85C72"/>
    <w:rsid w:val="00B924C1"/>
    <w:rsid w:val="00B936C8"/>
    <w:rsid w:val="00BA098B"/>
    <w:rsid w:val="00BA3953"/>
    <w:rsid w:val="00BA3C2F"/>
    <w:rsid w:val="00BB1BDE"/>
    <w:rsid w:val="00BB2D83"/>
    <w:rsid w:val="00BB39DA"/>
    <w:rsid w:val="00BB3D1A"/>
    <w:rsid w:val="00BB7803"/>
    <w:rsid w:val="00BC4D67"/>
    <w:rsid w:val="00BC6E3C"/>
    <w:rsid w:val="00BD09F4"/>
    <w:rsid w:val="00BD14A6"/>
    <w:rsid w:val="00BD53FF"/>
    <w:rsid w:val="00BD6229"/>
    <w:rsid w:val="00BE06A6"/>
    <w:rsid w:val="00BE25FE"/>
    <w:rsid w:val="00BE29A4"/>
    <w:rsid w:val="00BF0E45"/>
    <w:rsid w:val="00BF2624"/>
    <w:rsid w:val="00BF48D3"/>
    <w:rsid w:val="00C03971"/>
    <w:rsid w:val="00C043F2"/>
    <w:rsid w:val="00C0697C"/>
    <w:rsid w:val="00C112DB"/>
    <w:rsid w:val="00C12473"/>
    <w:rsid w:val="00C12940"/>
    <w:rsid w:val="00C15B20"/>
    <w:rsid w:val="00C17588"/>
    <w:rsid w:val="00C20495"/>
    <w:rsid w:val="00C21037"/>
    <w:rsid w:val="00C23759"/>
    <w:rsid w:val="00C27276"/>
    <w:rsid w:val="00C3046D"/>
    <w:rsid w:val="00C5000D"/>
    <w:rsid w:val="00C535F9"/>
    <w:rsid w:val="00C548E9"/>
    <w:rsid w:val="00C576B2"/>
    <w:rsid w:val="00C60040"/>
    <w:rsid w:val="00C61974"/>
    <w:rsid w:val="00C63C11"/>
    <w:rsid w:val="00C64D44"/>
    <w:rsid w:val="00C706F3"/>
    <w:rsid w:val="00C75874"/>
    <w:rsid w:val="00C75EF6"/>
    <w:rsid w:val="00C811F5"/>
    <w:rsid w:val="00C81BE9"/>
    <w:rsid w:val="00C81EEE"/>
    <w:rsid w:val="00C822F2"/>
    <w:rsid w:val="00C82E73"/>
    <w:rsid w:val="00C8692F"/>
    <w:rsid w:val="00C87330"/>
    <w:rsid w:val="00C902AB"/>
    <w:rsid w:val="00C91029"/>
    <w:rsid w:val="00C92AEF"/>
    <w:rsid w:val="00C93CB1"/>
    <w:rsid w:val="00C961F9"/>
    <w:rsid w:val="00CA6E10"/>
    <w:rsid w:val="00CB2BA9"/>
    <w:rsid w:val="00CB4EBE"/>
    <w:rsid w:val="00CB7097"/>
    <w:rsid w:val="00CC11EF"/>
    <w:rsid w:val="00CC60BF"/>
    <w:rsid w:val="00CC7B90"/>
    <w:rsid w:val="00CD4943"/>
    <w:rsid w:val="00CD52E4"/>
    <w:rsid w:val="00CD72FE"/>
    <w:rsid w:val="00CE078E"/>
    <w:rsid w:val="00CE2B02"/>
    <w:rsid w:val="00CE2DCD"/>
    <w:rsid w:val="00CE4DC5"/>
    <w:rsid w:val="00CE4EDD"/>
    <w:rsid w:val="00CE6DBA"/>
    <w:rsid w:val="00CF3420"/>
    <w:rsid w:val="00D00031"/>
    <w:rsid w:val="00D020E5"/>
    <w:rsid w:val="00D03817"/>
    <w:rsid w:val="00D03DD7"/>
    <w:rsid w:val="00D12ACE"/>
    <w:rsid w:val="00D175B2"/>
    <w:rsid w:val="00D17C8B"/>
    <w:rsid w:val="00D25878"/>
    <w:rsid w:val="00D25AE7"/>
    <w:rsid w:val="00D25FB3"/>
    <w:rsid w:val="00D263CA"/>
    <w:rsid w:val="00D2657B"/>
    <w:rsid w:val="00D31F35"/>
    <w:rsid w:val="00D403B2"/>
    <w:rsid w:val="00D42E4E"/>
    <w:rsid w:val="00D44430"/>
    <w:rsid w:val="00D57339"/>
    <w:rsid w:val="00D63283"/>
    <w:rsid w:val="00D64619"/>
    <w:rsid w:val="00D6772E"/>
    <w:rsid w:val="00D6799F"/>
    <w:rsid w:val="00D70D63"/>
    <w:rsid w:val="00D73BFE"/>
    <w:rsid w:val="00D7488F"/>
    <w:rsid w:val="00D74AD4"/>
    <w:rsid w:val="00D8496E"/>
    <w:rsid w:val="00D84C7D"/>
    <w:rsid w:val="00D9516A"/>
    <w:rsid w:val="00DA3A8B"/>
    <w:rsid w:val="00DA4CDC"/>
    <w:rsid w:val="00DA64E6"/>
    <w:rsid w:val="00DB126D"/>
    <w:rsid w:val="00DC1945"/>
    <w:rsid w:val="00DD083C"/>
    <w:rsid w:val="00DD5863"/>
    <w:rsid w:val="00DE0BD9"/>
    <w:rsid w:val="00DE167A"/>
    <w:rsid w:val="00DE45D4"/>
    <w:rsid w:val="00DF0719"/>
    <w:rsid w:val="00DF46B0"/>
    <w:rsid w:val="00DF4FE7"/>
    <w:rsid w:val="00DF65C5"/>
    <w:rsid w:val="00DF6C9F"/>
    <w:rsid w:val="00DF7A7B"/>
    <w:rsid w:val="00E006BB"/>
    <w:rsid w:val="00E04D45"/>
    <w:rsid w:val="00E1042A"/>
    <w:rsid w:val="00E146D6"/>
    <w:rsid w:val="00E15C0B"/>
    <w:rsid w:val="00E17286"/>
    <w:rsid w:val="00E172D2"/>
    <w:rsid w:val="00E20939"/>
    <w:rsid w:val="00E23ECA"/>
    <w:rsid w:val="00E31A04"/>
    <w:rsid w:val="00E31DB3"/>
    <w:rsid w:val="00E348C5"/>
    <w:rsid w:val="00E41A1D"/>
    <w:rsid w:val="00E4446E"/>
    <w:rsid w:val="00E47975"/>
    <w:rsid w:val="00E47C3B"/>
    <w:rsid w:val="00E52456"/>
    <w:rsid w:val="00E544E1"/>
    <w:rsid w:val="00E55757"/>
    <w:rsid w:val="00E56012"/>
    <w:rsid w:val="00E563E4"/>
    <w:rsid w:val="00E67434"/>
    <w:rsid w:val="00E705C8"/>
    <w:rsid w:val="00E7610D"/>
    <w:rsid w:val="00E761D2"/>
    <w:rsid w:val="00E803F1"/>
    <w:rsid w:val="00E81A8C"/>
    <w:rsid w:val="00E930DB"/>
    <w:rsid w:val="00EA12EC"/>
    <w:rsid w:val="00EA28A8"/>
    <w:rsid w:val="00EA2F74"/>
    <w:rsid w:val="00EA36E1"/>
    <w:rsid w:val="00EA5C61"/>
    <w:rsid w:val="00EA5EB9"/>
    <w:rsid w:val="00EA6D59"/>
    <w:rsid w:val="00EA7FAC"/>
    <w:rsid w:val="00EB107D"/>
    <w:rsid w:val="00EB130F"/>
    <w:rsid w:val="00EB1D92"/>
    <w:rsid w:val="00EB2B81"/>
    <w:rsid w:val="00EC4048"/>
    <w:rsid w:val="00EC63BD"/>
    <w:rsid w:val="00ED3EBD"/>
    <w:rsid w:val="00ED787A"/>
    <w:rsid w:val="00EE18DB"/>
    <w:rsid w:val="00EE19F4"/>
    <w:rsid w:val="00EE67B4"/>
    <w:rsid w:val="00EE6BCC"/>
    <w:rsid w:val="00EF1F1F"/>
    <w:rsid w:val="00EF2DEC"/>
    <w:rsid w:val="00EF3F65"/>
    <w:rsid w:val="00EF60F4"/>
    <w:rsid w:val="00EF6224"/>
    <w:rsid w:val="00F023C1"/>
    <w:rsid w:val="00F04341"/>
    <w:rsid w:val="00F04DF3"/>
    <w:rsid w:val="00F128AC"/>
    <w:rsid w:val="00F140F6"/>
    <w:rsid w:val="00F15121"/>
    <w:rsid w:val="00F21E40"/>
    <w:rsid w:val="00F2287A"/>
    <w:rsid w:val="00F26707"/>
    <w:rsid w:val="00F30C11"/>
    <w:rsid w:val="00F405C1"/>
    <w:rsid w:val="00F40958"/>
    <w:rsid w:val="00F45BF8"/>
    <w:rsid w:val="00F46D1A"/>
    <w:rsid w:val="00F47473"/>
    <w:rsid w:val="00F47886"/>
    <w:rsid w:val="00F51520"/>
    <w:rsid w:val="00F5498F"/>
    <w:rsid w:val="00F6017B"/>
    <w:rsid w:val="00F66586"/>
    <w:rsid w:val="00F747B5"/>
    <w:rsid w:val="00F77B60"/>
    <w:rsid w:val="00F82684"/>
    <w:rsid w:val="00F83BCE"/>
    <w:rsid w:val="00F83EA2"/>
    <w:rsid w:val="00F84481"/>
    <w:rsid w:val="00F85353"/>
    <w:rsid w:val="00F85557"/>
    <w:rsid w:val="00F948DC"/>
    <w:rsid w:val="00F95415"/>
    <w:rsid w:val="00FA0E40"/>
    <w:rsid w:val="00FA15AD"/>
    <w:rsid w:val="00FA27F2"/>
    <w:rsid w:val="00FA4F8B"/>
    <w:rsid w:val="00FA64F6"/>
    <w:rsid w:val="00FB1894"/>
    <w:rsid w:val="00FB258A"/>
    <w:rsid w:val="00FB50E5"/>
    <w:rsid w:val="00FB6E04"/>
    <w:rsid w:val="00FB7B62"/>
    <w:rsid w:val="00FC34BC"/>
    <w:rsid w:val="00FC3876"/>
    <w:rsid w:val="00FC3D1B"/>
    <w:rsid w:val="00FC5C06"/>
    <w:rsid w:val="00FD2CB7"/>
    <w:rsid w:val="00FD47B2"/>
    <w:rsid w:val="00FD486D"/>
    <w:rsid w:val="00FD50E1"/>
    <w:rsid w:val="00FE1A6B"/>
    <w:rsid w:val="00FE3233"/>
    <w:rsid w:val="00FE32F6"/>
    <w:rsid w:val="00FE5595"/>
    <w:rsid w:val="00FF0F5F"/>
    <w:rsid w:val="00FF20A8"/>
    <w:rsid w:val="00FF3FCA"/>
    <w:rsid w:val="00FF4033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</o:shapelayout>
  </w:shapeDefaults>
  <w:decimalSymbol w:val=","/>
  <w:listSeparator w:val=";"/>
  <w15:docId w15:val="{2793D08E-233D-486C-92CF-151AE806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B02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D6772E"/>
    <w:pPr>
      <w:keepNext/>
      <w:jc w:val="center"/>
      <w:outlineLvl w:val="0"/>
    </w:pPr>
    <w:rPr>
      <w:rFonts w:cs="Arial"/>
      <w:b/>
      <w:bCs/>
      <w:kern w:val="32"/>
      <w:sz w:val="26"/>
      <w:szCs w:val="32"/>
    </w:rPr>
  </w:style>
  <w:style w:type="paragraph" w:styleId="2">
    <w:name w:val="heading 2"/>
    <w:basedOn w:val="a"/>
    <w:next w:val="a"/>
    <w:link w:val="20"/>
    <w:autoRedefine/>
    <w:qFormat/>
    <w:rsid w:val="00D6772E"/>
    <w:pPr>
      <w:keepNext/>
      <w:ind w:firstLine="709"/>
      <w:jc w:val="both"/>
      <w:outlineLvl w:val="1"/>
    </w:pPr>
    <w:rPr>
      <w:rFonts w:cs="Arial"/>
      <w:b/>
      <w:bCs/>
      <w:iCs/>
      <w:sz w:val="26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9C49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685E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qFormat/>
    <w:rsid w:val="007D6BD7"/>
    <w:pPr>
      <w:keepNext/>
      <w:spacing w:before="180" w:line="220" w:lineRule="auto"/>
      <w:ind w:firstLine="567"/>
      <w:jc w:val="center"/>
      <w:outlineLvl w:val="4"/>
    </w:pPr>
    <w:rPr>
      <w:b/>
      <w:bCs/>
      <w:sz w:val="40"/>
      <w:lang w:val="uk-UA"/>
    </w:rPr>
  </w:style>
  <w:style w:type="paragraph" w:styleId="6">
    <w:name w:val="heading 6"/>
    <w:basedOn w:val="a"/>
    <w:next w:val="a"/>
    <w:qFormat/>
    <w:rsid w:val="007D6BD7"/>
    <w:pPr>
      <w:keepNext/>
      <w:jc w:val="center"/>
      <w:outlineLvl w:val="5"/>
    </w:pPr>
    <w:rPr>
      <w:b/>
      <w:bCs/>
      <w:lang w:val="uk-UA"/>
    </w:rPr>
  </w:style>
  <w:style w:type="paragraph" w:styleId="7">
    <w:name w:val="heading 7"/>
    <w:basedOn w:val="a"/>
    <w:next w:val="a"/>
    <w:link w:val="70"/>
    <w:unhideWhenUsed/>
    <w:qFormat/>
    <w:rsid w:val="009C49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qFormat/>
    <w:rsid w:val="00685E71"/>
    <w:pPr>
      <w:keepNext/>
      <w:spacing w:before="180" w:line="220" w:lineRule="auto"/>
      <w:ind w:firstLine="567"/>
      <w:jc w:val="center"/>
      <w:outlineLvl w:val="7"/>
    </w:pPr>
    <w:rPr>
      <w:b/>
      <w:bCs/>
      <w:i/>
      <w:iCs/>
      <w:u w:val="single"/>
      <w:lang w:val="uk-UA"/>
    </w:rPr>
  </w:style>
  <w:style w:type="paragraph" w:styleId="9">
    <w:name w:val="heading 9"/>
    <w:basedOn w:val="a"/>
    <w:next w:val="a"/>
    <w:qFormat/>
    <w:rsid w:val="00A055B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5A6A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795A6A"/>
  </w:style>
  <w:style w:type="table" w:styleId="a5">
    <w:name w:val="Table Grid"/>
    <w:basedOn w:val="a1"/>
    <w:uiPriority w:val="59"/>
    <w:rsid w:val="00A45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rsid w:val="007D6BD7"/>
    <w:pPr>
      <w:tabs>
        <w:tab w:val="left" w:pos="600"/>
      </w:tabs>
      <w:jc w:val="both"/>
    </w:pPr>
    <w:rPr>
      <w:lang w:val="uk-UA"/>
    </w:rPr>
  </w:style>
  <w:style w:type="paragraph" w:styleId="a7">
    <w:name w:val="Title"/>
    <w:basedOn w:val="a"/>
    <w:qFormat/>
    <w:rsid w:val="00080DAF"/>
    <w:pPr>
      <w:jc w:val="center"/>
    </w:pPr>
    <w:rPr>
      <w:sz w:val="32"/>
      <w:lang w:val="uk-UA"/>
    </w:rPr>
  </w:style>
  <w:style w:type="paragraph" w:styleId="21">
    <w:name w:val="Body Text 2"/>
    <w:basedOn w:val="a"/>
    <w:rsid w:val="008F1E92"/>
    <w:pPr>
      <w:spacing w:after="120" w:line="480" w:lineRule="auto"/>
    </w:pPr>
  </w:style>
  <w:style w:type="paragraph" w:styleId="11">
    <w:name w:val="toc 1"/>
    <w:basedOn w:val="a"/>
    <w:next w:val="a"/>
    <w:autoRedefine/>
    <w:uiPriority w:val="39"/>
    <w:qFormat/>
    <w:rsid w:val="000A31F2"/>
    <w:pPr>
      <w:tabs>
        <w:tab w:val="right" w:leader="dot" w:pos="9345"/>
      </w:tabs>
      <w:spacing w:line="360" w:lineRule="auto"/>
    </w:pPr>
    <w:rPr>
      <w:noProof/>
      <w:sz w:val="28"/>
      <w:szCs w:val="28"/>
      <w:lang w:val="uk-UA"/>
    </w:rPr>
  </w:style>
  <w:style w:type="paragraph" w:styleId="22">
    <w:name w:val="toc 2"/>
    <w:basedOn w:val="a"/>
    <w:next w:val="a"/>
    <w:autoRedefine/>
    <w:uiPriority w:val="39"/>
    <w:qFormat/>
    <w:rsid w:val="00A055B7"/>
    <w:pPr>
      <w:ind w:left="240"/>
    </w:pPr>
  </w:style>
  <w:style w:type="character" w:styleId="a8">
    <w:name w:val="Hyperlink"/>
    <w:basedOn w:val="a0"/>
    <w:uiPriority w:val="99"/>
    <w:rsid w:val="00A055B7"/>
    <w:rPr>
      <w:color w:val="0000FF"/>
      <w:u w:val="single"/>
    </w:rPr>
  </w:style>
  <w:style w:type="paragraph" w:styleId="a9">
    <w:name w:val="Balloon Text"/>
    <w:basedOn w:val="a"/>
    <w:semiHidden/>
    <w:rsid w:val="00EC4048"/>
    <w:rPr>
      <w:rFonts w:ascii="Tahoma" w:hAnsi="Tahoma" w:cs="Tahoma"/>
      <w:sz w:val="16"/>
      <w:szCs w:val="16"/>
    </w:rPr>
  </w:style>
  <w:style w:type="paragraph" w:styleId="aa">
    <w:name w:val="Body Text Indent"/>
    <w:basedOn w:val="a"/>
    <w:rsid w:val="00F30C11"/>
    <w:pPr>
      <w:spacing w:after="120"/>
      <w:ind w:left="283"/>
    </w:pPr>
  </w:style>
  <w:style w:type="paragraph" w:customStyle="1" w:styleId="ab">
    <w:name w:val="приклад"/>
    <w:basedOn w:val="a"/>
    <w:qFormat/>
    <w:rsid w:val="00F30C11"/>
    <w:pPr>
      <w:spacing w:before="20" w:after="20"/>
      <w:jc w:val="both"/>
    </w:pPr>
    <w:rPr>
      <w:rFonts w:ascii="Peterburg" w:eastAsia="Calibri" w:hAnsi="Peterburg"/>
      <w:sz w:val="22"/>
      <w:szCs w:val="22"/>
      <w:lang w:val="uk-UA" w:eastAsia="en-US"/>
    </w:rPr>
  </w:style>
  <w:style w:type="paragraph" w:styleId="ac">
    <w:name w:val="Normal (Web)"/>
    <w:basedOn w:val="a"/>
    <w:unhideWhenUsed/>
    <w:rsid w:val="00F30C11"/>
    <w:pPr>
      <w:spacing w:before="100" w:beforeAutospacing="1" w:after="100" w:afterAutospacing="1"/>
    </w:pPr>
    <w:rPr>
      <w:lang w:val="uk-UA" w:eastAsia="uk-UA"/>
    </w:rPr>
  </w:style>
  <w:style w:type="paragraph" w:customStyle="1" w:styleId="ad">
    <w:name w:val="Стиль"/>
    <w:basedOn w:val="a"/>
    <w:rsid w:val="00F30C11"/>
    <w:rPr>
      <w:rFonts w:ascii="Verdana" w:hAnsi="Verdana" w:cs="Verdana"/>
      <w:sz w:val="20"/>
      <w:szCs w:val="20"/>
      <w:lang w:val="en-US" w:eastAsia="en-US"/>
    </w:rPr>
  </w:style>
  <w:style w:type="paragraph" w:styleId="23">
    <w:name w:val="Body Text Indent 2"/>
    <w:basedOn w:val="a"/>
    <w:rsid w:val="00D25AE7"/>
    <w:pPr>
      <w:spacing w:after="120" w:line="480" w:lineRule="auto"/>
      <w:ind w:left="283"/>
    </w:pPr>
  </w:style>
  <w:style w:type="paragraph" w:styleId="ae">
    <w:name w:val="Plain Text"/>
    <w:basedOn w:val="a"/>
    <w:link w:val="af"/>
    <w:rsid w:val="00D25AE7"/>
    <w:rPr>
      <w:rFonts w:ascii="Courier New" w:hAnsi="Courier New" w:cs="Courier New"/>
      <w:sz w:val="20"/>
      <w:szCs w:val="20"/>
    </w:rPr>
  </w:style>
  <w:style w:type="character" w:customStyle="1" w:styleId="af">
    <w:name w:val="Текст Знак"/>
    <w:basedOn w:val="a0"/>
    <w:link w:val="ae"/>
    <w:rsid w:val="00D25AE7"/>
    <w:rPr>
      <w:rFonts w:ascii="Courier New" w:hAnsi="Courier New" w:cs="Courier New"/>
      <w:lang w:val="ru-RU" w:eastAsia="ru-RU" w:bidi="ar-SA"/>
    </w:rPr>
  </w:style>
  <w:style w:type="character" w:styleId="af0">
    <w:name w:val="Emphasis"/>
    <w:aliases w:val="Елемент"/>
    <w:basedOn w:val="a0"/>
    <w:qFormat/>
    <w:rsid w:val="003C4185"/>
    <w:rPr>
      <w:i/>
      <w:iCs/>
    </w:rPr>
  </w:style>
  <w:style w:type="paragraph" w:styleId="af1">
    <w:name w:val="footnote text"/>
    <w:basedOn w:val="a"/>
    <w:semiHidden/>
    <w:rsid w:val="00B924C1"/>
    <w:rPr>
      <w:sz w:val="20"/>
      <w:szCs w:val="20"/>
    </w:rPr>
  </w:style>
  <w:style w:type="character" w:styleId="af2">
    <w:name w:val="footnote reference"/>
    <w:basedOn w:val="a0"/>
    <w:semiHidden/>
    <w:rsid w:val="00B924C1"/>
    <w:rPr>
      <w:vertAlign w:val="superscript"/>
    </w:rPr>
  </w:style>
  <w:style w:type="character" w:customStyle="1" w:styleId="apple-style-span">
    <w:name w:val="apple-style-span"/>
    <w:basedOn w:val="a0"/>
    <w:rsid w:val="00A77394"/>
  </w:style>
  <w:style w:type="character" w:customStyle="1" w:styleId="30">
    <w:name w:val="Заголовок 3 Знак"/>
    <w:basedOn w:val="a0"/>
    <w:link w:val="3"/>
    <w:rsid w:val="009C49B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70">
    <w:name w:val="Заголовок 7 Знак"/>
    <w:basedOn w:val="a0"/>
    <w:link w:val="7"/>
    <w:rsid w:val="009C49B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customStyle="1" w:styleId="12">
    <w:name w:val="заголовок 1"/>
    <w:basedOn w:val="a"/>
    <w:next w:val="a"/>
    <w:rsid w:val="005F65BE"/>
    <w:pPr>
      <w:keepNext/>
      <w:tabs>
        <w:tab w:val="left" w:pos="2070"/>
      </w:tabs>
      <w:jc w:val="center"/>
    </w:pPr>
    <w:rPr>
      <w:b/>
      <w:sz w:val="28"/>
      <w:szCs w:val="20"/>
    </w:rPr>
  </w:style>
  <w:style w:type="paragraph" w:styleId="af3">
    <w:name w:val="Block Text"/>
    <w:basedOn w:val="a"/>
    <w:rsid w:val="003219A7"/>
    <w:pPr>
      <w:shd w:val="clear" w:color="auto" w:fill="FFFFFF"/>
      <w:spacing w:line="360" w:lineRule="auto"/>
      <w:ind w:left="14" w:right="14" w:firstLine="553"/>
      <w:jc w:val="both"/>
    </w:pPr>
    <w:rPr>
      <w:sz w:val="28"/>
      <w:szCs w:val="20"/>
      <w:lang w:val="uk-UA"/>
    </w:rPr>
  </w:style>
  <w:style w:type="paragraph" w:customStyle="1" w:styleId="rtejustify">
    <w:name w:val="rtejustify"/>
    <w:basedOn w:val="a"/>
    <w:rsid w:val="003219A7"/>
    <w:pPr>
      <w:spacing w:before="100" w:beforeAutospacing="1" w:after="100" w:afterAutospacing="1"/>
    </w:pPr>
  </w:style>
  <w:style w:type="paragraph" w:styleId="af4">
    <w:name w:val="List Paragraph"/>
    <w:basedOn w:val="a"/>
    <w:uiPriority w:val="34"/>
    <w:qFormat/>
    <w:rsid w:val="00EA6D59"/>
    <w:pPr>
      <w:ind w:left="720"/>
      <w:contextualSpacing/>
    </w:pPr>
  </w:style>
  <w:style w:type="paragraph" w:customStyle="1" w:styleId="af5">
    <w:name w:val="Стиль_Розділ"/>
    <w:basedOn w:val="a"/>
    <w:link w:val="af6"/>
    <w:qFormat/>
    <w:rsid w:val="005F65BE"/>
    <w:pPr>
      <w:tabs>
        <w:tab w:val="left" w:pos="900"/>
      </w:tabs>
      <w:autoSpaceDE w:val="0"/>
      <w:autoSpaceDN w:val="0"/>
      <w:adjustRightInd w:val="0"/>
      <w:jc w:val="center"/>
    </w:pPr>
    <w:rPr>
      <w:b/>
      <w:sz w:val="28"/>
      <w:szCs w:val="28"/>
      <w:lang w:val="uk-UA"/>
    </w:rPr>
  </w:style>
  <w:style w:type="paragraph" w:styleId="af7">
    <w:name w:val="TOC Heading"/>
    <w:basedOn w:val="1"/>
    <w:next w:val="a"/>
    <w:uiPriority w:val="39"/>
    <w:unhideWhenUsed/>
    <w:qFormat/>
    <w:rsid w:val="005F65B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uk-UA" w:eastAsia="en-US"/>
    </w:rPr>
  </w:style>
  <w:style w:type="character" w:customStyle="1" w:styleId="af6">
    <w:name w:val="Стиль_Розділ Знак"/>
    <w:basedOn w:val="a0"/>
    <w:link w:val="af5"/>
    <w:rsid w:val="005F65BE"/>
    <w:rPr>
      <w:b/>
      <w:sz w:val="28"/>
      <w:szCs w:val="28"/>
      <w:lang w:val="uk-UA"/>
    </w:rPr>
  </w:style>
  <w:style w:type="paragraph" w:styleId="31">
    <w:name w:val="toc 3"/>
    <w:basedOn w:val="a"/>
    <w:next w:val="a"/>
    <w:autoRedefine/>
    <w:uiPriority w:val="39"/>
    <w:unhideWhenUsed/>
    <w:qFormat/>
    <w:rsid w:val="005F65BE"/>
    <w:pPr>
      <w:spacing w:after="100"/>
      <w:ind w:left="480"/>
    </w:pPr>
  </w:style>
  <w:style w:type="paragraph" w:styleId="af8">
    <w:name w:val="footer"/>
    <w:aliases w:val=" Знак8"/>
    <w:basedOn w:val="a"/>
    <w:link w:val="af9"/>
    <w:unhideWhenUsed/>
    <w:rsid w:val="00441BCF"/>
    <w:pPr>
      <w:tabs>
        <w:tab w:val="center" w:pos="4819"/>
        <w:tab w:val="right" w:pos="9639"/>
      </w:tabs>
    </w:pPr>
  </w:style>
  <w:style w:type="character" w:customStyle="1" w:styleId="af9">
    <w:name w:val="Нижній колонтитул Знак"/>
    <w:aliases w:val=" Знак8 Знак"/>
    <w:basedOn w:val="a0"/>
    <w:link w:val="af8"/>
    <w:uiPriority w:val="99"/>
    <w:rsid w:val="00441BCF"/>
    <w:rPr>
      <w:sz w:val="24"/>
      <w:szCs w:val="24"/>
    </w:rPr>
  </w:style>
  <w:style w:type="paragraph" w:customStyle="1" w:styleId="310">
    <w:name w:val="Основной текст 31"/>
    <w:basedOn w:val="a"/>
    <w:rsid w:val="007A2CC1"/>
    <w:pPr>
      <w:suppressAutoHyphens/>
      <w:jc w:val="both"/>
    </w:pPr>
    <w:rPr>
      <w:rFonts w:ascii="Arial" w:hAnsi="Arial"/>
      <w:szCs w:val="20"/>
      <w:lang w:val="uk-UA" w:eastAsia="ar-SA"/>
    </w:rPr>
  </w:style>
  <w:style w:type="paragraph" w:styleId="32">
    <w:name w:val="Body Text 3"/>
    <w:basedOn w:val="a"/>
    <w:link w:val="33"/>
    <w:unhideWhenUsed/>
    <w:rsid w:val="007A2CC1"/>
    <w:pPr>
      <w:spacing w:after="120"/>
    </w:pPr>
    <w:rPr>
      <w:sz w:val="16"/>
      <w:szCs w:val="16"/>
    </w:rPr>
  </w:style>
  <w:style w:type="character" w:customStyle="1" w:styleId="33">
    <w:name w:val="Основний текст 3 Знак"/>
    <w:basedOn w:val="a0"/>
    <w:link w:val="32"/>
    <w:uiPriority w:val="99"/>
    <w:semiHidden/>
    <w:rsid w:val="007A2CC1"/>
    <w:rPr>
      <w:sz w:val="16"/>
      <w:szCs w:val="16"/>
    </w:rPr>
  </w:style>
  <w:style w:type="paragraph" w:styleId="34">
    <w:name w:val="Body Text Indent 3"/>
    <w:basedOn w:val="a"/>
    <w:link w:val="35"/>
    <w:unhideWhenUsed/>
    <w:rsid w:val="0091149C"/>
    <w:pPr>
      <w:spacing w:after="120"/>
      <w:ind w:left="283"/>
    </w:pPr>
    <w:rPr>
      <w:sz w:val="16"/>
      <w:szCs w:val="16"/>
    </w:rPr>
  </w:style>
  <w:style w:type="character" w:customStyle="1" w:styleId="35">
    <w:name w:val="Основний текст з відступом 3 Знак"/>
    <w:basedOn w:val="a0"/>
    <w:link w:val="34"/>
    <w:uiPriority w:val="99"/>
    <w:semiHidden/>
    <w:rsid w:val="0091149C"/>
    <w:rPr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685E7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80">
    <w:name w:val="Заголовок 8 Знак"/>
    <w:basedOn w:val="a0"/>
    <w:link w:val="8"/>
    <w:rsid w:val="00685E71"/>
    <w:rPr>
      <w:b/>
      <w:bCs/>
      <w:i/>
      <w:iCs/>
      <w:sz w:val="24"/>
      <w:szCs w:val="24"/>
      <w:u w:val="single"/>
      <w:lang w:val="uk-UA"/>
    </w:rPr>
  </w:style>
  <w:style w:type="character" w:customStyle="1" w:styleId="10">
    <w:name w:val="Заголовок 1 Знак"/>
    <w:link w:val="1"/>
    <w:rsid w:val="00D6772E"/>
    <w:rPr>
      <w:rFonts w:cs="Arial"/>
      <w:b/>
      <w:bCs/>
      <w:kern w:val="32"/>
      <w:sz w:val="26"/>
      <w:szCs w:val="32"/>
    </w:rPr>
  </w:style>
  <w:style w:type="paragraph" w:customStyle="1" w:styleId="CharChar">
    <w:name w:val="Знак Знак Знак Знак Знак Char Char"/>
    <w:basedOn w:val="a"/>
    <w:rsid w:val="00685E71"/>
    <w:rPr>
      <w:rFonts w:ascii="Verdana" w:hAnsi="Verdana" w:cs="Verdana"/>
      <w:sz w:val="20"/>
      <w:szCs w:val="20"/>
      <w:lang w:val="en-US" w:eastAsia="en-US"/>
    </w:rPr>
  </w:style>
  <w:style w:type="paragraph" w:customStyle="1" w:styleId="81">
    <w:name w:val="заголовок 8"/>
    <w:basedOn w:val="a"/>
    <w:next w:val="a"/>
    <w:rsid w:val="00685E71"/>
    <w:pPr>
      <w:keepNext/>
      <w:jc w:val="both"/>
    </w:pPr>
    <w:rPr>
      <w:b/>
      <w:sz w:val="20"/>
      <w:szCs w:val="20"/>
      <w:lang w:val="uk-UA"/>
    </w:rPr>
  </w:style>
  <w:style w:type="paragraph" w:customStyle="1" w:styleId="41">
    <w:name w:val="заголовок 4"/>
    <w:basedOn w:val="a"/>
    <w:next w:val="a"/>
    <w:rsid w:val="00685E71"/>
    <w:pPr>
      <w:keepNext/>
    </w:pPr>
    <w:rPr>
      <w:b/>
      <w:sz w:val="20"/>
      <w:szCs w:val="20"/>
    </w:rPr>
  </w:style>
  <w:style w:type="paragraph" w:customStyle="1" w:styleId="90">
    <w:name w:val="заголовок 9"/>
    <w:basedOn w:val="a"/>
    <w:next w:val="a"/>
    <w:rsid w:val="00685E71"/>
    <w:pPr>
      <w:keepNext/>
      <w:jc w:val="center"/>
    </w:pPr>
    <w:rPr>
      <w:b/>
      <w:szCs w:val="20"/>
    </w:rPr>
  </w:style>
  <w:style w:type="paragraph" w:customStyle="1" w:styleId="FR2">
    <w:name w:val="FR2"/>
    <w:rsid w:val="00685E71"/>
    <w:pPr>
      <w:widowControl w:val="0"/>
      <w:autoSpaceDE w:val="0"/>
      <w:autoSpaceDN w:val="0"/>
      <w:adjustRightInd w:val="0"/>
      <w:spacing w:before="240"/>
      <w:ind w:left="2880"/>
    </w:pPr>
    <w:rPr>
      <w:rFonts w:ascii="Arial" w:hAnsi="Arial" w:cs="Arial"/>
      <w:noProof/>
      <w:sz w:val="16"/>
      <w:szCs w:val="16"/>
    </w:rPr>
  </w:style>
  <w:style w:type="paragraph" w:customStyle="1" w:styleId="13">
    <w:name w:val="Знак1"/>
    <w:basedOn w:val="a"/>
    <w:rsid w:val="00685E71"/>
    <w:rPr>
      <w:rFonts w:ascii="Verdana" w:hAnsi="Verdana" w:cs="Verdana"/>
      <w:sz w:val="20"/>
      <w:szCs w:val="20"/>
      <w:lang w:val="en-US" w:eastAsia="en-US"/>
    </w:rPr>
  </w:style>
  <w:style w:type="character" w:styleId="afa">
    <w:name w:val="Strong"/>
    <w:basedOn w:val="a0"/>
    <w:qFormat/>
    <w:rsid w:val="00685E71"/>
    <w:rPr>
      <w:b/>
      <w:bCs/>
    </w:rPr>
  </w:style>
  <w:style w:type="character" w:customStyle="1" w:styleId="apple-converted-space">
    <w:name w:val="apple-converted-space"/>
    <w:basedOn w:val="a0"/>
    <w:rsid w:val="00685E71"/>
  </w:style>
  <w:style w:type="paragraph" w:customStyle="1" w:styleId="afb">
    <w:name w:val="Знак"/>
    <w:basedOn w:val="a"/>
    <w:rsid w:val="00685E71"/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Знак Знак Знак Знак Знак Знак Знак"/>
    <w:basedOn w:val="a"/>
    <w:rsid w:val="00685E71"/>
    <w:rPr>
      <w:rFonts w:ascii="Verdana" w:hAnsi="Verdana" w:cs="Verdana"/>
      <w:sz w:val="20"/>
      <w:szCs w:val="20"/>
      <w:lang w:val="en-US" w:eastAsia="en-US"/>
    </w:rPr>
  </w:style>
  <w:style w:type="character" w:customStyle="1" w:styleId="rvts27">
    <w:name w:val="rvts27"/>
    <w:basedOn w:val="a0"/>
    <w:rsid w:val="00685E71"/>
  </w:style>
  <w:style w:type="paragraph" w:customStyle="1" w:styleId="CharChar0">
    <w:name w:val="Знак Знак Знак Знак Знак Char Char Знак Знак Знак Знак Знак Знак Знак Знак Знак Знак Знак Знак Знак Знак Знак Знак Знак Знак Знак"/>
    <w:basedOn w:val="a"/>
    <w:rsid w:val="00685E71"/>
    <w:rPr>
      <w:rFonts w:ascii="Verdana" w:hAnsi="Verdana" w:cs="Verdana"/>
      <w:sz w:val="20"/>
      <w:szCs w:val="20"/>
      <w:lang w:val="en-US" w:eastAsia="en-US"/>
    </w:rPr>
  </w:style>
  <w:style w:type="paragraph" w:customStyle="1" w:styleId="Default">
    <w:name w:val="Default"/>
    <w:rsid w:val="00685E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rtejustifyrteindent1">
    <w:name w:val="rtejustify rteindent1"/>
    <w:basedOn w:val="a"/>
    <w:rsid w:val="00685E71"/>
    <w:pPr>
      <w:spacing w:before="100" w:beforeAutospacing="1" w:after="100" w:afterAutospacing="1"/>
    </w:pPr>
  </w:style>
  <w:style w:type="paragraph" w:customStyle="1" w:styleId="rtejustifyrteindent1rteindent2">
    <w:name w:val="rtejustify rteindent1 rteindent2"/>
    <w:basedOn w:val="a"/>
    <w:rsid w:val="00685E71"/>
    <w:pPr>
      <w:spacing w:before="100" w:beforeAutospacing="1" w:after="100" w:afterAutospacing="1"/>
    </w:pPr>
  </w:style>
  <w:style w:type="paragraph" w:customStyle="1" w:styleId="14">
    <w:name w:val="Обычный1"/>
    <w:rsid w:val="00685E71"/>
    <w:rPr>
      <w:lang w:val="uk-UA"/>
    </w:rPr>
  </w:style>
  <w:style w:type="paragraph" w:customStyle="1" w:styleId="afd">
    <w:name w:val="Знак Знак Знак"/>
    <w:basedOn w:val="a"/>
    <w:rsid w:val="00685E71"/>
    <w:rPr>
      <w:rFonts w:ascii="Verdana" w:hAnsi="Verdana" w:cs="Verdana"/>
      <w:sz w:val="20"/>
      <w:szCs w:val="20"/>
      <w:lang w:val="en-US" w:eastAsia="en-US"/>
    </w:rPr>
  </w:style>
  <w:style w:type="paragraph" w:customStyle="1" w:styleId="CharChar1">
    <w:name w:val="Знак Знак Знак Знак Знак Char Char Знак Знак Знак Знак Знак Знак Знак"/>
    <w:basedOn w:val="a"/>
    <w:rsid w:val="00685E71"/>
    <w:rPr>
      <w:rFonts w:ascii="Verdana" w:hAnsi="Verdana" w:cs="Verdana"/>
      <w:sz w:val="20"/>
      <w:szCs w:val="20"/>
      <w:lang w:val="en-US" w:eastAsia="en-US"/>
    </w:rPr>
  </w:style>
  <w:style w:type="paragraph" w:customStyle="1" w:styleId="afe">
    <w:name w:val="Îáû÷íûé"/>
    <w:rsid w:val="00685E71"/>
  </w:style>
  <w:style w:type="paragraph" w:customStyle="1" w:styleId="Iauiue">
    <w:name w:val="Iau?iue"/>
    <w:rsid w:val="00685E71"/>
    <w:rPr>
      <w:b/>
      <w:lang w:val="en-GB"/>
    </w:rPr>
  </w:style>
  <w:style w:type="paragraph" w:customStyle="1" w:styleId="CharChar2">
    <w:name w:val="Знак Знак Знак Знак Знак Char Char Знак Знак Знак Знак Знак Знак Знак Знак Знак Знак Знак Знак Знак"/>
    <w:basedOn w:val="a"/>
    <w:rsid w:val="00685E71"/>
    <w:rPr>
      <w:rFonts w:ascii="Verdana" w:hAnsi="Verdana" w:cs="Verdana"/>
      <w:sz w:val="20"/>
      <w:szCs w:val="20"/>
      <w:lang w:val="en-US" w:eastAsia="en-US"/>
    </w:rPr>
  </w:style>
  <w:style w:type="paragraph" w:customStyle="1" w:styleId="aff">
    <w:name w:val="Знак Знак Знак Знак Знак Знак Знак Знак Знак Знак Знак Знак Знак Знак Знак Знак Знак Знак Знак Знак Знак Знак Знак Знак Знак Знак Знак Знак Знак Знак"/>
    <w:basedOn w:val="a"/>
    <w:rsid w:val="00685E71"/>
    <w:rPr>
      <w:rFonts w:ascii="Verdana" w:hAnsi="Verdana" w:cs="Verdana"/>
      <w:sz w:val="20"/>
      <w:szCs w:val="20"/>
      <w:lang w:val="en-US" w:eastAsia="en-US"/>
    </w:rPr>
  </w:style>
  <w:style w:type="character" w:customStyle="1" w:styleId="36">
    <w:name w:val="Знак3"/>
    <w:basedOn w:val="a0"/>
    <w:rsid w:val="00685E71"/>
    <w:rPr>
      <w:rFonts w:eastAsia="Calibri"/>
      <w:sz w:val="22"/>
      <w:szCs w:val="22"/>
      <w:lang w:eastAsia="en-US"/>
    </w:rPr>
  </w:style>
  <w:style w:type="paragraph" w:customStyle="1" w:styleId="15">
    <w:name w:val="Без інтервалів1"/>
    <w:rsid w:val="00685E71"/>
    <w:rPr>
      <w:rFonts w:ascii="Calibri" w:hAnsi="Calibr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rsid w:val="00D6772E"/>
    <w:rPr>
      <w:rFonts w:cs="Arial"/>
      <w:b/>
      <w:bCs/>
      <w:iCs/>
      <w:sz w:val="26"/>
      <w:szCs w:val="28"/>
      <w:lang w:val="uk-UA"/>
    </w:rPr>
  </w:style>
  <w:style w:type="paragraph" w:styleId="aff0">
    <w:name w:val="Subtitle"/>
    <w:basedOn w:val="a"/>
    <w:link w:val="aff1"/>
    <w:qFormat/>
    <w:rsid w:val="00685E71"/>
    <w:pPr>
      <w:jc w:val="center"/>
    </w:pPr>
    <w:rPr>
      <w:sz w:val="28"/>
      <w:lang w:val="uk-UA"/>
    </w:rPr>
  </w:style>
  <w:style w:type="character" w:customStyle="1" w:styleId="aff1">
    <w:name w:val="Підзаголовок Знак"/>
    <w:basedOn w:val="a0"/>
    <w:link w:val="aff0"/>
    <w:rsid w:val="00685E71"/>
    <w:rPr>
      <w:sz w:val="28"/>
      <w:szCs w:val="24"/>
      <w:lang w:val="uk-UA"/>
    </w:rPr>
  </w:style>
  <w:style w:type="character" w:customStyle="1" w:styleId="tbtrtext21">
    <w:name w:val="tb_tr_text21"/>
    <w:basedOn w:val="a0"/>
    <w:rsid w:val="00685E71"/>
    <w:rPr>
      <w:rFonts w:ascii="Verdana" w:hAnsi="Verdana" w:hint="default"/>
      <w:sz w:val="17"/>
      <w:szCs w:val="17"/>
    </w:rPr>
  </w:style>
  <w:style w:type="paragraph" w:customStyle="1" w:styleId="FR1">
    <w:name w:val="FR1"/>
    <w:rsid w:val="00311F62"/>
    <w:pPr>
      <w:widowControl w:val="0"/>
      <w:spacing w:line="260" w:lineRule="auto"/>
      <w:ind w:left="40" w:firstLine="300"/>
      <w:jc w:val="both"/>
    </w:pPr>
    <w:rPr>
      <w:rFonts w:ascii="Arial" w:hAnsi="Arial"/>
      <w:i/>
      <w:snapToGrid w:val="0"/>
      <w:sz w:val="18"/>
    </w:rPr>
  </w:style>
  <w:style w:type="paragraph" w:customStyle="1" w:styleId="e">
    <w:name w:val="еeбычный"/>
    <w:rsid w:val="005D7E03"/>
    <w:pPr>
      <w:widowControl w:val="0"/>
    </w:pPr>
    <w:rPr>
      <w:snapToGrid w:val="0"/>
    </w:rPr>
  </w:style>
  <w:style w:type="paragraph" w:styleId="aff2">
    <w:name w:val="Document Map"/>
    <w:basedOn w:val="e"/>
    <w:link w:val="aff3"/>
    <w:semiHidden/>
    <w:rsid w:val="005D7E03"/>
    <w:pPr>
      <w:shd w:val="clear" w:color="auto" w:fill="000080"/>
    </w:pPr>
    <w:rPr>
      <w:rFonts w:ascii="Tahoma" w:hAnsi="Tahoma"/>
    </w:rPr>
  </w:style>
  <w:style w:type="character" w:customStyle="1" w:styleId="aff3">
    <w:name w:val="Схема документа Знак"/>
    <w:basedOn w:val="a0"/>
    <w:link w:val="aff2"/>
    <w:semiHidden/>
    <w:rsid w:val="005D7E03"/>
    <w:rPr>
      <w:rFonts w:ascii="Tahoma" w:hAnsi="Tahoma"/>
      <w:snapToGrid w:val="0"/>
      <w:shd w:val="clear" w:color="auto" w:fill="000080"/>
    </w:rPr>
  </w:style>
  <w:style w:type="paragraph" w:customStyle="1" w:styleId="FR4">
    <w:name w:val="FR4"/>
    <w:rsid w:val="005D7E03"/>
    <w:pPr>
      <w:widowControl w:val="0"/>
      <w:spacing w:before="140"/>
    </w:pPr>
    <w:rPr>
      <w:snapToGrid w:val="0"/>
      <w:sz w:val="12"/>
    </w:rPr>
  </w:style>
  <w:style w:type="paragraph" w:customStyle="1" w:styleId="FR3">
    <w:name w:val="FR3"/>
    <w:rsid w:val="005D7E03"/>
    <w:pPr>
      <w:widowControl w:val="0"/>
      <w:spacing w:line="480" w:lineRule="auto"/>
      <w:ind w:left="40" w:firstLine="440"/>
    </w:pPr>
    <w:rPr>
      <w:rFonts w:ascii="Courier New" w:hAnsi="Courier New"/>
      <w:snapToGrid w:val="0"/>
      <w:sz w:val="16"/>
    </w:rPr>
  </w:style>
  <w:style w:type="paragraph" w:customStyle="1" w:styleId="FR5">
    <w:name w:val="FR5"/>
    <w:rsid w:val="005D7E03"/>
    <w:pPr>
      <w:widowControl w:val="0"/>
      <w:jc w:val="both"/>
    </w:pPr>
    <w:rPr>
      <w:rFonts w:ascii="Arial" w:hAnsi="Arial"/>
      <w:snapToGrid w:val="0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image" Target="media/image42.wmf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4.bin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26E779-050F-4FDF-AABD-4537CAC8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1926</Words>
  <Characters>12446</Characters>
  <Application>Microsoft Office Word</Application>
  <DocSecurity>0</DocSecurity>
  <Lines>103</Lines>
  <Paragraphs>28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DreamLair</Company>
  <LinksUpToDate>false</LinksUpToDate>
  <CharactersWithSpaces>14344</CharactersWithSpaces>
  <SharedDoc>false</SharedDoc>
  <HLinks>
    <vt:vector size="36" baseType="variant">
      <vt:variant>
        <vt:i4>1048636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_Toc198315484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_Toc198315483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_Toc198315482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_Toc198315481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_Toc198315480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_Toc198315479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Irynka</cp:lastModifiedBy>
  <cp:revision>2</cp:revision>
  <cp:lastPrinted>2017-01-17T12:06:00Z</cp:lastPrinted>
  <dcterms:created xsi:type="dcterms:W3CDTF">2020-03-02T04:52:00Z</dcterms:created>
  <dcterms:modified xsi:type="dcterms:W3CDTF">2020-03-02T04:52:00Z</dcterms:modified>
</cp:coreProperties>
</file>