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überblick"/>
    <w:p>
      <w:pPr>
        <w:pStyle w:val="Heading1"/>
      </w:pPr>
      <w:r>
        <w:t xml:space="preserve">Überblick</w:t>
      </w:r>
    </w:p>
    <w:p>
      <w:pPr>
        <w:pStyle w:val="FirstParagraph"/>
      </w:pPr>
      <w:r>
        <w:t xml:space="preserve">Die vorliegende Besprechung widmet sich der fiktiven Fortsetzung des Musterbands. Wie ihr Vorgänger dient auch dieser Text einzig dem Zweck, eine Publikations-Pipeline zu exercieren.</w:t>
      </w:r>
    </w:p>
    <w:p>
      <w:pPr>
        <w:pStyle w:val="BodyText"/>
      </w:pPr>
      <w:r>
        <w:t xml:space="preserve">Lorem ipsum dolor sit amet, consectetur adipiscing elit. Sed ut perspiciatis unde omnis iste natus error sit voluptatem accusantium doloremque laudantium, totam rem aperiam, eaque ipsa quae ab illo inventore veritatis et quasi architecto beatae vitae dicta sunt explicabo.</w:t>
      </w:r>
    </w:p>
    <w:bookmarkEnd w:id="20"/>
    <w:bookmarkStart w:id="21" w:name="argumentation"/>
    <w:p>
      <w:pPr>
        <w:pStyle w:val="Heading1"/>
      </w:pPr>
      <w:r>
        <w:t xml:space="preserve">Argumentation</w:t>
      </w:r>
    </w:p>
    <w:p>
      <w:pPr>
        <w:pStyle w:val="FirstParagraph"/>
      </w:pPr>
      <w:r>
        <w:t xml:space="preserve">Nemo enim ipsam voluptatem quia voluptas sit aspernatur aut odit aut fugit, sed quia consequuntur magni dolores eos qui ratione voluptatem sequi nesciunt. Neque porro quisquam est, qui dolorem ipsum quia dolor sit amet, consectetur, adipisci velit.</w:t>
      </w:r>
    </w:p>
    <w:p>
      <w:pPr>
        <w:pStyle w:val="BodyText"/>
      </w:pPr>
      <w:r>
        <w:t xml:space="preserve">Die Typografie dieses Bands unterscheidet sich bewusst vom Schwestertitel: ein eigenes Schriftbild signalisiert die Zugehoerigkeit zu einer anderen Reihe.</w:t>
      </w:r>
    </w:p>
    <w:bookmarkEnd w:id="21"/>
    <w:bookmarkStart w:id="22" w:name="schluss"/>
    <w:p>
      <w:pPr>
        <w:pStyle w:val="Heading1"/>
      </w:pPr>
      <w:r>
        <w:t xml:space="preserve">Schluss</w:t>
      </w:r>
    </w:p>
    <w:p>
      <w:pPr>
        <w:pStyle w:val="FirstParagraph"/>
      </w:pPr>
      <w:r>
        <w:t xml:space="preserve">Somit erweist sich der Band als hinreichend materialreich, um alle Stufen der Pipeline vom Word-Dokument bis zum druckfertigen PDF zu durchlaufen. Inhaltliche Relevanz wird auch hier nicht beansprucht.</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2026-08-26T09:14:07Z</dcterms:created>
  <dcterms:modified xsi:type="dcterms:W3CDTF">2026-08-26T09:14:07Z</dcterms:modified>
</cp:coreProperties>
</file>

<file path=docProps/custom.xml><?xml version="1.0" encoding="utf-8"?>
<Properties xmlns="http://schemas.openxmlformats.org/officeDocument/2006/custom-properties" xmlns:vt="http://schemas.openxmlformats.org/officeDocument/2006/docPropsVTypes"/>
</file>