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B9D2D" w14:textId="2942937F" w:rsidR="008D44B1" w:rsidRDefault="00254C80">
      <w:r>
        <w:t>Senha: Bexp2025</w:t>
      </w:r>
    </w:p>
    <w:sectPr w:rsidR="008D44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80"/>
    <w:rsid w:val="00254C80"/>
    <w:rsid w:val="00800B22"/>
    <w:rsid w:val="00817FE4"/>
    <w:rsid w:val="008D44B1"/>
    <w:rsid w:val="00C2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E8119"/>
  <w15:chartTrackingRefBased/>
  <w15:docId w15:val="{13F0E6EF-1A10-4897-B9C2-C8F65D68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4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4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4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4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4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4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4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4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4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4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4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4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4C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4C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4C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4C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4C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4C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4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4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4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4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4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4C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4C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4C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4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4C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4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bexp 1</dc:creator>
  <cp:keywords/>
  <dc:description/>
  <cp:lastModifiedBy>bexp 1</cp:lastModifiedBy>
  <cp:revision>1</cp:revision>
  <dcterms:created xsi:type="dcterms:W3CDTF">2025-06-23T11:52:00Z</dcterms:created>
  <dcterms:modified xsi:type="dcterms:W3CDTF">2025-06-23T11:52:00Z</dcterms:modified>
</cp:coreProperties>
</file>