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jc w:val="center"/>
        <w:rPr>
          <w:rFonts w:ascii="Times New Roman" w:cs="Times New Roman" w:hAnsi="Times New Roman"/>
          <w:b/>
          <w:sz w:val="24"/>
        </w:rPr>
      </w:pPr>
      <w:r w:rsidR="00700592" w:rsidRPr="005C53A8">
        <w:rPr>
          <w:rFonts w:ascii="Times New Roman" w:cs="Times New Roman" w:hAnsi="Times New Roman"/>
          <w:b/>
          <w:sz w:val="28"/>
        </w:rPr>
        <w:t>Список кредиторов и должников гражданина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1541"/>
        <w:gridCol w:w="4625"/>
      </w:tblGrid>
      <w:tr>
        <w:trPr>
          <w:wBefore w:w="0" w:type="dxa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outlineLvl w:val="1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Информация о гражданине</w:t>
            </w:r>
          </w:p>
        </w:tc>
      </w:tr>
      <w:tr>
        <w:tblPrEx/>
        <w:trPr>
          <w:wBefore w:w="0" w:type="dxa"/>
          <w:trHeight w:val="291" w:hRule="atLeast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Фамилия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имя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отчество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F8089E">
              <w:rPr>
                <w:rFonts w:ascii="Times New Roman" w:hAnsi="Times New Roman"/>
                <w:sz w:val="24"/>
                <w:szCs w:val="24"/>
                <w:lang w:eastAsia="en-US"/>
              </w:rPr>
              <w:t>-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дата рождения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место рождения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СНИЛС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ИНН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документ, удостоверяющий личность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вид документа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серия (при наличии) и номер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autoSpaceDE w:val="false"/>
              <w:autoSpaceDN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адрес регистрации по месту жительства в Российской Федерации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субъект Российской Федерации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район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0D73D1">
              <w:rPr>
                <w:rFonts w:ascii="Times New Roman" w:hAnsi="Times New Roman"/>
                <w:sz w:val="24"/>
                <w:szCs w:val="24"/>
                <w:lang w:eastAsia="en-US"/>
              </w:rPr>
              <w:t>-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город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382FBB">
              <w:rPr>
                <w:rFonts w:ascii="Times New Roman" w:hAnsi="Times New Roman"/>
                <w:sz w:val="24"/>
                <w:szCs w:val="24"/>
                <w:lang w:eastAsia="en-US"/>
              </w:rPr>
              <w:t>-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населенный пункт (село, поселок и так далее)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улица (проспект, переулок и так далее)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номер дома (владения)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номер корпуса (строения)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F8089E">
              <w:rPr>
                <w:rFonts w:ascii="Times New Roman" w:hAnsi="Times New Roman"/>
                <w:sz w:val="24"/>
                <w:szCs w:val="24"/>
                <w:lang w:eastAsia="en-US"/>
              </w:rPr>
              <w:t>-</w:t>
            </w:r>
          </w:p>
        </w:tc>
      </w:tr>
      <w:tr>
        <w:tblPrEx/>
        <w:trPr>
          <w:wBefore w:w="0" w:type="dxa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номер квартиры (офиса)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A8799E" w:rsidRPr="00A8799E">
              <w:rPr>
                <w:rFonts w:ascii="Times New Roman" w:hAnsi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>
            <w:pPr>
              <w:pStyle w:val="style0"/>
              <w:widowControl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="00382FBB">
              <w:rPr>
                <w:rFonts w:ascii="Times New Roman" w:hAnsi="Times New Roman"/>
                <w:sz w:val="24"/>
                <w:szCs w:val="24"/>
                <w:lang w:eastAsia="en-US"/>
              </w:rPr>
              <w:t>-</w:t>
            </w:r>
          </w:p>
        </w:tc>
      </w:tr>
    </w:tbl>
    <w:p>
      <w:pPr>
        <w:pStyle w:val="style0"/>
        <w:rPr/>
        <w:sectPr>
          <w:footerReference w:type="first" r:id="rId2"/>
          <w:pgSz w:w="11906" w:h="16838" w:orient="portrait"/>
          <w:pgMar w:top="709" w:right="566" w:bottom="1440" w:left="1133" w:header="720" w:footer="720" w:gutter="0"/>
          <w:cols w:space="720"/>
          <w:noEndnote/>
          <w:titlePg/>
          <w:docGrid w:linePitch="299"/>
        </w:sectPr>
      </w:pPr>
    </w:p>
    <w:tbl>
      <w:tblPr>
        <w:tblW w:w="15735" w:type="dxa"/>
        <w:tblInd w:w="-856" w:type="dxa"/>
        <w:tblLayout w:type="fixed"/>
        <w:tblCellMar>
          <w:top w:w="75" w:type="dxa"/>
          <w:left w:w="0" w:type="dxa"/>
          <w:bottom w:w="75" w:type="dxa"/>
          <w:right w:w="0" w:type="dxa"/>
        </w:tblCellMar>
      </w:tblPr>
      <w:tblGrid>
        <w:gridCol w:w="425"/>
        <w:gridCol w:w="1986"/>
        <w:gridCol w:w="1701"/>
        <w:gridCol w:w="2693"/>
        <w:gridCol w:w="5670"/>
        <w:gridCol w:w="1134"/>
        <w:gridCol w:w="1134"/>
        <w:gridCol w:w="992"/>
      </w:tblGrid>
      <w:tr>
        <w:trPr>
          <w:wBefore w:w="0" w:type="dxa"/>
          <w:wAfter w:w="0" w:type="dxa"/>
        </w:trPr>
        <w:tc>
          <w:tcPr>
            <w:tcW w:w="1573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outlineLvl w:val="1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I. Сведения о кредиторах гражданина</w:t>
            </w:r>
          </w:p>
          <w:p>
            <w:pPr>
              <w:pStyle w:val="style4098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(по денежным обязательствам и (или) обязанности по уплате обязательных платежей, за исключением возникших в результате осуществления гражданином предпринимательской деятельности)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outlineLvl w:val="2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5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Денежные обязательства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N п/п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 xml:space="preserve">Содержание обязательства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Кредитор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Место нахождения (место жительства) кредитора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Основание возникновения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Сумма обязательства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0D60E6" w:rsidRPr="00DB150D">
              <w:rPr>
                <w:rFonts w:ascii="Times New Roman" w:cs="Times New Roman" w:hAnsi="Times New Roman"/>
                <w:sz w:val="16"/>
                <w:szCs w:val="16"/>
              </w:rPr>
              <w:t>Штрафы, пени</w:t>
            </w:r>
          </w:p>
        </w:tc>
      </w:tr>
      <w:tr>
        <w:tblPrEx/>
        <w:trPr>
          <w:wBefore w:w="0" w:type="dxa"/>
          <w:wAfter w:w="0" w:type="dxa"/>
          <w:trHeight w:val="444" w:hRule="atLeast"/>
        </w:trPr>
        <w:tc>
          <w:tcPr>
            <w:tcW w:w="42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269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567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 xml:space="preserve">всего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в т</w:t>
            </w:r>
            <w:r w:rsidR="000D60E6" w:rsidRPr="00DB150D">
              <w:rPr>
                <w:rFonts w:ascii="Times New Roman" w:cs="Times New Roman" w:hAnsi="Times New Roman"/>
                <w:sz w:val="16"/>
                <w:szCs w:val="16"/>
              </w:rPr>
              <w:t xml:space="preserve">.ч. </w:t>
            </w:r>
            <w:r w:rsidR="00700592" w:rsidRPr="00DB150D">
              <w:rPr>
                <w:rFonts w:ascii="Times New Roman" w:cs="Times New Roman" w:hAnsi="Times New Roman"/>
                <w:sz w:val="16"/>
                <w:szCs w:val="16"/>
              </w:rPr>
              <w:t>задолженность</w:t>
            </w:r>
          </w:p>
        </w:tc>
        <w:tc>
          <w:tcPr>
            <w:tcW w:w="99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1701" w:hRule="atLeast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  <w:r w:rsidR="00574AB8" w:rsidRPr="00DB150D">
              <w:rPr>
                <w:rFonts w:ascii="Times New Roman" w:cs="Times New Roman" w:hAnsi="Times New Roman"/>
                <w:sz w:val="16"/>
                <w:szCs w:val="16"/>
              </w:rPr>
              <w:t>1.1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FF16B6" w:rsidRPr="00DB150D">
              <w:rPr>
                <w:rFonts w:ascii="Times New Roman" w:cs="Times New Roman" w:hAnsi="Times New Roman"/>
                <w:sz w:val="16"/>
                <w:szCs w:val="16"/>
              </w:rPr>
              <w:t>Потребительский кредит</w:t>
            </w: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cs="Times New Roman" w:hAnsi="Times New Roman"/>
                <w:sz w:val="16"/>
                <w:szCs w:val="16"/>
              </w:rPr>
              <w:t>ПАО "Совкомбанк"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tabs>
                <w:tab w:val="left" w:leader="none" w:pos="4395"/>
              </w:tabs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hAnsi="Times New Roman"/>
                <w:sz w:val="16"/>
                <w:szCs w:val="16"/>
              </w:rPr>
              <w:t>156000, Костромская область, город Кострома, пр-кт Текстильщиков, д. 46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  <w:r w:rsidR="00382FBB">
              <w:rPr>
                <w:rFonts w:ascii="Times New Roman" w:hAnsi="Times New Roman"/>
                <w:sz w:val="16"/>
                <w:szCs w:val="16"/>
              </w:rPr>
              <w:t xml:space="preserve">- </w:t>
            </w:r>
          </w:p>
          <w:p>
            <w:pPr>
              <w:pStyle w:val="style0"/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553" w:hRule="atLeast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  <w:r w:rsidR="00A8799E" w:rsidRPr="00DB150D">
              <w:rPr>
                <w:rFonts w:ascii="Times New Roman" w:cs="Times New Roman" w:hAnsi="Times New Roman"/>
                <w:sz w:val="16"/>
                <w:szCs w:val="16"/>
              </w:rPr>
              <w:t>1.2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A8799E" w:rsidRPr="00DB150D">
              <w:rPr>
                <w:rFonts w:ascii="Times New Roman" w:cs="Times New Roman" w:hAnsi="Times New Roman"/>
                <w:sz w:val="16"/>
                <w:szCs w:val="16"/>
              </w:rPr>
              <w:t>Потребительский кредит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cs="Times New Roman" w:hAnsi="Times New Roman"/>
                <w:sz w:val="16"/>
                <w:szCs w:val="16"/>
              </w:rPr>
              <w:t>АО "Альфа-Банк"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cs="Times New Roman" w:hAnsi="Times New Roman"/>
                <w:sz w:val="16"/>
                <w:szCs w:val="16"/>
              </w:rPr>
              <w:t>107078, город Москва, Каланчевская ул., д.27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553" w:hRule="atLeast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  <w:r w:rsidR="007D63EB" w:rsidRPr="00DB150D">
              <w:rPr>
                <w:rFonts w:ascii="Times New Roman" w:cs="Times New Roman" w:hAnsi="Times New Roman"/>
                <w:sz w:val="16"/>
                <w:szCs w:val="16"/>
              </w:rPr>
              <w:t>1.3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7D63EB" w:rsidRPr="00DB150D">
              <w:rPr>
                <w:rFonts w:ascii="Times New Roman" w:cs="Times New Roman" w:hAnsi="Times New Roman"/>
                <w:sz w:val="16"/>
                <w:szCs w:val="16"/>
              </w:rPr>
              <w:t>Потребительский кредит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70582A" w:rsidRPr="00DB150D">
              <w:rPr>
                <w:rFonts w:ascii="Times New Roman" w:cs="Times New Roman" w:hAnsi="Times New Roman"/>
                <w:sz w:val="16"/>
                <w:szCs w:val="16"/>
              </w:rPr>
              <w:t>ПАО «Сбербанк России»</w:t>
            </w: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70582A" w:rsidRPr="00DB150D">
              <w:rPr>
                <w:rFonts w:ascii="Times New Roman" w:cs="Times New Roman" w:hAnsi="Times New Roman"/>
                <w:sz w:val="16"/>
                <w:szCs w:val="16"/>
              </w:rPr>
              <w:t>117997, Московская область, г. Москва,</w:t>
            </w:r>
          </w:p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70582A" w:rsidRPr="00DB150D">
              <w:rPr>
                <w:rFonts w:ascii="Times New Roman" w:cs="Times New Roman" w:hAnsi="Times New Roman"/>
                <w:sz w:val="16"/>
                <w:szCs w:val="16"/>
              </w:rPr>
              <w:t>ул. Вавилова, д. 19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553" w:hRule="atLeast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jc w:val="both"/>
              <w:rPr>
                <w:rFonts w:ascii="Times New Roman" w:cs="Times New Roman" w:hAnsi="Times New Roman"/>
                <w:sz w:val="16"/>
                <w:szCs w:val="16"/>
              </w:rPr>
            </w:pPr>
            <w:r w:rsidR="0070582A" w:rsidRPr="00DB150D">
              <w:rPr>
                <w:rFonts w:ascii="Times New Roman" w:cs="Times New Roman" w:hAnsi="Times New Roman"/>
                <w:sz w:val="16"/>
                <w:szCs w:val="16"/>
              </w:rPr>
              <w:t>1.4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70582A" w:rsidRPr="00DB150D">
              <w:rPr>
                <w:rFonts w:ascii="Times New Roman" w:cs="Times New Roman" w:hAnsi="Times New Roman"/>
                <w:sz w:val="16"/>
                <w:szCs w:val="16"/>
              </w:rPr>
              <w:t>Потребительский кредит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cs="Times New Roman" w:hAnsi="Times New Roman"/>
                <w:sz w:val="16"/>
                <w:szCs w:val="16"/>
              </w:rPr>
              <w:t>АО "Тбанк"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  <w:r w:rsidR="00382FBB" w:rsidRPr="00382FBB">
              <w:rPr>
                <w:rFonts w:ascii="Times New Roman" w:cs="Times New Roman" w:hAnsi="Times New Roman"/>
                <w:sz w:val="16"/>
                <w:szCs w:val="16"/>
              </w:rPr>
              <w:t>127287, город Москва, ул Хуторская 2-Я, д. 38а стр. 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spacing w:after="0" w:lineRule="atLeast" w:line="24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outlineLvl w:val="2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 xml:space="preserve">   2</w:t>
            </w:r>
          </w:p>
        </w:tc>
        <w:tc>
          <w:tcPr>
            <w:tcW w:w="15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color w:val="ff0000"/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Обязательные платежи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Недоимка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center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Штрафы, пени и иные санкции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both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2.1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both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2.2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jc w:val="both"/>
              <w:rPr>
                <w:sz w:val="16"/>
                <w:szCs w:val="16"/>
              </w:rPr>
            </w:pPr>
            <w:r w:rsidR="005C70C0" w:rsidRPr="00DB150D">
              <w:rPr>
                <w:sz w:val="16"/>
                <w:szCs w:val="16"/>
              </w:rPr>
              <w:t>2.3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rPr>
                <w:sz w:val="16"/>
                <w:szCs w:val="16"/>
              </w:rPr>
            </w:pPr>
          </w:p>
        </w:tc>
      </w:tr>
    </w:tbl>
    <w:p>
      <w:pPr>
        <w:pStyle w:val="style4098"/>
        <w:jc w:val="both"/>
        <w:rPr>
          <w:sz w:val="16"/>
          <w:szCs w:val="16"/>
        </w:rPr>
      </w:pPr>
    </w:p>
    <w:p>
      <w:pPr>
        <w:pStyle w:val="style4097"/>
        <w:pBdr>
          <w:bottom w:val="single" w:sz="12" w:space="1" w:color="auto"/>
        </w:pBdr>
        <w:jc w:val="both"/>
        <w:rPr>
          <w:sz w:val="16"/>
          <w:szCs w:val="16"/>
        </w:rPr>
      </w:pPr>
      <w:r w:rsidR="00700592" w:rsidRPr="00DB150D">
        <w:rPr>
          <w:sz w:val="16"/>
          <w:szCs w:val="16"/>
        </w:rPr>
        <w:t xml:space="preserve">    Сведения о </w:t>
      </w:r>
      <w:r w:rsidR="00577673" w:rsidRPr="00DB150D">
        <w:rPr>
          <w:sz w:val="16"/>
          <w:szCs w:val="16"/>
        </w:rPr>
        <w:t>не денежных</w:t>
      </w:r>
      <w:r w:rsidR="00700592" w:rsidRPr="00DB150D">
        <w:rPr>
          <w:sz w:val="16"/>
          <w:szCs w:val="16"/>
        </w:rPr>
        <w:t xml:space="preserve"> обязательствах гражданина, за исключением</w:t>
      </w:r>
      <w:r w:rsidR="00EB127F" w:rsidRPr="00DB150D">
        <w:rPr>
          <w:sz w:val="16"/>
          <w:szCs w:val="16"/>
        </w:rPr>
        <w:t xml:space="preserve"> </w:t>
      </w:r>
      <w:r w:rsidR="00700592" w:rsidRPr="00DB150D">
        <w:rPr>
          <w:sz w:val="16"/>
          <w:szCs w:val="16"/>
        </w:rPr>
        <w:t>возникших в результате осуществления гражданином предпринимательской</w:t>
      </w:r>
      <w:r w:rsidR="00EB127F" w:rsidRPr="00DB150D">
        <w:rPr>
          <w:sz w:val="16"/>
          <w:szCs w:val="16"/>
        </w:rPr>
        <w:t xml:space="preserve"> </w:t>
      </w:r>
      <w:r w:rsidR="00700592" w:rsidRPr="00DB150D">
        <w:rPr>
          <w:sz w:val="16"/>
          <w:szCs w:val="16"/>
        </w:rPr>
        <w:t>деятельности (в том числе о передаче имущества в собственность, выполнении</w:t>
      </w:r>
      <w:r w:rsidR="00EB127F" w:rsidRPr="00DB150D">
        <w:rPr>
          <w:sz w:val="16"/>
          <w:szCs w:val="16"/>
        </w:rPr>
        <w:t xml:space="preserve"> </w:t>
      </w:r>
      <w:r w:rsidR="00700592" w:rsidRPr="00DB150D">
        <w:rPr>
          <w:sz w:val="16"/>
          <w:szCs w:val="16"/>
        </w:rPr>
        <w:t>работ и оказании услуг и так далее):</w:t>
      </w:r>
    </w:p>
    <w:tbl>
      <w:tblPr>
        <w:tblpPr w:leftFromText="180" w:rightFromText="180" w:vertAnchor="text" w:horzAnchor="margin" w:tblpXSpec="center" w:tblpY="-208"/>
        <w:tblOverlap w:val="never"/>
        <w:tblW w:w="15730" w:type="dxa"/>
        <w:tblInd w:w="0" w:type="dxa"/>
        <w:tblLayout w:type="fixed"/>
        <w:tblCellMar>
          <w:top w:w="75" w:type="dxa"/>
          <w:left w:w="0" w:type="dxa"/>
          <w:bottom w:w="75" w:type="dxa"/>
          <w:right w:w="0" w:type="dxa"/>
        </w:tblCellMar>
      </w:tblPr>
      <w:tblGrid>
        <w:gridCol w:w="1203"/>
        <w:gridCol w:w="1774"/>
        <w:gridCol w:w="2127"/>
        <w:gridCol w:w="2835"/>
        <w:gridCol w:w="1984"/>
        <w:gridCol w:w="1067"/>
        <w:gridCol w:w="2477"/>
        <w:gridCol w:w="2263"/>
      </w:tblGrid>
      <w:tr>
        <w:trPr>
          <w:wBefore w:w="0" w:type="dxa"/>
          <w:wAfter w:w="0" w:type="dxa"/>
        </w:trPr>
        <w:tc>
          <w:tcPr>
            <w:tcW w:w="15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outlineLvl w:val="1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IV. Сведения о должниках гражданина (по денежным обязательствам и (или) обязанности по уплате обязательных платежей, которые возникли в результате осуществления гражданином предпринимательской деятельности)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outlineLvl w:val="2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1</w:t>
            </w:r>
          </w:p>
        </w:tc>
        <w:tc>
          <w:tcPr>
            <w:tcW w:w="145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Денежные обязательства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17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 xml:space="preserve">Содержание обязательства 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Должник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Место нахождения (место жительства) должника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 xml:space="preserve">Основание возникновения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Штрафы, пени и иные санкции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1774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2127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 xml:space="preserve">всего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 xml:space="preserve">в том числе задолженность </w:t>
            </w:r>
          </w:p>
        </w:tc>
        <w:tc>
          <w:tcPr>
            <w:tcW w:w="226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1.1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outlineLvl w:val="2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2</w:t>
            </w:r>
          </w:p>
        </w:tc>
        <w:tc>
          <w:tcPr>
            <w:tcW w:w="145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Обязательные платежи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673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7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Сумма к зачету или возврату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6736" w:type="dxa"/>
            <w:gridSpan w:val="3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both"/>
              <w:rPr>
                <w:sz w:val="16"/>
                <w:szCs w:val="16"/>
              </w:rPr>
            </w:pPr>
          </w:p>
        </w:tc>
        <w:tc>
          <w:tcPr>
            <w:tcW w:w="30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всего</w:t>
            </w:r>
          </w:p>
        </w:tc>
        <w:tc>
          <w:tcPr>
            <w:tcW w:w="4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 xml:space="preserve">проценты </w:t>
            </w:r>
          </w:p>
        </w:tc>
      </w:tr>
      <w:tr>
        <w:tblPrEx/>
        <w:trPr>
          <w:wBefore w:w="0" w:type="dxa"/>
          <w:wAfter w:w="0" w:type="dxa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jc w:val="center"/>
              <w:rPr>
                <w:sz w:val="16"/>
                <w:szCs w:val="16"/>
              </w:rPr>
            </w:pPr>
            <w:r w:rsidR="0097531A" w:rsidRPr="00DB150D">
              <w:rPr>
                <w:sz w:val="16"/>
                <w:szCs w:val="16"/>
              </w:rPr>
              <w:t>2.1</w:t>
            </w:r>
          </w:p>
        </w:tc>
        <w:tc>
          <w:tcPr>
            <w:tcW w:w="6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30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  <w:tc>
          <w:tcPr>
            <w:tcW w:w="4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-208"/>
              <w:suppressOverlap/>
              <w:rPr>
                <w:sz w:val="16"/>
                <w:szCs w:val="16"/>
              </w:rPr>
            </w:pPr>
          </w:p>
        </w:tc>
      </w:tr>
    </w:tbl>
    <w:p>
      <w:pPr>
        <w:pStyle w:val="style4097"/>
        <w:jc w:val="both"/>
        <w:rPr>
          <w:sz w:val="16"/>
          <w:szCs w:val="16"/>
        </w:rPr>
      </w:pPr>
    </w:p>
    <w:tbl>
      <w:tblPr>
        <w:tblpPr w:leftFromText="180" w:rightFromText="180" w:vertAnchor="text" w:horzAnchor="margin" w:tblpXSpec="center" w:tblpY="124"/>
        <w:tblW w:w="15588" w:type="dxa"/>
        <w:tblInd w:w="0" w:type="dxa"/>
        <w:tblLayout w:type="fixed"/>
        <w:tblCellMar>
          <w:top w:w="75" w:type="dxa"/>
          <w:left w:w="0" w:type="dxa"/>
          <w:bottom w:w="75" w:type="dxa"/>
          <w:right w:w="0" w:type="dxa"/>
        </w:tblCellMar>
      </w:tblPr>
      <w:tblGrid>
        <w:gridCol w:w="584"/>
        <w:gridCol w:w="1826"/>
        <w:gridCol w:w="1980"/>
        <w:gridCol w:w="1842"/>
        <w:gridCol w:w="5245"/>
        <w:gridCol w:w="1276"/>
        <w:gridCol w:w="1417"/>
        <w:gridCol w:w="1418"/>
      </w:tblGrid>
      <w:tr>
        <w:trPr>
          <w:wBefore w:w="0" w:type="dxa"/>
        </w:trPr>
        <w:tc>
          <w:tcPr>
            <w:tcW w:w="155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outlineLvl w:val="1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II. Сведения о кредиторах гражданина</w:t>
            </w:r>
          </w:p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(по денежным обязательствам и (или) обязанности по уплате обязательных платежей, которые возникли в результате осуществления гражданином предпринимательской деятельности)</w:t>
            </w:r>
          </w:p>
        </w:tc>
      </w:tr>
      <w:tr>
        <w:tblPrEx/>
        <w:trPr>
          <w:wBefore w:w="0" w:type="dxa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outlineLvl w:val="2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1</w:t>
            </w:r>
          </w:p>
        </w:tc>
        <w:tc>
          <w:tcPr>
            <w:tcW w:w="150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Денежные обязательства</w:t>
            </w:r>
          </w:p>
        </w:tc>
      </w:tr>
      <w:tr>
        <w:tblPrEx/>
        <w:trPr>
          <w:wBefore w:w="0" w:type="dxa"/>
        </w:trPr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 xml:space="preserve">Содержание обязательства 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 xml:space="preserve">Кредитор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Место нахождения (место жительства) кредитора</w:t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 xml:space="preserve">Основание возникновения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Штрафы, пени и иные санкции</w:t>
            </w:r>
          </w:p>
        </w:tc>
      </w:tr>
      <w:tr>
        <w:tblPrEx/>
        <w:trPr>
          <w:wBefore w:w="0" w:type="dxa"/>
        </w:trPr>
        <w:tc>
          <w:tcPr>
            <w:tcW w:w="584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both"/>
              <w:rPr>
                <w:sz w:val="16"/>
                <w:szCs w:val="16"/>
              </w:rPr>
            </w:pPr>
          </w:p>
        </w:tc>
        <w:tc>
          <w:tcPr>
            <w:tcW w:w="182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both"/>
              <w:rPr>
                <w:sz w:val="16"/>
                <w:szCs w:val="16"/>
              </w:rPr>
            </w:pPr>
          </w:p>
        </w:tc>
        <w:tc>
          <w:tcPr>
            <w:tcW w:w="198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both"/>
              <w:rPr>
                <w:sz w:val="16"/>
                <w:szCs w:val="16"/>
              </w:rPr>
            </w:pPr>
          </w:p>
        </w:tc>
        <w:tc>
          <w:tcPr>
            <w:tcW w:w="184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both"/>
              <w:rPr>
                <w:sz w:val="16"/>
                <w:szCs w:val="16"/>
              </w:rPr>
            </w:pPr>
          </w:p>
        </w:tc>
        <w:tc>
          <w:tcPr>
            <w:tcW w:w="524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both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 xml:space="preserve">всего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 xml:space="preserve">в том числе задолженность </w:t>
            </w:r>
          </w:p>
        </w:tc>
        <w:tc>
          <w:tcPr>
            <w:tcW w:w="1418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trHeight w:val="173" w:hRule="atLeast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rFonts w:ascii="Times New Roman" w:cs="Times New Roman" w:hAnsi="Times New Roman"/>
                <w:sz w:val="16"/>
                <w:szCs w:val="16"/>
              </w:rPr>
            </w:pPr>
            <w:r w:rsidR="00574AB8" w:rsidRPr="00DB150D">
              <w:rPr>
                <w:rFonts w:ascii="Times New Roman" w:cs="Times New Roman" w:hAnsi="Times New Roman"/>
                <w:sz w:val="16"/>
                <w:szCs w:val="16"/>
              </w:rPr>
              <w:t>1.1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framePr w:hSpace="180" w:wrap="around" w:hAnchor="margin" w:vAnchor="text" w:xAlign="center" w:y="124"/>
              <w:tabs>
                <w:tab w:val="left" w:leader="none" w:pos="317"/>
                <w:tab w:val="left" w:leader="none" w:pos="924"/>
              </w:tabs>
              <w:spacing w:lineRule="auto" w:line="240"/>
              <w:rPr>
                <w:rFonts w:ascii="Times New Roman" w:hAnsi="Times New Roman"/>
                <w:color w:val="ffffff"/>
                <w:sz w:val="16"/>
                <w:szCs w:val="16"/>
              </w:rPr>
            </w:pPr>
            <w:r w:rsidR="00574AB8" w:rsidRPr="00DB150D">
              <w:rPr>
                <w:rFonts w:ascii="Times New Roman" w:hAnsi="Times New Roman"/>
                <w:color w:val="ffffff"/>
                <w:sz w:val="16"/>
                <w:szCs w:val="16"/>
              </w:rPr>
              <w:t>Управление ФНС по Краснодарскому краю</w:t>
            </w:r>
          </w:p>
          <w:p>
            <w:pPr>
              <w:pStyle w:val="style4098"/>
              <w:framePr w:hSpace="180" w:wrap="around" w:hAnchor="margin" w:vAnchor="text" w:xAlign="center" w:y="124"/>
              <w:spacing w:lineRule="atLeast" w:line="240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framePr w:hSpace="180" w:wrap="around" w:hAnchor="margin" w:vAnchor="text" w:xAlign="center" w:y="124"/>
              <w:shd w:val="clear" w:color="auto" w:fill="ffffff"/>
              <w:spacing w:after="0" w:lineRule="auto" w:line="24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rFonts w:ascii="Times New Roman" w:cs="Times New Roman" w:hAnsi="Times New Roman"/>
                <w:sz w:val="16"/>
                <w:szCs w:val="16"/>
              </w:rPr>
            </w:pPr>
          </w:p>
        </w:tc>
      </w:tr>
      <w:tr>
        <w:tblPrEx/>
        <w:trPr>
          <w:wBefore w:w="0" w:type="dxa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outlineLvl w:val="2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2</w:t>
            </w:r>
          </w:p>
        </w:tc>
        <w:tc>
          <w:tcPr>
            <w:tcW w:w="150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Обязательные платежи</w:t>
            </w:r>
          </w:p>
        </w:tc>
      </w:tr>
      <w:tr>
        <w:tblPrEx/>
        <w:trPr>
          <w:wBefore w:w="0" w:type="dxa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56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Недоимка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Штрафы, пени и иные санкции</w:t>
            </w:r>
          </w:p>
        </w:tc>
      </w:tr>
      <w:tr>
        <w:tblPrEx/>
        <w:trPr>
          <w:wBefore w:w="0" w:type="dxa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jc w:val="center"/>
              <w:rPr>
                <w:sz w:val="16"/>
                <w:szCs w:val="16"/>
              </w:rPr>
            </w:pPr>
            <w:r w:rsidR="0037043E" w:rsidRPr="00DB150D">
              <w:rPr>
                <w:sz w:val="16"/>
                <w:szCs w:val="16"/>
              </w:rPr>
              <w:t>2.1</w:t>
            </w:r>
          </w:p>
        </w:tc>
        <w:tc>
          <w:tcPr>
            <w:tcW w:w="56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sz w:val="16"/>
                <w:szCs w:val="16"/>
              </w:rPr>
            </w:pP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text" w:xAlign="center" w:y="124"/>
              <w:rPr>
                <w:sz w:val="16"/>
                <w:szCs w:val="16"/>
              </w:rPr>
            </w:pPr>
          </w:p>
        </w:tc>
      </w:tr>
    </w:tbl>
    <w:p>
      <w:pPr>
        <w:pStyle w:val="style0"/>
        <w:spacing w:after="0"/>
        <w:rPr>
          <w:vanish/>
          <w:sz w:val="16"/>
          <w:szCs w:val="16"/>
        </w:rPr>
      </w:pPr>
    </w:p>
    <w:tbl>
      <w:tblPr>
        <w:tblpPr w:leftFromText="180" w:rightFromText="180" w:vertAnchor="page" w:horzAnchor="margin" w:tblpXSpec="center" w:tblpY="4141"/>
        <w:tblW w:w="15730" w:type="dxa"/>
        <w:tblInd w:w="0" w:type="dxa"/>
        <w:tblLayout w:type="fixed"/>
        <w:tblCellMar>
          <w:top w:w="75" w:type="dxa"/>
          <w:left w:w="0" w:type="dxa"/>
          <w:bottom w:w="75" w:type="dxa"/>
          <w:right w:w="0" w:type="dxa"/>
        </w:tblCellMar>
      </w:tblPr>
      <w:tblGrid>
        <w:gridCol w:w="579"/>
        <w:gridCol w:w="1499"/>
        <w:gridCol w:w="2285"/>
        <w:gridCol w:w="2959"/>
        <w:gridCol w:w="2534"/>
        <w:gridCol w:w="1549"/>
        <w:gridCol w:w="1690"/>
        <w:gridCol w:w="2635"/>
      </w:tblGrid>
      <w:tr>
        <w:trPr>
          <w:wBefore w:w="0" w:type="dxa"/>
          <w:wAfter w:w="0" w:type="dxa"/>
          <w:trHeight w:val="426" w:hRule="atLeast"/>
        </w:trPr>
        <w:tc>
          <w:tcPr>
            <w:tcW w:w="15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  <w:r w:rsidR="00DB150D" w:rsidRPr="00DB150D">
              <w:rPr>
                <w:sz w:val="16"/>
                <w:szCs w:val="16"/>
              </w:rPr>
              <w:t xml:space="preserve">     </w:t>
            </w: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</w:p>
          <w:p>
            <w:pPr>
              <w:pStyle w:val="style4098"/>
              <w:framePr w:hSpace="180" w:wrap="around" w:hAnchor="margin" w:vAnchor="page" w:xAlign="center" w:y="4141"/>
              <w:jc w:val="center"/>
              <w:outlineLvl w:val="1"/>
              <w:rPr>
                <w:sz w:val="16"/>
                <w:szCs w:val="16"/>
              </w:rPr>
            </w:pPr>
            <w:r w:rsidR="00DB150D">
              <w:rPr>
                <w:sz w:val="16"/>
                <w:szCs w:val="16"/>
              </w:rPr>
              <w:t xml:space="preserve">   </w:t>
            </w:r>
            <w:r w:rsidR="00DB150D" w:rsidRPr="00DB150D">
              <w:rPr>
                <w:sz w:val="16"/>
                <w:szCs w:val="16"/>
              </w:rPr>
              <w:t xml:space="preserve"> </w:t>
            </w:r>
            <w:r w:rsidR="00CC773E" w:rsidRPr="00DB150D">
              <w:rPr>
                <w:sz w:val="16"/>
                <w:szCs w:val="16"/>
              </w:rPr>
              <w:t>III. Сведения о должниках гражданина</w:t>
            </w:r>
          </w:p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 (по денежным обязательствам и (или) обязанности по уплате обязательных платежей, за исключением возникших в результате осуществления гражданином предпринимательской деятельности)</w:t>
            </w:r>
          </w:p>
        </w:tc>
      </w:tr>
      <w:tr>
        <w:tblPrEx/>
        <w:trPr>
          <w:wBefore w:w="0" w:type="dxa"/>
          <w:wAfter w:w="0" w:type="dxa"/>
          <w:trHeight w:val="141" w:hRule="atLeast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outlineLvl w:val="2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1</w:t>
            </w:r>
          </w:p>
        </w:tc>
        <w:tc>
          <w:tcPr>
            <w:tcW w:w="151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Денежные обязательства</w:t>
            </w:r>
          </w:p>
        </w:tc>
      </w:tr>
      <w:tr>
        <w:tblPrEx/>
        <w:trPr>
          <w:wBefore w:w="0" w:type="dxa"/>
          <w:wAfter w:w="0" w:type="dxa"/>
          <w:trHeight w:val="182" w:hRule="atLeast"/>
        </w:trPr>
        <w:tc>
          <w:tcPr>
            <w:tcW w:w="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1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Содержание обязательства </w:t>
            </w:r>
          </w:p>
        </w:tc>
        <w:tc>
          <w:tcPr>
            <w:tcW w:w="22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Должник </w:t>
            </w:r>
            <w:r w:rsidR="00CC773E" w:rsidRPr="00DB150D">
              <w:rPr>
                <w:sz w:val="16"/>
                <w:szCs w:val="16"/>
              </w:rPr>
              <w:fldChar w:fldCharType="begin"/>
            </w:r>
            <w:r w:rsidR="00CC773E" w:rsidRPr="00DB150D">
              <w:rPr>
                <w:sz w:val="16"/>
                <w:szCs w:val="16"/>
              </w:rPr>
              <w:instrText xml:space="preserve"> HYPERLINK \l "Par348" \o "Ссылка на текущий документ" </w:instrText>
            </w:r>
            <w:r w:rsidR="00CC773E" w:rsidRPr="00DB150D">
              <w:rPr>
                <w:sz w:val="16"/>
                <w:szCs w:val="16"/>
              </w:rPr>
              <w:fldChar w:fldCharType="separate"/>
            </w:r>
            <w:r w:rsidR="00CC773E" w:rsidRPr="00DB150D">
              <w:rPr>
                <w:color w:val="0000ff"/>
                <w:sz w:val="16"/>
                <w:szCs w:val="16"/>
              </w:rPr>
              <w:t>&lt;12&gt;</w:t>
            </w:r>
            <w:r w:rsidR="00CC773E" w:rsidRPr="00DB150D">
              <w:rPr>
                <w:color w:val="0000ff"/>
                <w:sz w:val="16"/>
                <w:szCs w:val="16"/>
              </w:rPr>
              <w:fldChar w:fldCharType="end"/>
            </w:r>
          </w:p>
        </w:tc>
        <w:tc>
          <w:tcPr>
            <w:tcW w:w="2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Место нахождения (место жительства) должника</w:t>
            </w:r>
          </w:p>
        </w:tc>
        <w:tc>
          <w:tcPr>
            <w:tcW w:w="2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Основание возникновения </w:t>
            </w: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2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Штрафы, пени и иные санкции</w:t>
            </w:r>
          </w:p>
        </w:tc>
      </w:tr>
      <w:tr>
        <w:tblPrEx/>
        <w:trPr>
          <w:wBefore w:w="0" w:type="dxa"/>
          <w:wAfter w:w="0" w:type="dxa"/>
          <w:trHeight w:val="212" w:hRule="atLeast"/>
        </w:trPr>
        <w:tc>
          <w:tcPr>
            <w:tcW w:w="579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1499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228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2959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2534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всего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в том числе задолженность</w:t>
            </w:r>
          </w:p>
        </w:tc>
        <w:tc>
          <w:tcPr>
            <w:tcW w:w="2635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151" w:hRule="atLeast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1.1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141" w:hRule="atLeast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outlineLvl w:val="2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2</w:t>
            </w:r>
          </w:p>
        </w:tc>
        <w:tc>
          <w:tcPr>
            <w:tcW w:w="151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Обязательные платежи</w:t>
            </w:r>
          </w:p>
        </w:tc>
      </w:tr>
      <w:tr>
        <w:tblPrEx/>
        <w:trPr>
          <w:wBefore w:w="0" w:type="dxa"/>
          <w:wAfter w:w="0" w:type="dxa"/>
          <w:trHeight w:val="212" w:hRule="atLeast"/>
        </w:trPr>
        <w:tc>
          <w:tcPr>
            <w:tcW w:w="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N п/п</w:t>
            </w:r>
          </w:p>
        </w:tc>
        <w:tc>
          <w:tcPr>
            <w:tcW w:w="67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84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Сумма к зачету или возврату</w:t>
            </w:r>
          </w:p>
        </w:tc>
      </w:tr>
      <w:tr>
        <w:tblPrEx/>
        <w:trPr>
          <w:wBefore w:w="0" w:type="dxa"/>
          <w:wAfter w:w="0" w:type="dxa"/>
          <w:trHeight w:val="212" w:hRule="atLeast"/>
        </w:trPr>
        <w:tc>
          <w:tcPr>
            <w:tcW w:w="579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6743" w:type="dxa"/>
            <w:gridSpan w:val="3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both"/>
              <w:rPr>
                <w:sz w:val="16"/>
                <w:szCs w:val="16"/>
              </w:rPr>
            </w:pPr>
          </w:p>
        </w:tc>
        <w:tc>
          <w:tcPr>
            <w:tcW w:w="4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всего</w:t>
            </w:r>
          </w:p>
        </w:tc>
        <w:tc>
          <w:tcPr>
            <w:tcW w:w="4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 xml:space="preserve">проценты </w:t>
            </w:r>
          </w:p>
        </w:tc>
      </w:tr>
      <w:tr>
        <w:tblPrEx/>
        <w:trPr>
          <w:wBefore w:w="0" w:type="dxa"/>
          <w:wAfter w:w="0" w:type="dxa"/>
          <w:trHeight w:val="14" w:hRule="atLeast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  <w:r w:rsidR="00CC773E" w:rsidRPr="00DB150D">
              <w:rPr>
                <w:sz w:val="16"/>
                <w:szCs w:val="16"/>
              </w:rPr>
              <w:t>2.1</w:t>
            </w:r>
          </w:p>
        </w:tc>
        <w:tc>
          <w:tcPr>
            <w:tcW w:w="6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4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4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</w:tr>
      <w:tr>
        <w:tblPrEx/>
        <w:trPr>
          <w:wBefore w:w="0" w:type="dxa"/>
          <w:wAfter w:w="0" w:type="dxa"/>
          <w:trHeight w:val="14" w:hRule="atLeast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jc w:val="center"/>
              <w:rPr>
                <w:sz w:val="16"/>
                <w:szCs w:val="16"/>
              </w:rPr>
            </w:pPr>
          </w:p>
        </w:tc>
        <w:tc>
          <w:tcPr>
            <w:tcW w:w="6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0"/>
              <w:framePr w:hSpace="180" w:wrap="around" w:hAnchor="margin" w:vAnchor="page" w:xAlign="center" w:y="4141"/>
              <w:spacing w:after="0"/>
              <w:rPr>
                <w:vanish/>
                <w:sz w:val="16"/>
                <w:szCs w:val="16"/>
              </w:rPr>
            </w:pPr>
            <w:r w:rsidR="00FB45D8">
              <w:rPr>
                <w:rFonts w:ascii="Times New Roman" w:hAnsi="Times New Roman"/>
                <w:sz w:val="16"/>
                <w:szCs w:val="16"/>
              </w:rPr>
              <w:t xml:space="preserve">ФИО </w:t>
            </w:r>
            <w:r w:rsidR="000A6981" w:rsidRPr="00DB150D">
              <w:rPr>
                <w:rFonts w:ascii="Times New Roman" w:hAnsi="Times New Roman"/>
                <w:sz w:val="16"/>
                <w:szCs w:val="16"/>
              </w:rPr>
              <w:t>______________ «____»</w:t>
            </w:r>
            <w:r w:rsidR="00382FB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B45D8">
              <w:rPr>
                <w:rFonts w:ascii="Times New Roman" w:hAnsi="Times New Roman"/>
                <w:sz w:val="16"/>
                <w:szCs w:val="16"/>
              </w:rPr>
              <w:t>декабря</w:t>
            </w:r>
            <w:r w:rsidR="00FF16B6" w:rsidRPr="00DB150D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F63F4" w:rsidRPr="00DB150D">
              <w:rPr>
                <w:rFonts w:ascii="Times New Roman" w:hAnsi="Times New Roman"/>
                <w:sz w:val="16"/>
                <w:szCs w:val="16"/>
              </w:rPr>
              <w:t>202</w:t>
            </w:r>
            <w:r w:rsidR="00E14118">
              <w:rPr>
                <w:rFonts w:ascii="Times New Roman" w:hAnsi="Times New Roman"/>
                <w:sz w:val="16"/>
                <w:szCs w:val="16"/>
              </w:rPr>
              <w:t>5</w:t>
            </w:r>
            <w:r w:rsidR="007D63EB" w:rsidRPr="00DB150D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0A6981" w:rsidRPr="00DB150D">
              <w:rPr>
                <w:rFonts w:ascii="Times New Roman" w:hAnsi="Times New Roman"/>
                <w:sz w:val="16"/>
                <w:szCs w:val="16"/>
              </w:rPr>
              <w:t>г</w:t>
            </w:r>
            <w:r w:rsidR="008C222C" w:rsidRPr="00DB150D">
              <w:rPr>
                <w:rFonts w:ascii="Times New Roman" w:hAnsi="Times New Roman"/>
                <w:sz w:val="16"/>
                <w:szCs w:val="16"/>
              </w:rPr>
              <w:t>.</w:t>
            </w:r>
          </w:p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4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  <w:tc>
          <w:tcPr>
            <w:tcW w:w="4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>
            <w:pPr>
              <w:pStyle w:val="style4098"/>
              <w:framePr w:hSpace="180" w:wrap="around" w:hAnchor="margin" w:vAnchor="page" w:xAlign="center" w:y="4141"/>
              <w:rPr>
                <w:sz w:val="16"/>
                <w:szCs w:val="16"/>
              </w:rPr>
            </w:pPr>
          </w:p>
        </w:tc>
      </w:tr>
    </w:tbl>
    <w:p>
      <w:pPr>
        <w:pStyle w:val="style0"/>
        <w:spacing w:after="0"/>
        <w:rPr>
          <w:vanish/>
        </w:rPr>
      </w:pPr>
    </w:p>
    <w:sectPr>
      <w:pgSz w:w="16838" w:h="11906" w:orient="landscape"/>
      <w:pgMar w:top="1276" w:right="1440" w:bottom="1133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34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34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4030204"/>
    <w:charset w:val="34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5020404"/>
    <w:charset w:val="34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004020203"/>
    <w:charset w:val="34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altName w:val="Tahoma"/>
    <w:panose1 w:val="020b0604030004040204"/>
    <w:charset w:val="34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6030204"/>
    <w:charset w:val="34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097"/>
      <w:jc w:val="both"/>
      <w:rPr/>
    </w:pPr>
    <w:bookmarkStart w:id="0" w:name="Par67"/>
    <w:bookmarkEnd w:id="0"/>
  </w:p>
  <w:p>
    <w:pPr>
      <w:pStyle w:val="style4097"/>
      <w:jc w:val="both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6F2088C"/>
    <w:name w:val=""/>
    <w:lvl w:ilvl="0" w:tplc="C81C895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792D7AC"/>
    <w:name w:val="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13E45FDC"/>
    <w:name w:val=""/>
    <w:lvl w:ilvl="0">
      <w:start w:val="0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cumentProtection w:formatting="0" w:enforcement="0"/>
  <w:defaultTabStop w:val="708"/>
  <w:bookFoldPrintingSheets w:val="0"/>
  <w:drawingGridHorizontalSpacing w:val="180"/>
  <w:drawingGridVerticalSpacing w:val="180"/>
  <w:displayHorizontalDrawingGridEvery w:val="1"/>
  <w:displayVerticalDrawingGridEvery w:val="1"/>
  <w:drawingGridHorizontalOrigin w:val="1440"/>
  <w:drawingGridVerticalOrigin w:val="1276"/>
  <w:characterSpacingControl w:val="doNotCompress"/>
  <w:endnotePr>
    <w:pos w:val="docEnd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</w:rPr>
    </w:rPrDefault>
    <w:pPrDefault>
      <w:pPr/>
    </w:pPrDefault>
  </w:docDefaults>
  <w:style w:type="paragraph" w:default="1" w:styleId="style0">
    <w:name w:val="Normal"/>
    <w:pPr>
      <w:spacing w:after="160" w:lineRule="auto" w:line="259"/>
    </w:pPr>
    <w:rPr>
      <w:rFonts w:eastAsia="Times New Roman"/>
      <w:sz w:val="22"/>
      <w:szCs w:val="22"/>
      <w:lang w:val="ru-RU" w:bidi="ar-SA" w:eastAsia="ru-RU"/>
    </w:rPr>
  </w:style>
  <w:style w:type="paragraph" w:customStyle="1" w:styleId="style4097">
    <w:name w:val="ConsPlusNonformat"/>
    <w:pPr>
      <w:widowControl w:val="false"/>
      <w:autoSpaceDE w:val="false"/>
      <w:autoSpaceDN w:val="false"/>
      <w:adjustRightInd w:val="false"/>
    </w:pPr>
    <w:rPr>
      <w:rFonts w:ascii="Courier New" w:cs="Courier New" w:eastAsia="Times New Roman" w:hAnsi="Courier New"/>
      <w:lang w:val="ru-RU" w:bidi="ar-SA" w:eastAsia="ru-RU"/>
    </w:rPr>
  </w:style>
  <w:style w:type="paragraph" w:customStyle="1" w:styleId="style4098">
    <w:name w:val="ConsPlusNormal"/>
    <w:pPr>
      <w:widowControl w:val="false"/>
      <w:autoSpaceDE w:val="false"/>
      <w:autoSpaceDN w:val="false"/>
      <w:adjustRightInd w:val="false"/>
    </w:pPr>
    <w:rPr>
      <w:rFonts w:ascii="Arial" w:cs="Arial" w:eastAsia="Times New Roman" w:hAnsi="Arial"/>
      <w:lang w:val="ru-RU" w:bidi="ar-SA" w:eastAsia="ru-RU"/>
    </w:rPr>
  </w:style>
  <w:style w:type="character" w:default="1" w:styleId="style65">
    <w:name w:val="Default Paragraph Font"/>
  </w:style>
  <w:style w:type="table" w:default="1" w:styleId="style105">
    <w:name w:val="Normal Table"/>
    <w:pPr/>
    <w:rPr/>
    <w:tblPr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pPr/>
  </w:style>
  <w:style w:type="character" w:customStyle="1" w:styleId="style4099">
    <w:name w:val="Header Char"/>
    <w:link w:val="style31"/>
    <w:rPr>
      <w:rFonts w:cs="Times New Roman" w:eastAsia="Times New Roman"/>
      <w:lang w:eastAsia="ru-RU"/>
    </w:rPr>
  </w:style>
  <w:style w:type="paragraph" w:styleId="style31">
    <w:name w:val="header"/>
    <w:basedOn w:val="style0"/>
    <w:link w:val="style40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100">
    <w:name w:val="Footer Char"/>
    <w:link w:val="style32"/>
    <w:rPr>
      <w:rFonts w:cs="Times New Roman" w:eastAsia="Times New Roman"/>
      <w:lang w:eastAsia="ru-RU"/>
    </w:rPr>
  </w:style>
  <w:style w:type="paragraph" w:styleId="style32">
    <w:name w:val="footer"/>
    <w:basedOn w:val="style0"/>
    <w:link w:val="style4100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paragraph" w:styleId="style179">
    <w:name w:val="List Paragraph"/>
    <w:basedOn w:val="style0"/>
    <w:pPr>
      <w:widowControl w:val="false"/>
      <w:spacing w:after="0" w:lineRule="auto" w:line="360"/>
      <w:ind w:left="720"/>
      <w:jc w:val="both"/>
      <w:contextualSpacing/>
    </w:pPr>
    <w:rPr>
      <w:rFonts w:ascii="Times New Roman" w:cs="Times New Roman" w:eastAsia="Calibri" w:hAnsi="Times New Roman"/>
      <w:sz w:val="28"/>
      <w:lang w:eastAsia="en-US"/>
    </w:rPr>
  </w:style>
  <w:style w:type="character" w:customStyle="1" w:styleId="style4101">
    <w:name w:val="Balloon Text Char"/>
    <w:link w:val="style153"/>
    <w:rPr>
      <w:rFonts w:ascii="Segoe UI" w:cs="Segoe UI" w:eastAsia="Times New Roman" w:hAnsi="Segoe UI"/>
      <w:sz w:val="18"/>
      <w:szCs w:val="18"/>
      <w:lang w:eastAsia="ru-RU"/>
    </w:rPr>
  </w:style>
  <w:style w:type="paragraph" w:styleId="style153">
    <w:name w:val="Balloon Text"/>
    <w:basedOn w:val="style0"/>
    <w:link w:val="style4101"/>
    <w:pPr>
      <w:spacing w:after="0" w:lineRule="auto" w:line="240"/>
    </w:pPr>
    <w:rPr>
      <w:rFonts w:ascii="Segoe UI" w:cs="Segoe UI" w:hAnsi="Segoe UI"/>
      <w:sz w:val="18"/>
      <w:szCs w:val="18"/>
    </w:rPr>
  </w:style>
  <w:style w:type="paragraph" w:customStyle="1" w:styleId="style4102">
    <w:name w:val="Standard"/>
    <w:pPr>
      <w:suppressAutoHyphens/>
      <w:autoSpaceDN w:val="false"/>
      <w:textAlignment w:val="baseline"/>
    </w:pPr>
    <w:rPr>
      <w:rFonts w:ascii="Times New Roman" w:cs="Tahoma" w:eastAsia="Andale Sans UI" w:hAnsi="Times New Roman"/>
      <w:kern w:val="3"/>
      <w:sz w:val="24"/>
      <w:szCs w:val="24"/>
      <w:lang w:val="de-DE" w:bidi="fa-IR" w:eastAsia="ja-JP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485</Words>
  <Pages>4</Pages>
  <Characters>3251</Characters>
  <Application>WPS Office</Application>
  <DocSecurity>0</DocSecurity>
  <Paragraphs>339</Paragraphs>
  <ScaleCrop>false</ScaleCrop>
  <LinksUpToDate>false</LinksUpToDate>
  <CharactersWithSpaces>3618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2025-06-17T07:21:00Z</dcterms:created>
  <dc:creator>Windows User</dc:creator>
  <lastModifiedBy>23127PN0CG</lastModifiedBy>
  <lastPrinted>2024-07-05T10:35:00Z</lastPrinted>
  <dcterms:modified xsi:type="dcterms:W3CDTF">2026-01-13T13:36:45Z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2c1982b4b68b4c4f9f70f28af978ecc0</vt:lpwstr>
  </property>
</Properties>
</file>