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9D88D" w14:textId="77777777" w:rsidR="001A3680" w:rsidRPr="00475150" w:rsidRDefault="001A3680" w:rsidP="001A3680">
      <w:pPr>
        <w:pStyle w:val="PlainText"/>
        <w:rPr>
          <w:rFonts w:ascii="Times New Roman" w:eastAsia="MS Mincho" w:hAnsi="Times New Roman" w:cs="Times New Roman"/>
          <w:b/>
          <w:sz w:val="24"/>
          <w:szCs w:val="24"/>
        </w:rPr>
      </w:pPr>
      <w:r w:rsidRPr="00475150">
        <w:rPr>
          <w:rFonts w:ascii="Times New Roman" w:eastAsia="MS Mincho" w:hAnsi="Times New Roman" w:cs="Times New Roman"/>
          <w:b/>
          <w:sz w:val="24"/>
          <w:szCs w:val="24"/>
        </w:rPr>
        <w:t>PUBH 7485/8485</w:t>
      </w:r>
    </w:p>
    <w:p w14:paraId="192D8881" w14:textId="131B74D4" w:rsidR="001A3680" w:rsidRDefault="001A3680" w:rsidP="001A3680">
      <w:pPr>
        <w:pStyle w:val="PlainText"/>
        <w:rPr>
          <w:rFonts w:ascii="Times New Roman" w:eastAsia="MS Mincho" w:hAnsi="Times New Roman" w:cs="Times New Roman"/>
          <w:b/>
          <w:sz w:val="24"/>
          <w:szCs w:val="24"/>
        </w:rPr>
      </w:pPr>
      <w:r>
        <w:rPr>
          <w:rFonts w:ascii="Times New Roman" w:eastAsia="MS Mincho" w:hAnsi="Times New Roman" w:cs="Times New Roman"/>
          <w:b/>
          <w:sz w:val="24"/>
          <w:szCs w:val="24"/>
        </w:rPr>
        <w:t>Simulation Exercise</w:t>
      </w:r>
    </w:p>
    <w:p w14:paraId="5B62A43D" w14:textId="77777777" w:rsidR="001A3680" w:rsidRPr="00475150" w:rsidRDefault="001A3680" w:rsidP="001A3680">
      <w:pPr>
        <w:pStyle w:val="PlainText"/>
        <w:rPr>
          <w:rFonts w:ascii="Times New Roman" w:eastAsia="MS Mincho" w:hAnsi="Times New Roman" w:cs="Times New Roman"/>
          <w:b/>
          <w:sz w:val="24"/>
          <w:szCs w:val="24"/>
        </w:rPr>
      </w:pPr>
    </w:p>
    <w:p w14:paraId="13EAD478" w14:textId="1322D568" w:rsidR="005C1D54" w:rsidRPr="005C1D54" w:rsidRDefault="001A3680" w:rsidP="005C1D54">
      <w:pPr>
        <w:rPr>
          <w:rFonts w:ascii="Times New Roman" w:hAnsi="Times New Roman" w:cs="Times New Roman"/>
          <w:sz w:val="24"/>
          <w:szCs w:val="24"/>
        </w:rPr>
      </w:pPr>
      <w:r w:rsidRPr="00475150">
        <w:rPr>
          <w:rFonts w:ascii="Times New Roman" w:hAnsi="Times New Roman" w:cs="Times New Roman"/>
          <w:sz w:val="24"/>
          <w:szCs w:val="24"/>
        </w:rPr>
        <w:t>The primary respon</w:t>
      </w:r>
      <w:r>
        <w:rPr>
          <w:rFonts w:ascii="Times New Roman" w:hAnsi="Times New Roman" w:cs="Times New Roman"/>
          <w:sz w:val="24"/>
          <w:szCs w:val="24"/>
        </w:rPr>
        <w:t>s</w:t>
      </w:r>
      <w:r w:rsidRPr="00475150">
        <w:rPr>
          <w:rFonts w:ascii="Times New Roman" w:hAnsi="Times New Roman" w:cs="Times New Roman"/>
          <w:sz w:val="24"/>
          <w:szCs w:val="24"/>
        </w:rPr>
        <w:t>e for this study is the CD4 count at two year</w:t>
      </w:r>
      <w:r>
        <w:rPr>
          <w:rFonts w:ascii="Times New Roman" w:hAnsi="Times New Roman" w:cs="Times New Roman"/>
          <w:sz w:val="24"/>
          <w:szCs w:val="24"/>
        </w:rPr>
        <w:t>s</w:t>
      </w:r>
      <w:r w:rsidRPr="00475150">
        <w:rPr>
          <w:rFonts w:ascii="Times New Roman" w:hAnsi="Times New Roman" w:cs="Times New Roman"/>
          <w:sz w:val="24"/>
          <w:szCs w:val="24"/>
        </w:rPr>
        <w:t xml:space="preserve"> with the goal of giving combinations of treatments that will result in the greatest average CD4 count at two years. The data were generated </w:t>
      </w:r>
      <w:r>
        <w:rPr>
          <w:rFonts w:ascii="Times New Roman" w:hAnsi="Times New Roman" w:cs="Times New Roman"/>
          <w:sz w:val="24"/>
          <w:szCs w:val="24"/>
        </w:rPr>
        <w:t xml:space="preserve">as </w:t>
      </w:r>
      <w:r w:rsidRPr="00475150">
        <w:rPr>
          <w:rFonts w:ascii="Times New Roman" w:hAnsi="Times New Roman" w:cs="Times New Roman"/>
          <w:sz w:val="24"/>
          <w:szCs w:val="24"/>
        </w:rPr>
        <w:t xml:space="preserve">described in the class notes. </w:t>
      </w:r>
      <w:r>
        <w:rPr>
          <w:rFonts w:ascii="Times New Roman" w:hAnsi="Times New Roman" w:cs="Times New Roman"/>
          <w:sz w:val="24"/>
          <w:szCs w:val="24"/>
        </w:rPr>
        <w:t>In particular, note the following</w:t>
      </w:r>
    </w:p>
    <w:p w14:paraId="0792F3A0" w14:textId="6BBEDB2A" w:rsidR="001A3680" w:rsidRDefault="001A3680" w:rsidP="001A368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 participants begin without any treatment resistance.</w:t>
      </w:r>
    </w:p>
    <w:p w14:paraId="0268F68F" w14:textId="33FA982F" w:rsidR="001A3680" w:rsidRDefault="001A3680" w:rsidP="001A368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a participant has not taken any treatment previously, there is no probability of becoming resistant. </w:t>
      </w:r>
    </w:p>
    <w:p w14:paraId="2FAD1E57" w14:textId="3A61A5B0" w:rsidR="001A3680" w:rsidRDefault="001A3680" w:rsidP="001A368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Once a participant becomes resistant</w:t>
      </w:r>
      <w:r w:rsidR="005C1D54">
        <w:rPr>
          <w:rFonts w:ascii="Times New Roman" w:hAnsi="Times New Roman" w:cs="Times New Roman"/>
          <w:sz w:val="24"/>
          <w:szCs w:val="24"/>
        </w:rPr>
        <w:t>, they remain resistant to treatment at subsequent time periods.</w:t>
      </w:r>
    </w:p>
    <w:p w14:paraId="6C1A6E07" w14:textId="1779178B" w:rsidR="005C1D54" w:rsidRDefault="005C1D54" w:rsidP="001A368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person’s log CD4 count at a particular time point may depend on prior treatment history, prior log CD4 history, resistance history (including the current value), and possibly interactions.</w:t>
      </w:r>
    </w:p>
    <w:p w14:paraId="4F1E1F89" w14:textId="527DBFCF" w:rsidR="005C1D54" w:rsidRPr="001A3680" w:rsidRDefault="005C1D54" w:rsidP="001A368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simplify things, whether or not a person becomes newly resistant to treatment at a given timepoint only depends on prior treatment history.    </w:t>
      </w:r>
    </w:p>
    <w:p w14:paraId="02DA7A9C" w14:textId="5266B59A" w:rsidR="001A3680" w:rsidRDefault="001A3680" w:rsidP="001A3680">
      <w:pPr>
        <w:rPr>
          <w:rFonts w:ascii="Times New Roman" w:hAnsi="Times New Roman" w:cs="Times New Roman"/>
          <w:sz w:val="24"/>
          <w:szCs w:val="24"/>
        </w:rPr>
      </w:pPr>
      <w:r w:rsidRPr="00475150">
        <w:rPr>
          <w:rFonts w:ascii="Times New Roman" w:hAnsi="Times New Roman" w:cs="Times New Roman"/>
          <w:sz w:val="24"/>
          <w:szCs w:val="24"/>
        </w:rPr>
        <w:t xml:space="preserve">These data are meant to represent results from an observational study. Therefore, </w:t>
      </w:r>
      <w:r w:rsidR="001E02BE">
        <w:rPr>
          <w:rFonts w:ascii="Times New Roman" w:hAnsi="Times New Roman" w:cs="Times New Roman"/>
          <w:sz w:val="24"/>
          <w:szCs w:val="24"/>
        </w:rPr>
        <w:t xml:space="preserve">how the covariates evolve over time and </w:t>
      </w:r>
      <w:r w:rsidRPr="00475150">
        <w:rPr>
          <w:rFonts w:ascii="Times New Roman" w:hAnsi="Times New Roman" w:cs="Times New Roman"/>
          <w:sz w:val="24"/>
          <w:szCs w:val="24"/>
        </w:rPr>
        <w:t>how treatment was assigned to patients over time is not known to you but you can be assured that the treatment assignment followed the sequential randomization assumption.</w:t>
      </w:r>
    </w:p>
    <w:p w14:paraId="4951B6E0" w14:textId="27AAA88B" w:rsidR="001E02BE" w:rsidRDefault="001E02BE" w:rsidP="001A3680">
      <w:pPr>
        <w:rPr>
          <w:rFonts w:ascii="Times New Roman" w:hAnsi="Times New Roman" w:cs="Times New Roman"/>
          <w:sz w:val="24"/>
          <w:szCs w:val="24"/>
        </w:rPr>
      </w:pPr>
      <w:r>
        <w:rPr>
          <w:rFonts w:ascii="Times New Roman" w:hAnsi="Times New Roman" w:cs="Times New Roman"/>
          <w:sz w:val="24"/>
          <w:szCs w:val="24"/>
        </w:rPr>
        <w:t xml:space="preserve">The goal here is to conduct several simulated clinical trials with a large number of participants (say 100,000) to evaluate different treatment sequences (see below). </w:t>
      </w:r>
      <w:r w:rsidR="00C45A66">
        <w:rPr>
          <w:rFonts w:ascii="Times New Roman" w:hAnsi="Times New Roman" w:cs="Times New Roman"/>
          <w:sz w:val="24"/>
          <w:szCs w:val="24"/>
        </w:rPr>
        <w:t xml:space="preserve">For example, suppose we want to study the treatment sequence (0, 0, 1, 1), that is, do not give treatment at the first two time points but give treatment at the last two time points. </w:t>
      </w:r>
      <w:r>
        <w:rPr>
          <w:rFonts w:ascii="Times New Roman" w:hAnsi="Times New Roman" w:cs="Times New Roman"/>
          <w:sz w:val="24"/>
          <w:szCs w:val="24"/>
        </w:rPr>
        <w:t xml:space="preserve">In particular, you </w:t>
      </w:r>
      <w:r w:rsidR="00C45A66">
        <w:rPr>
          <w:rFonts w:ascii="Times New Roman" w:hAnsi="Times New Roman" w:cs="Times New Roman"/>
          <w:sz w:val="24"/>
          <w:szCs w:val="24"/>
        </w:rPr>
        <w:t>should</w:t>
      </w:r>
    </w:p>
    <w:p w14:paraId="32524F40" w14:textId="019A0782" w:rsidR="00C45A66" w:rsidRDefault="00C45A66" w:rsidP="00C45A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Simulate baseline log CD4 count for all participants. </w:t>
      </w:r>
    </w:p>
    <w:p w14:paraId="087172CA" w14:textId="77777777" w:rsidR="00C45A66" w:rsidRDefault="00C45A66" w:rsidP="00C45A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Assign baseline treatment based on the strategy being studied (i.e., no treatment in our example).</w:t>
      </w:r>
    </w:p>
    <w:p w14:paraId="0D1EB057" w14:textId="5EBB9DEC" w:rsidR="00C45A66" w:rsidRDefault="00C45A66" w:rsidP="00C45A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Simulate (a) resistance status and (b) log CD4 at 6 months.  </w:t>
      </w:r>
    </w:p>
    <w:p w14:paraId="3D838EE3" w14:textId="02278616" w:rsidR="00C45A66" w:rsidRDefault="00C45A66" w:rsidP="00C45A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Assign treatment </w:t>
      </w:r>
      <w:r>
        <w:rPr>
          <w:rFonts w:ascii="Times New Roman" w:hAnsi="Times New Roman" w:cs="Times New Roman"/>
          <w:sz w:val="24"/>
          <w:szCs w:val="24"/>
        </w:rPr>
        <w:t xml:space="preserve">at 6 months </w:t>
      </w:r>
      <w:r>
        <w:rPr>
          <w:rFonts w:ascii="Times New Roman" w:hAnsi="Times New Roman" w:cs="Times New Roman"/>
          <w:sz w:val="24"/>
          <w:szCs w:val="24"/>
        </w:rPr>
        <w:t>based on the strategy being studied (i.e., no treatment in our example).</w:t>
      </w:r>
    </w:p>
    <w:p w14:paraId="2914E264" w14:textId="5C5B9E7A" w:rsidR="00C45A66" w:rsidRDefault="00C45A66" w:rsidP="00C45A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Simulate (a) resistance status and (b) log CD4 at </w:t>
      </w:r>
      <w:r>
        <w:rPr>
          <w:rFonts w:ascii="Times New Roman" w:hAnsi="Times New Roman" w:cs="Times New Roman"/>
          <w:sz w:val="24"/>
          <w:szCs w:val="24"/>
        </w:rPr>
        <w:t xml:space="preserve">12 </w:t>
      </w:r>
      <w:r>
        <w:rPr>
          <w:rFonts w:ascii="Times New Roman" w:hAnsi="Times New Roman" w:cs="Times New Roman"/>
          <w:sz w:val="24"/>
          <w:szCs w:val="24"/>
        </w:rPr>
        <w:t xml:space="preserve">months.  </w:t>
      </w:r>
    </w:p>
    <w:p w14:paraId="1EF4D3B5" w14:textId="4500B139" w:rsidR="00C45A66" w:rsidRDefault="00C45A66" w:rsidP="00C45A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Assign treatment at </w:t>
      </w:r>
      <w:r>
        <w:rPr>
          <w:rFonts w:ascii="Times New Roman" w:hAnsi="Times New Roman" w:cs="Times New Roman"/>
          <w:sz w:val="24"/>
          <w:szCs w:val="24"/>
        </w:rPr>
        <w:t>12</w:t>
      </w:r>
      <w:r>
        <w:rPr>
          <w:rFonts w:ascii="Times New Roman" w:hAnsi="Times New Roman" w:cs="Times New Roman"/>
          <w:sz w:val="24"/>
          <w:szCs w:val="24"/>
        </w:rPr>
        <w:t xml:space="preserve"> months based on the strategy being studied (i.e., no treatment in our example).</w:t>
      </w:r>
    </w:p>
    <w:p w14:paraId="5CAC3D6F" w14:textId="461E432B" w:rsidR="00C45A66" w:rsidRDefault="00C45A66" w:rsidP="00C45A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Simulate (a) resistance status and (b) log CD4 at 1</w:t>
      </w:r>
      <w:r>
        <w:rPr>
          <w:rFonts w:ascii="Times New Roman" w:hAnsi="Times New Roman" w:cs="Times New Roman"/>
          <w:sz w:val="24"/>
          <w:szCs w:val="24"/>
        </w:rPr>
        <w:t xml:space="preserve">8 </w:t>
      </w:r>
      <w:r>
        <w:rPr>
          <w:rFonts w:ascii="Times New Roman" w:hAnsi="Times New Roman" w:cs="Times New Roman"/>
          <w:sz w:val="24"/>
          <w:szCs w:val="24"/>
        </w:rPr>
        <w:t xml:space="preserve">months.  </w:t>
      </w:r>
    </w:p>
    <w:p w14:paraId="31C12BED" w14:textId="6B1CFED1" w:rsidR="00C45A66" w:rsidRDefault="00C45A66" w:rsidP="00C45A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Assign treatment at 1</w:t>
      </w:r>
      <w:r>
        <w:rPr>
          <w:rFonts w:ascii="Times New Roman" w:hAnsi="Times New Roman" w:cs="Times New Roman"/>
          <w:sz w:val="24"/>
          <w:szCs w:val="24"/>
        </w:rPr>
        <w:t>8</w:t>
      </w:r>
      <w:r>
        <w:rPr>
          <w:rFonts w:ascii="Times New Roman" w:hAnsi="Times New Roman" w:cs="Times New Roman"/>
          <w:sz w:val="24"/>
          <w:szCs w:val="24"/>
        </w:rPr>
        <w:t xml:space="preserve"> months based on the strategy being studied (i.e., no treatment in our example).</w:t>
      </w:r>
    </w:p>
    <w:p w14:paraId="0D5F8CAE" w14:textId="0FF1FA05" w:rsidR="00C45A66" w:rsidRDefault="00C45A66" w:rsidP="00C45A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Simulate (a) resistance status and (b) log CD4 at </w:t>
      </w:r>
      <w:r>
        <w:rPr>
          <w:rFonts w:ascii="Times New Roman" w:hAnsi="Times New Roman" w:cs="Times New Roman"/>
          <w:sz w:val="24"/>
          <w:szCs w:val="24"/>
        </w:rPr>
        <w:t>24</w:t>
      </w:r>
      <w:r>
        <w:rPr>
          <w:rFonts w:ascii="Times New Roman" w:hAnsi="Times New Roman" w:cs="Times New Roman"/>
          <w:sz w:val="24"/>
          <w:szCs w:val="24"/>
        </w:rPr>
        <w:t xml:space="preserve"> months.  </w:t>
      </w:r>
    </w:p>
    <w:p w14:paraId="1AA84348" w14:textId="77777777" w:rsidR="005E3B1C" w:rsidRDefault="00C45A66" w:rsidP="00C45A66">
      <w:pPr>
        <w:rPr>
          <w:rFonts w:ascii="Times New Roman" w:hAnsi="Times New Roman" w:cs="Times New Roman"/>
          <w:sz w:val="24"/>
          <w:szCs w:val="24"/>
        </w:rPr>
      </w:pPr>
      <w:r>
        <w:rPr>
          <w:rFonts w:ascii="Times New Roman" w:hAnsi="Times New Roman" w:cs="Times New Roman"/>
          <w:sz w:val="24"/>
          <w:szCs w:val="24"/>
        </w:rPr>
        <w:t>Now that you have data on outcomes at 24 months for 100,000 trial participants following a</w:t>
      </w:r>
      <w:r w:rsidR="005E3B1C">
        <w:rPr>
          <w:rFonts w:ascii="Times New Roman" w:hAnsi="Times New Roman" w:cs="Times New Roman"/>
          <w:sz w:val="24"/>
          <w:szCs w:val="24"/>
        </w:rPr>
        <w:t xml:space="preserve"> particular </w:t>
      </w:r>
      <w:r>
        <w:rPr>
          <w:rFonts w:ascii="Times New Roman" w:hAnsi="Times New Roman" w:cs="Times New Roman"/>
          <w:sz w:val="24"/>
          <w:szCs w:val="24"/>
        </w:rPr>
        <w:t>treatment</w:t>
      </w:r>
      <w:r w:rsidR="005E3B1C">
        <w:rPr>
          <w:rFonts w:ascii="Times New Roman" w:hAnsi="Times New Roman" w:cs="Times New Roman"/>
          <w:sz w:val="24"/>
          <w:szCs w:val="24"/>
        </w:rPr>
        <w:t xml:space="preserve"> sequence, you can compute any summary measure you would like (e.g., mean of CD4 count).</w:t>
      </w:r>
    </w:p>
    <w:p w14:paraId="0C440073" w14:textId="79ED5466" w:rsidR="00C45A66" w:rsidRPr="00C45A66" w:rsidRDefault="005E3B1C" w:rsidP="00C45A66">
      <w:pPr>
        <w:rPr>
          <w:rFonts w:ascii="Times New Roman" w:hAnsi="Times New Roman" w:cs="Times New Roman"/>
          <w:sz w:val="24"/>
          <w:szCs w:val="24"/>
        </w:rPr>
      </w:pPr>
      <w:r>
        <w:rPr>
          <w:rFonts w:ascii="Times New Roman" w:hAnsi="Times New Roman" w:cs="Times New Roman"/>
          <w:sz w:val="24"/>
          <w:szCs w:val="24"/>
        </w:rPr>
        <w:lastRenderedPageBreak/>
        <w:t xml:space="preserve">In order to simulate the data in steps 1, 3, 5, 7, and 9, you will need a statistical model. The observational data that you have can be used to fit such a </w:t>
      </w:r>
      <w:proofErr w:type="gramStart"/>
      <w:r>
        <w:rPr>
          <w:rFonts w:ascii="Times New Roman" w:hAnsi="Times New Roman" w:cs="Times New Roman"/>
          <w:sz w:val="24"/>
          <w:szCs w:val="24"/>
        </w:rPr>
        <w:t>statistical models</w:t>
      </w:r>
      <w:proofErr w:type="gramEnd"/>
      <w:r>
        <w:rPr>
          <w:rFonts w:ascii="Times New Roman" w:hAnsi="Times New Roman" w:cs="Times New Roman"/>
          <w:sz w:val="24"/>
          <w:szCs w:val="24"/>
        </w:rPr>
        <w:t xml:space="preserve">.   </w:t>
      </w:r>
      <w:r w:rsidR="00C45A66">
        <w:rPr>
          <w:rFonts w:ascii="Times New Roman" w:hAnsi="Times New Roman" w:cs="Times New Roman"/>
          <w:sz w:val="24"/>
          <w:szCs w:val="24"/>
        </w:rPr>
        <w:t xml:space="preserve"> </w:t>
      </w:r>
    </w:p>
    <w:p w14:paraId="7A2C8A14" w14:textId="77777777" w:rsidR="005E3B1C" w:rsidRPr="005E3B1C" w:rsidRDefault="005E3B1C" w:rsidP="005E3B1C">
      <w:pPr>
        <w:rPr>
          <w:rFonts w:ascii="Times New Roman" w:hAnsi="Times New Roman" w:cs="Times New Roman"/>
          <w:sz w:val="24"/>
          <w:szCs w:val="24"/>
        </w:rPr>
      </w:pPr>
      <w:r w:rsidRPr="005E3B1C">
        <w:rPr>
          <w:rFonts w:ascii="Times New Roman" w:hAnsi="Times New Roman" w:cs="Times New Roman"/>
          <w:sz w:val="24"/>
          <w:szCs w:val="24"/>
        </w:rPr>
        <w:t xml:space="preserve">Using Monte Carlo methods, estimate </w:t>
      </w:r>
      <m:oMath>
        <m:r>
          <w:rPr>
            <w:rFonts w:ascii="Cambria Math" w:hAnsi="Cambria Math" w:cs="Times New Roman"/>
            <w:sz w:val="24"/>
            <w:szCs w:val="24"/>
          </w:rPr>
          <m:t>E(</m:t>
        </m:r>
        <m:sSup>
          <m:sSupPr>
            <m:ctrlPr>
              <w:rPr>
                <w:rFonts w:ascii="Cambria Math" w:hAnsi="Cambria Math" w:cs="Times New Roman"/>
                <w:i/>
                <w:sz w:val="24"/>
                <w:szCs w:val="24"/>
              </w:rPr>
            </m:ctrlPr>
          </m:sSupPr>
          <m:e>
            <m:r>
              <w:rPr>
                <w:rFonts w:ascii="Cambria Math" w:hAnsi="Cambria Math" w:cs="Times New Roman"/>
                <w:sz w:val="24"/>
                <w:szCs w:val="24"/>
              </w:rPr>
              <m:t>Y</m:t>
            </m:r>
          </m:e>
          <m:sup>
            <m:bar>
              <m:barPr>
                <m:pos m:val="top"/>
                <m:ctrlPr>
                  <w:rPr>
                    <w:rFonts w:ascii="Cambria Math" w:hAnsi="Cambria Math" w:cs="Times New Roman"/>
                    <w:i/>
                    <w:sz w:val="24"/>
                    <w:szCs w:val="24"/>
                  </w:rPr>
                </m:ctrlPr>
              </m:barPr>
              <m:e>
                <m:r>
                  <w:rPr>
                    <w:rFonts w:ascii="Cambria Math" w:hAnsi="Cambria Math" w:cs="Times New Roman"/>
                    <w:sz w:val="24"/>
                    <w:szCs w:val="24"/>
                  </w:rPr>
                  <m:t>a</m:t>
                </m:r>
              </m:e>
            </m:bar>
          </m:sup>
        </m:sSup>
        <m:r>
          <w:rPr>
            <w:rFonts w:ascii="Cambria Math" w:hAnsi="Cambria Math" w:cs="Times New Roman"/>
            <w:sz w:val="24"/>
            <w:szCs w:val="24"/>
          </w:rPr>
          <m:t>)</m:t>
        </m:r>
      </m:oMath>
      <w:r w:rsidRPr="005E3B1C">
        <w:rPr>
          <w:rFonts w:ascii="Times New Roman" w:eastAsiaTheme="minorEastAsia" w:hAnsi="Times New Roman" w:cs="Times New Roman"/>
          <w:sz w:val="24"/>
          <w:szCs w:val="24"/>
        </w:rPr>
        <w:t xml:space="preserve"> for the following treatment combinations</w:t>
      </w:r>
    </w:p>
    <w:p w14:paraId="19BA2B96" w14:textId="77777777" w:rsidR="005E3B1C" w:rsidRPr="00475150" w:rsidRDefault="005E3B1C" w:rsidP="005E3B1C">
      <w:pPr>
        <w:pStyle w:val="ListParagraph"/>
        <w:numPr>
          <w:ilvl w:val="0"/>
          <w:numId w:val="6"/>
        </w:numPr>
        <w:rPr>
          <w:rFonts w:ascii="Times New Roman" w:hAnsi="Times New Roman" w:cs="Times New Roman"/>
          <w:sz w:val="24"/>
          <w:szCs w:val="24"/>
        </w:rPr>
      </w:pP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0,0,0,0</m:t>
            </m:r>
          </m:e>
        </m:d>
      </m:oMath>
    </w:p>
    <w:p w14:paraId="1626D8F6" w14:textId="77777777" w:rsidR="005E3B1C" w:rsidRPr="00475150" w:rsidRDefault="005E3B1C" w:rsidP="005E3B1C">
      <w:pPr>
        <w:pStyle w:val="ListParagraph"/>
        <w:numPr>
          <w:ilvl w:val="0"/>
          <w:numId w:val="6"/>
        </w:numPr>
        <w:rPr>
          <w:rFonts w:ascii="Times New Roman" w:eastAsiaTheme="minorEastAsia" w:hAnsi="Times New Roman" w:cs="Times New Roman"/>
          <w:sz w:val="24"/>
          <w:szCs w:val="24"/>
        </w:rPr>
      </w:pP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0,0,0,1</m:t>
            </m:r>
          </m:e>
        </m:d>
      </m:oMath>
    </w:p>
    <w:p w14:paraId="6B5E0312" w14:textId="77777777" w:rsidR="005E3B1C" w:rsidRPr="00475150" w:rsidRDefault="005E3B1C" w:rsidP="005E3B1C">
      <w:pPr>
        <w:pStyle w:val="ListParagraph"/>
        <w:numPr>
          <w:ilvl w:val="0"/>
          <w:numId w:val="6"/>
        </w:numPr>
        <w:rPr>
          <w:rFonts w:ascii="Times New Roman" w:hAnsi="Times New Roman" w:cs="Times New Roman"/>
          <w:sz w:val="24"/>
          <w:szCs w:val="24"/>
        </w:rPr>
      </w:pP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0,0,1,1</m:t>
            </m:r>
          </m:e>
        </m:d>
      </m:oMath>
    </w:p>
    <w:p w14:paraId="10A8C21A" w14:textId="77777777" w:rsidR="005E3B1C" w:rsidRPr="00475150" w:rsidRDefault="005E3B1C" w:rsidP="005E3B1C">
      <w:pPr>
        <w:pStyle w:val="ListParagraph"/>
        <w:numPr>
          <w:ilvl w:val="0"/>
          <w:numId w:val="6"/>
        </w:numPr>
        <w:rPr>
          <w:rFonts w:ascii="Times New Roman" w:hAnsi="Times New Roman" w:cs="Times New Roman"/>
          <w:sz w:val="24"/>
          <w:szCs w:val="24"/>
        </w:rPr>
      </w:pP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0,1,1,1</m:t>
            </m:r>
          </m:e>
        </m:d>
      </m:oMath>
    </w:p>
    <w:p w14:paraId="6942F561" w14:textId="77777777" w:rsidR="005E3B1C" w:rsidRPr="00475150" w:rsidRDefault="005E3B1C" w:rsidP="005E3B1C">
      <w:pPr>
        <w:pStyle w:val="ListParagraph"/>
        <w:numPr>
          <w:ilvl w:val="0"/>
          <w:numId w:val="6"/>
        </w:numPr>
        <w:rPr>
          <w:rFonts w:ascii="Times New Roman" w:hAnsi="Times New Roman" w:cs="Times New Roman"/>
          <w:sz w:val="24"/>
          <w:szCs w:val="24"/>
        </w:rPr>
      </w:pP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1,1,1,1</m:t>
            </m:r>
          </m:e>
        </m:d>
      </m:oMath>
    </w:p>
    <w:p w14:paraId="48CC70D1" w14:textId="6D7AC423" w:rsidR="005E3B1C" w:rsidRDefault="005E3B1C" w:rsidP="005E3B1C">
      <w:pPr>
        <w:ind w:left="720"/>
        <w:rPr>
          <w:rFonts w:ascii="Times New Roman" w:eastAsiaTheme="minorEastAsia" w:hAnsi="Times New Roman" w:cs="Times New Roman"/>
          <w:sz w:val="24"/>
          <w:szCs w:val="24"/>
        </w:rPr>
      </w:pPr>
      <w:r w:rsidRPr="00475150">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Y</m:t>
            </m:r>
          </m:e>
          <m:sup>
            <m:bar>
              <m:barPr>
                <m:pos m:val="top"/>
                <m:ctrlPr>
                  <w:rPr>
                    <w:rFonts w:ascii="Cambria Math" w:hAnsi="Cambria Math" w:cs="Times New Roman"/>
                    <w:i/>
                    <w:sz w:val="24"/>
                    <w:szCs w:val="24"/>
                  </w:rPr>
                </m:ctrlPr>
              </m:barPr>
              <m:e>
                <m:r>
                  <w:rPr>
                    <w:rFonts w:ascii="Cambria Math" w:hAnsi="Cambria Math" w:cs="Times New Roman"/>
                    <w:sz w:val="24"/>
                    <w:szCs w:val="24"/>
                  </w:rPr>
                  <m:t>a</m:t>
                </m:r>
              </m:e>
            </m:bar>
          </m:sup>
        </m:sSup>
      </m:oMath>
      <w:r w:rsidRPr="00475150">
        <w:rPr>
          <w:rFonts w:ascii="Times New Roman" w:eastAsiaTheme="minorEastAsia" w:hAnsi="Times New Roman" w:cs="Times New Roman"/>
          <w:sz w:val="24"/>
          <w:szCs w:val="24"/>
        </w:rPr>
        <w:t xml:space="preserve"> is the potential CD4 count at 2 years had individuals been treated using combination </w:t>
      </w: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m:t>
        </m:r>
      </m:oMath>
    </w:p>
    <w:p w14:paraId="19C35BC4" w14:textId="219DF874" w:rsidR="005E3B1C" w:rsidRPr="00475150" w:rsidRDefault="005E3B1C" w:rsidP="005E3B1C">
      <w:pPr>
        <w:rPr>
          <w:rFonts w:ascii="Times New Roman" w:hAnsi="Times New Roman" w:cs="Times New Roman"/>
          <w:sz w:val="24"/>
          <w:szCs w:val="24"/>
        </w:rPr>
      </w:pPr>
      <w:r>
        <w:rPr>
          <w:rFonts w:ascii="Times New Roman" w:hAnsi="Times New Roman" w:cs="Times New Roman"/>
          <w:sz w:val="24"/>
          <w:szCs w:val="24"/>
        </w:rPr>
        <w:t xml:space="preserve">If you have time, you can implement a bootstrap procedure to estimate the uncertainty (e.g., standard error, 95% CIs for each of these estimates). In particular, </w:t>
      </w:r>
      <w:r w:rsidR="00D65E95">
        <w:rPr>
          <w:rFonts w:ascii="Times New Roman" w:hAnsi="Times New Roman" w:cs="Times New Roman"/>
          <w:sz w:val="24"/>
          <w:szCs w:val="24"/>
        </w:rPr>
        <w:t xml:space="preserve">to obtain B bootstrap estimates, </w:t>
      </w:r>
      <w:r>
        <w:rPr>
          <w:rFonts w:ascii="Times New Roman" w:hAnsi="Times New Roman" w:cs="Times New Roman"/>
          <w:sz w:val="24"/>
          <w:szCs w:val="24"/>
        </w:rPr>
        <w:t xml:space="preserve">you would sample with replacement from the original, observational </w:t>
      </w:r>
      <w:r w:rsidR="00D65E95">
        <w:rPr>
          <w:rFonts w:ascii="Times New Roman" w:hAnsi="Times New Roman" w:cs="Times New Roman"/>
          <w:sz w:val="24"/>
          <w:szCs w:val="24"/>
        </w:rPr>
        <w:t xml:space="preserve">dataset and reconduct the </w:t>
      </w:r>
      <w:proofErr w:type="gramStart"/>
      <w:r w:rsidR="00D65E95">
        <w:rPr>
          <w:rFonts w:ascii="Times New Roman" w:hAnsi="Times New Roman" w:cs="Times New Roman"/>
          <w:sz w:val="24"/>
          <w:szCs w:val="24"/>
        </w:rPr>
        <w:t>100,000 person</w:t>
      </w:r>
      <w:proofErr w:type="gramEnd"/>
      <w:r w:rsidR="00D65E95">
        <w:rPr>
          <w:rFonts w:ascii="Times New Roman" w:hAnsi="Times New Roman" w:cs="Times New Roman"/>
          <w:sz w:val="24"/>
          <w:szCs w:val="24"/>
        </w:rPr>
        <w:t xml:space="preserve"> clinical trial to obtain the estimate of </w:t>
      </w:r>
      <m:oMath>
        <m:r>
          <w:rPr>
            <w:rFonts w:ascii="Cambria Math" w:hAnsi="Cambria Math" w:cs="Times New Roman"/>
            <w:sz w:val="24"/>
            <w:szCs w:val="24"/>
          </w:rPr>
          <m:t>E(</m:t>
        </m:r>
        <m:sSup>
          <m:sSupPr>
            <m:ctrlPr>
              <w:rPr>
                <w:rFonts w:ascii="Cambria Math" w:hAnsi="Cambria Math" w:cs="Times New Roman"/>
                <w:i/>
                <w:sz w:val="24"/>
                <w:szCs w:val="24"/>
              </w:rPr>
            </m:ctrlPr>
          </m:sSupPr>
          <m:e>
            <m:r>
              <w:rPr>
                <w:rFonts w:ascii="Cambria Math" w:hAnsi="Cambria Math" w:cs="Times New Roman"/>
                <w:sz w:val="24"/>
                <w:szCs w:val="24"/>
              </w:rPr>
              <m:t>Y</m:t>
            </m:r>
          </m:e>
          <m:sup>
            <m:bar>
              <m:barPr>
                <m:pos m:val="top"/>
                <m:ctrlPr>
                  <w:rPr>
                    <w:rFonts w:ascii="Cambria Math" w:hAnsi="Cambria Math" w:cs="Times New Roman"/>
                    <w:i/>
                    <w:sz w:val="24"/>
                    <w:szCs w:val="24"/>
                  </w:rPr>
                </m:ctrlPr>
              </m:barPr>
              <m:e>
                <m:r>
                  <w:rPr>
                    <w:rFonts w:ascii="Cambria Math" w:hAnsi="Cambria Math" w:cs="Times New Roman"/>
                    <w:sz w:val="24"/>
                    <w:szCs w:val="24"/>
                  </w:rPr>
                  <m:t>a</m:t>
                </m:r>
              </m:e>
            </m:bar>
          </m:sup>
        </m:sSup>
        <m:r>
          <w:rPr>
            <w:rFonts w:ascii="Cambria Math" w:hAnsi="Cambria Math" w:cs="Times New Roman"/>
            <w:sz w:val="24"/>
            <w:szCs w:val="24"/>
          </w:rPr>
          <m:t>)</m:t>
        </m:r>
      </m:oMath>
      <w:r w:rsidR="00D65E95">
        <w:rPr>
          <w:rFonts w:ascii="Times New Roman" w:eastAsiaTheme="minorEastAsia" w:hAnsi="Times New Roman" w:cs="Times New Roman"/>
          <w:sz w:val="24"/>
          <w:szCs w:val="24"/>
        </w:rPr>
        <w:t>.</w:t>
      </w:r>
      <w:bookmarkStart w:id="0" w:name="_GoBack"/>
      <w:bookmarkEnd w:id="0"/>
    </w:p>
    <w:p w14:paraId="1BE4D7FF" w14:textId="325E79FE" w:rsidR="00966E4F" w:rsidRDefault="00D65E95"/>
    <w:sectPr w:rsidR="00966E4F" w:rsidSect="00507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72F2D"/>
    <w:multiLevelType w:val="hybridMultilevel"/>
    <w:tmpl w:val="52C25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67BBF"/>
    <w:multiLevelType w:val="hybridMultilevel"/>
    <w:tmpl w:val="1EA03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20B8D"/>
    <w:multiLevelType w:val="hybridMultilevel"/>
    <w:tmpl w:val="B202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F08B2"/>
    <w:multiLevelType w:val="hybridMultilevel"/>
    <w:tmpl w:val="1E109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82873"/>
    <w:multiLevelType w:val="hybridMultilevel"/>
    <w:tmpl w:val="DB78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154B11"/>
    <w:multiLevelType w:val="hybridMultilevel"/>
    <w:tmpl w:val="36ACDC3A"/>
    <w:lvl w:ilvl="0" w:tplc="A5EA82FA">
      <w:start w:val="1"/>
      <w:numFmt w:val="lowerRoman"/>
      <w:lvlText w:val="%1)"/>
      <w:lvlJc w:val="left"/>
      <w:pPr>
        <w:ind w:left="1440" w:hanging="72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80"/>
    <w:rsid w:val="001A3680"/>
    <w:rsid w:val="001E02BE"/>
    <w:rsid w:val="002765B0"/>
    <w:rsid w:val="00507FAC"/>
    <w:rsid w:val="005C1D54"/>
    <w:rsid w:val="005E3B1C"/>
    <w:rsid w:val="00C45A66"/>
    <w:rsid w:val="00D6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AE0FF4"/>
  <w14:defaultImageDpi w14:val="32767"/>
  <w15:chartTrackingRefBased/>
  <w15:docId w15:val="{5840BB4E-30CD-534A-A99D-C7D29CA3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368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680"/>
    <w:pPr>
      <w:ind w:left="720"/>
      <w:contextualSpacing/>
    </w:pPr>
  </w:style>
  <w:style w:type="paragraph" w:styleId="PlainText">
    <w:name w:val="Plain Text"/>
    <w:basedOn w:val="Normal"/>
    <w:link w:val="PlainTextChar"/>
    <w:rsid w:val="001A368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1A36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Vock</dc:creator>
  <cp:keywords/>
  <dc:description/>
  <cp:lastModifiedBy>David M Vock</cp:lastModifiedBy>
  <cp:revision>1</cp:revision>
  <dcterms:created xsi:type="dcterms:W3CDTF">2023-10-25T14:42:00Z</dcterms:created>
  <dcterms:modified xsi:type="dcterms:W3CDTF">2023-10-25T15:48:00Z</dcterms:modified>
</cp:coreProperties>
</file>