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right"/>
      </w:pPr>
      <w:r>
        <w:rPr>
          <w:rFonts w:ascii="Times New Roman" w:hAnsi="Times New Roman"/>
        </w:rPr>
        <w:t>от инженера-конструктора</w:t>
      </w:r>
    </w:p>
    <w:p>
      <w:pPr>
        <w:jc w:val="right"/>
      </w:pPr>
      <w:r>
        <w:rPr>
          <w:rFonts w:ascii="Times New Roman" w:hAnsi="Times New Roman"/>
        </w:rPr>
        <w:t>Иванюк Валентины Сергеевны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ЗАЯВЛЕНИЕ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Прошу перевести меня с «___» __________ 2026 г. с должности инженера-конструктора</w:t>
      </w:r>
    </w:p>
    <w:p>
      <w:r>
        <w:rPr>
          <w:rFonts w:ascii="Times New Roman" w:hAnsi="Times New Roman"/>
        </w:rPr>
        <w:t xml:space="preserve">конструкторского отдела на должность </w:t>
      </w:r>
      <w:r>
        <w:rPr>
          <w:rFonts w:ascii="Times New Roman" w:hAnsi="Times New Roman"/>
          <w:b/>
        </w:rPr>
        <w:t>начальника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</w:rPr>
        <w:t>С условиями оплаты труда, должностной инструкцией начальника</w:t>
      </w:r>
    </w:p>
    <w:p>
      <w:r>
        <w:rPr>
          <w:rFonts w:ascii="Times New Roman" w:hAnsi="Times New Roman"/>
        </w:rPr>
        <w:t>проектно-конструкторского отдела и Положением о проектно-конструкторском отделе</w:t>
      </w:r>
    </w:p>
    <w:p>
      <w:r>
        <w:rPr>
          <w:rFonts w:ascii="Times New Roman" w:hAnsi="Times New Roman"/>
        </w:rPr>
        <w:t>ознакомлена, согласна с ними.</w:t>
      </w:r>
    </w:p>
    <w:p>
      <w:pPr>
        <w:jc w:val="right"/>
      </w:pPr>
      <w:r>
        <w:rPr>
          <w:rFonts w:ascii="Times New Roman" w:hAnsi="Times New Roman"/>
        </w:rPr>
        <w:t>_______________ / В.С. Иванюк /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