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проведении аттестации инженерно-технического работника</w:t>
      </w:r>
    </w:p>
    <w:p>
      <w:r>
        <w:rPr>
          <w:rFonts w:ascii="Times New Roman" w:hAnsi="Times New Roman"/>
        </w:rPr>
        <w:t>В целях оценки соответствия квалификации работника требованиям по должности</w:t>
      </w:r>
    </w:p>
    <w:p>
      <w:r>
        <w:rPr>
          <w:rFonts w:ascii="Times New Roman" w:hAnsi="Times New Roman"/>
        </w:rPr>
        <w:t>«начальник проектно-конструкторского отдела», установленным квалификационной</w:t>
      </w:r>
    </w:p>
    <w:p>
      <w:r>
        <w:rPr>
          <w:rFonts w:ascii="Times New Roman" w:hAnsi="Times New Roman"/>
        </w:rPr>
        <w:t>характеристикой должности «Начальник (заведующий) проектно-конструкторским</w:t>
      </w:r>
    </w:p>
    <w:p>
      <w:r>
        <w:rPr>
          <w:rFonts w:ascii="Times New Roman" w:hAnsi="Times New Roman"/>
        </w:rPr>
        <w:t>отделом» выпуска 39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9), в соответствии с Положением о порядке аттестации</w:t>
      </w:r>
    </w:p>
    <w:p>
      <w:r>
        <w:rPr>
          <w:rFonts w:ascii="Times New Roman" w:hAnsi="Times New Roman"/>
        </w:rPr>
        <w:t>инженерно-технических работников проектно-конструкторского отдела,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Провести</w:t>
      </w:r>
      <w:r>
        <w:rPr>
          <w:rFonts w:ascii="Times New Roman" w:hAnsi="Times New Roman"/>
        </w:rPr>
        <w:t xml:space="preserve"> «___» __________ 2026 г. внеочередную аттестацию инженера-конструктора</w:t>
      </w:r>
    </w:p>
    <w:p>
      <w:r>
        <w:rPr>
          <w:rFonts w:ascii="Times New Roman" w:hAnsi="Times New Roman"/>
          <w:b/>
        </w:rPr>
        <w:t>Иванюк Валентины Сергеевны</w:t>
      </w:r>
      <w:r>
        <w:rPr>
          <w:rFonts w:ascii="Times New Roman" w:hAnsi="Times New Roman"/>
        </w:rPr>
        <w:t xml:space="preserve"> на предмет соответствия квалификационным</w:t>
      </w:r>
    </w:p>
    <w:p>
      <w:r>
        <w:rPr>
          <w:rFonts w:ascii="Times New Roman" w:hAnsi="Times New Roman"/>
        </w:rPr>
        <w:t xml:space="preserve">требованиям по должности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(в связи с</w:t>
      </w:r>
    </w:p>
    <w:p>
      <w:r>
        <w:rPr>
          <w:rFonts w:ascii="Times New Roman" w:hAnsi="Times New Roman"/>
        </w:rPr>
        <w:t>планируемым переводом на вышестоящую должность — п. 3.3 Положения об аттестации).</w:t>
      </w:r>
    </w:p>
    <w:p>
      <w:r>
        <w:rPr>
          <w:rFonts w:ascii="Times New Roman" w:hAnsi="Times New Roman"/>
        </w:rPr>
        <w:t>Комиссии дополнительно рассмотреть вопрос о рекомендации назначения Иванюк В.С.</w:t>
      </w:r>
    </w:p>
    <w:p>
      <w:r>
        <w:rPr>
          <w:rFonts w:ascii="Times New Roman" w:hAnsi="Times New Roman"/>
        </w:rPr>
        <w:t xml:space="preserve">на указанную должность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(пункт 12 Общих положений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02.01.2012 № 1)</w:t>
      </w:r>
    </w:p>
    <w:p>
      <w:r>
        <w:rPr>
          <w:rFonts w:ascii="Times New Roman" w:hAnsi="Times New Roman"/>
        </w:rPr>
        <w:t>при недостаточности стажа конструкторской работы.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Создать</w:t>
      </w:r>
      <w:r>
        <w:rPr>
          <w:rFonts w:ascii="Times New Roman" w:hAnsi="Times New Roman"/>
        </w:rPr>
        <w:t xml:space="preserve"> аттестационную комиссию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Роль в комиссии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Калита А.В.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Покалюк Д.Г.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Секретарь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Специалист по кадрам (уполномоченное лицо)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______________</w:t>
            </w:r>
          </w:p>
        </w:tc>
      </w:tr>
    </w:tbl>
    <w:p/>
    <w:p>
      <w:r>
        <w:rPr>
          <w:rFonts w:ascii="Times New Roman" w:hAnsi="Times New Roman"/>
        </w:rPr>
        <w:t xml:space="preserve">3. Заместителю директора Покалюку Д.Г. </w:t>
      </w:r>
      <w:r>
        <w:rPr>
          <w:rFonts w:ascii="Times New Roman" w:hAnsi="Times New Roman"/>
          <w:b/>
        </w:rPr>
        <w:t>не позднее чем за 2 недели</w:t>
      </w:r>
      <w:r>
        <w:rPr>
          <w:rFonts w:ascii="Times New Roman" w:hAnsi="Times New Roman"/>
        </w:rPr>
        <w:t xml:space="preserve"> до заседания</w:t>
      </w:r>
    </w:p>
    <w:p>
      <w:r>
        <w:rPr>
          <w:rFonts w:ascii="Times New Roman" w:hAnsi="Times New Roman"/>
        </w:rPr>
        <w:t>комиссии подготовить аттестационное дело Иванюк В.С.:</w:t>
      </w:r>
    </w:p>
    <w:p>
      <w:pPr>
        <w:pStyle w:val="ListBullet"/>
      </w:pPr>
      <w:r>
        <w:rPr>
          <w:rFonts w:ascii="Times New Roman" w:hAnsi="Times New Roman"/>
        </w:rPr>
        <w:t>характеристику-отзыв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копию документа об образовании и 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1–3 года (объекты, объёмы, качество);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>4. Секретарю комиссии ознакомить Иванюк В.С. с настоящим приказом под подпись</w:t>
      </w:r>
    </w:p>
    <w:p>
      <w:r>
        <w:rPr>
          <w:rFonts w:ascii="Times New Roman" w:hAnsi="Times New Roman"/>
        </w:rPr>
        <w:t>не позднее чем за 2 недели до даты аттестации.</w:t>
      </w:r>
    </w:p>
    <w:p>
      <w:r>
        <w:rPr>
          <w:rFonts w:ascii="Times New Roman" w:hAnsi="Times New Roman"/>
        </w:rPr>
        <w:t>5. Результаты аттестации оформить протоколом заседания комиссии и аттестационным</w:t>
      </w:r>
    </w:p>
    <w:p>
      <w:r>
        <w:rPr>
          <w:rFonts w:ascii="Times New Roman" w:hAnsi="Times New Roman"/>
        </w:rPr>
        <w:t>листом (приложения 1, 2 к Положению об аттестации) в день заседания.</w:t>
      </w:r>
    </w:p>
    <w:p>
      <w:r>
        <w:rPr>
          <w:rFonts w:ascii="Times New Roman" w:hAnsi="Times New Roman"/>
        </w:rPr>
        <w:t>6.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Положение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отдела; представление заместителя 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