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546F" w:rsidRPr="008D06B2" w:rsidRDefault="00721A23">
      <w:pPr>
        <w:jc w:val="right"/>
        <w:rPr>
          <w:lang w:val="ru-RU"/>
        </w:rPr>
      </w:pPr>
      <w:r w:rsidRPr="008D06B2">
        <w:rPr>
          <w:lang w:val="ru-RU"/>
        </w:rPr>
        <w:t>УТВЕРЖДАЮ</w:t>
      </w:r>
    </w:p>
    <w:p w:rsidR="001B546F" w:rsidRPr="008D06B2" w:rsidRDefault="00721A23">
      <w:pPr>
        <w:jc w:val="right"/>
        <w:rPr>
          <w:lang w:val="ru-RU"/>
        </w:rPr>
      </w:pPr>
      <w:r w:rsidRPr="008D06B2">
        <w:rPr>
          <w:lang w:val="ru-RU"/>
        </w:rPr>
        <w:t>Директор ООО «АльденаГрупп»</w:t>
      </w:r>
    </w:p>
    <w:p w:rsidR="001B546F" w:rsidRPr="008D06B2" w:rsidRDefault="00721A23">
      <w:pPr>
        <w:jc w:val="right"/>
        <w:rPr>
          <w:lang w:val="ru-RU"/>
        </w:rPr>
      </w:pPr>
      <w:r w:rsidRPr="008D06B2">
        <w:rPr>
          <w:lang w:val="ru-RU"/>
        </w:rPr>
        <w:t>___________________ А.В. Калита</w:t>
      </w:r>
    </w:p>
    <w:p w:rsidR="001B546F" w:rsidRPr="008D06B2" w:rsidRDefault="00721A23">
      <w:pPr>
        <w:jc w:val="right"/>
        <w:rPr>
          <w:lang w:val="ru-RU"/>
        </w:rPr>
      </w:pPr>
      <w:r w:rsidRPr="008D06B2">
        <w:rPr>
          <w:lang w:val="ru-RU"/>
        </w:rPr>
        <w:t>«___» __________ 2026 г.</w:t>
      </w:r>
    </w:p>
    <w:p w:rsidR="008D06B2" w:rsidRDefault="008D06B2">
      <w:pPr>
        <w:jc w:val="center"/>
        <w:rPr>
          <w:b/>
          <w:color w:val="1F3864"/>
          <w:sz w:val="40"/>
          <w:lang w:val="ru-RU"/>
        </w:rPr>
      </w:pPr>
    </w:p>
    <w:p w:rsidR="008D06B2" w:rsidRDefault="008D06B2">
      <w:pPr>
        <w:jc w:val="center"/>
        <w:rPr>
          <w:b/>
          <w:color w:val="1F3864"/>
          <w:sz w:val="40"/>
          <w:lang w:val="ru-RU"/>
        </w:rPr>
      </w:pPr>
    </w:p>
    <w:p w:rsidR="008D06B2" w:rsidRDefault="008D06B2">
      <w:pPr>
        <w:jc w:val="center"/>
        <w:rPr>
          <w:b/>
          <w:color w:val="1F3864"/>
          <w:sz w:val="40"/>
          <w:lang w:val="ru-RU"/>
        </w:rPr>
      </w:pPr>
    </w:p>
    <w:p w:rsidR="008D06B2" w:rsidRDefault="008D06B2">
      <w:pPr>
        <w:jc w:val="center"/>
        <w:rPr>
          <w:b/>
          <w:color w:val="1F3864"/>
          <w:sz w:val="40"/>
          <w:lang w:val="ru-RU"/>
        </w:rPr>
      </w:pPr>
    </w:p>
    <w:p w:rsidR="008D06B2" w:rsidRDefault="008D06B2">
      <w:pPr>
        <w:jc w:val="center"/>
        <w:rPr>
          <w:b/>
          <w:color w:val="1F3864"/>
          <w:sz w:val="40"/>
          <w:lang w:val="ru-RU"/>
        </w:rPr>
      </w:pPr>
    </w:p>
    <w:p w:rsidR="001B546F" w:rsidRPr="008D06B2" w:rsidRDefault="00721A23">
      <w:pPr>
        <w:jc w:val="center"/>
        <w:rPr>
          <w:lang w:val="ru-RU"/>
        </w:rPr>
      </w:pPr>
      <w:r w:rsidRPr="008D06B2">
        <w:rPr>
          <w:b/>
          <w:color w:val="1F3864"/>
          <w:sz w:val="40"/>
          <w:lang w:val="ru-RU"/>
        </w:rPr>
        <w:t>РЕГЛАМЕНТ</w:t>
      </w:r>
    </w:p>
    <w:p w:rsidR="001B546F" w:rsidRPr="008D06B2" w:rsidRDefault="00721A23">
      <w:pPr>
        <w:jc w:val="center"/>
        <w:rPr>
          <w:lang w:val="ru-RU"/>
        </w:rPr>
      </w:pPr>
      <w:r w:rsidRPr="008D06B2">
        <w:rPr>
          <w:b/>
          <w:sz w:val="28"/>
          <w:lang w:val="ru-RU"/>
        </w:rPr>
        <w:t>оформления чертежей рабочей документации</w:t>
      </w:r>
    </w:p>
    <w:p w:rsidR="001B546F" w:rsidRPr="008D06B2" w:rsidRDefault="00721A23">
      <w:pPr>
        <w:jc w:val="center"/>
        <w:rPr>
          <w:lang w:val="ru-RU"/>
        </w:rPr>
      </w:pPr>
      <w:r w:rsidRPr="008D06B2">
        <w:rPr>
          <w:b/>
          <w:sz w:val="28"/>
          <w:lang w:val="ru-RU"/>
        </w:rPr>
        <w:t>стадии «Конструкции металлические деталировочные» (КМД)</w:t>
      </w: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8D06B2" w:rsidRDefault="008D06B2">
      <w:pPr>
        <w:jc w:val="center"/>
        <w:rPr>
          <w:b/>
          <w:sz w:val="28"/>
        </w:rPr>
      </w:pPr>
    </w:p>
    <w:p w:rsidR="001B546F" w:rsidRPr="008D06B2" w:rsidRDefault="00721A23">
      <w:pPr>
        <w:jc w:val="center"/>
        <w:rPr>
          <w:lang w:val="ru-RU"/>
        </w:rPr>
      </w:pPr>
      <w:r w:rsidRPr="008D06B2">
        <w:rPr>
          <w:b/>
          <w:sz w:val="28"/>
          <w:lang w:val="ru-RU"/>
        </w:rPr>
        <w:t>Брест, Республика Беларусь</w:t>
      </w:r>
    </w:p>
    <w:p w:rsidR="001B546F" w:rsidRPr="008D06B2" w:rsidRDefault="00721A23">
      <w:pPr>
        <w:jc w:val="center"/>
        <w:rPr>
          <w:lang w:val="ru-RU"/>
        </w:rPr>
      </w:pPr>
      <w:r w:rsidRPr="008D06B2">
        <w:rPr>
          <w:b/>
          <w:sz w:val="28"/>
          <w:lang w:val="ru-RU"/>
        </w:rPr>
        <w:t>2026 г.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br w:type="page"/>
      </w:r>
    </w:p>
    <w:p w:rsidR="001B546F" w:rsidRDefault="00721A23">
      <w:pPr>
        <w:jc w:val="center"/>
      </w:pPr>
      <w:r>
        <w:rPr>
          <w:b/>
          <w:sz w:val="28"/>
        </w:rPr>
        <w:lastRenderedPageBreak/>
        <w:t>СОДЕРЖАНИЕ</w:t>
      </w:r>
    </w:p>
    <w:p w:rsidR="008D06B2" w:rsidRDefault="00721A23">
      <w:pPr>
        <w:pStyle w:val="14"/>
        <w:tabs>
          <w:tab w:val="right" w:leader="dot" w:pos="9963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280580" w:history="1">
        <w:r w:rsidR="008D06B2" w:rsidRPr="008B0CC1">
          <w:rPr>
            <w:rStyle w:val="aff8"/>
            <w:noProof/>
          </w:rPr>
          <w:t>1. Общие положения</w:t>
        </w:r>
        <w:r w:rsidR="008D06B2">
          <w:rPr>
            <w:noProof/>
            <w:webHidden/>
          </w:rPr>
          <w:tab/>
        </w:r>
        <w:r w:rsidR="008D06B2">
          <w:rPr>
            <w:noProof/>
            <w:webHidden/>
          </w:rPr>
          <w:fldChar w:fldCharType="begin"/>
        </w:r>
        <w:r w:rsidR="008D06B2">
          <w:rPr>
            <w:noProof/>
            <w:webHidden/>
          </w:rPr>
          <w:instrText xml:space="preserve"> PAGEREF _Toc237280580 \h </w:instrText>
        </w:r>
        <w:r w:rsidR="008D06B2">
          <w:rPr>
            <w:noProof/>
            <w:webHidden/>
          </w:rPr>
        </w:r>
        <w:r w:rsidR="008D06B2">
          <w:rPr>
            <w:noProof/>
            <w:webHidden/>
          </w:rPr>
          <w:fldChar w:fldCharType="separate"/>
        </w:r>
        <w:r w:rsidR="008D06B2">
          <w:rPr>
            <w:noProof/>
            <w:webHidden/>
          </w:rPr>
          <w:t>6</w:t>
        </w:r>
        <w:r w:rsidR="008D06B2"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1" w:history="1">
        <w:r w:rsidRPr="008B0CC1">
          <w:rPr>
            <w:rStyle w:val="aff8"/>
            <w:noProof/>
          </w:rPr>
          <w:t>1.1.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2" w:history="1">
        <w:r w:rsidRPr="008B0CC1">
          <w:rPr>
            <w:rStyle w:val="aff8"/>
            <w:noProof/>
          </w:rPr>
          <w:t>1.2. Нормативные ссылки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3" w:history="1">
        <w:r w:rsidRPr="008B0CC1">
          <w:rPr>
            <w:rStyle w:val="aff8"/>
            <w:noProof/>
          </w:rPr>
          <w:t>1.3. Термины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4" w:history="1">
        <w:r w:rsidRPr="008B0CC1">
          <w:rPr>
            <w:rStyle w:val="aff8"/>
            <w:noProof/>
          </w:rPr>
          <w:t>1.4. Участники разработки и ответственность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5" w:history="1">
        <w:r w:rsidRPr="008B0CC1">
          <w:rPr>
            <w:rStyle w:val="aff8"/>
            <w:noProof/>
          </w:rPr>
          <w:t>1.5. Введение в действие и пересмотр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586" w:history="1">
        <w:r w:rsidRPr="008B0CC1">
          <w:rPr>
            <w:rStyle w:val="aff8"/>
            <w:noProof/>
          </w:rPr>
          <w:t>2. Порядок работы над объектом: от задания до выпуска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7" w:history="1">
        <w:r w:rsidRPr="008B0CC1">
          <w:rPr>
            <w:rStyle w:val="aff8"/>
            <w:noProof/>
          </w:rPr>
          <w:t>2.1. 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8" w:history="1">
        <w:r w:rsidRPr="008B0CC1">
          <w:rPr>
            <w:rStyle w:val="aff8"/>
            <w:noProof/>
          </w:rPr>
          <w:t>2.2. Участники и зоны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89" w:history="1">
        <w:r w:rsidRPr="008B0CC1">
          <w:rPr>
            <w:rStyle w:val="aff8"/>
            <w:noProof/>
          </w:rPr>
          <w:t>2.3. Этап 1. Задание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0" w:history="1">
        <w:r w:rsidRPr="008B0CC1">
          <w:rPr>
            <w:rStyle w:val="aff8"/>
            <w:noProof/>
          </w:rPr>
          <w:t>2.4. Этап 2. Открытие объекта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1" w:history="1">
        <w:r w:rsidRPr="008B0CC1">
          <w:rPr>
            <w:rStyle w:val="aff8"/>
            <w:noProof/>
          </w:rPr>
          <w:t>2.5. Этап 3. Работа конструктора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2" w:history="1">
        <w:r w:rsidRPr="008B0CC1">
          <w:rPr>
            <w:rStyle w:val="aff8"/>
            <w:noProof/>
          </w:rPr>
          <w:t>2.6. Этап 4. Нормоконтроль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3" w:history="1">
        <w:r w:rsidRPr="008B0CC1">
          <w:rPr>
            <w:rStyle w:val="aff8"/>
            <w:noProof/>
          </w:rPr>
          <w:t>2.7. Этап 5. Передача комплекта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594" w:history="1">
        <w:r w:rsidRPr="008B0CC1">
          <w:rPr>
            <w:rStyle w:val="aff8"/>
            <w:noProof/>
          </w:rPr>
          <w:t>3. Организация файлов объекта в сетевом хранилище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5" w:history="1">
        <w:r w:rsidRPr="008B0CC1">
          <w:rPr>
            <w:rStyle w:val="aff8"/>
            <w:noProof/>
          </w:rPr>
          <w:t>3.1. Расположение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6" w:history="1">
        <w:r w:rsidRPr="008B0CC1">
          <w:rPr>
            <w:rStyle w:val="aff8"/>
            <w:noProof/>
          </w:rPr>
          <w:t>3.2. Состав папок объекта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7" w:history="1">
        <w:r w:rsidRPr="008B0CC1">
          <w:rPr>
            <w:rStyle w:val="aff8"/>
            <w:noProof/>
          </w:rPr>
          <w:t>3.3. DXF-файлы листовых деталей — папка `NC`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8" w:history="1">
        <w:r w:rsidRPr="008B0CC1">
          <w:rPr>
            <w:rStyle w:val="aff8"/>
            <w:noProof/>
          </w:rPr>
          <w:t>3.4. Файлы IGES погонажного проката — папка `IGES`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599" w:history="1">
        <w:r w:rsidRPr="008B0CC1">
          <w:rPr>
            <w:rStyle w:val="aff8"/>
            <w:noProof/>
          </w:rPr>
          <w:t>3.5. Сопроводительная спецификация для цеха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0" w:history="1">
        <w:r w:rsidRPr="008B0CC1">
          <w:rPr>
            <w:rStyle w:val="aff8"/>
            <w:noProof/>
          </w:rPr>
          <w:t>3.6. Папки «К выдаче» и «Изменения»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01" w:history="1">
        <w:r w:rsidRPr="008B0CC1">
          <w:rPr>
            <w:rStyle w:val="aff8"/>
            <w:noProof/>
          </w:rPr>
          <w:t>4. Работа в Autodesk Advanced Steel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2" w:history="1">
        <w:r w:rsidRPr="008B0CC1">
          <w:rPr>
            <w:rStyle w:val="aff8"/>
            <w:noProof/>
          </w:rPr>
          <w:t>4.1. 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3" w:history="1">
        <w:r w:rsidRPr="008B0CC1">
          <w:rPr>
            <w:rStyle w:val="aff8"/>
            <w:noProof/>
          </w:rPr>
          <w:t>4.2. Источник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4" w:history="1">
        <w:r w:rsidRPr="008B0CC1">
          <w:rPr>
            <w:rStyle w:val="aff8"/>
            <w:noProof/>
          </w:rPr>
          <w:t>4.3. Моделирование конструкций и узлов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5" w:history="1">
        <w:r w:rsidRPr="008B0CC1">
          <w:rPr>
            <w:rStyle w:val="aff8"/>
            <w:noProof/>
          </w:rPr>
          <w:t>4.4. Проверка модели на коллизии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6" w:history="1">
        <w:r w:rsidRPr="008B0CC1">
          <w:rPr>
            <w:rStyle w:val="aff8"/>
            <w:noProof/>
          </w:rPr>
          <w:t>4.5. Разбивка на отправочные марки и нумерация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7" w:history="1">
        <w:r w:rsidRPr="008B0CC1">
          <w:rPr>
            <w:rStyle w:val="aff8"/>
            <w:noProof/>
          </w:rPr>
          <w:t>4.6. Оптимизация номенклатуры отправочных марок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8" w:history="1">
        <w:r w:rsidRPr="008B0CC1">
          <w:rPr>
            <w:rStyle w:val="aff8"/>
            <w:noProof/>
          </w:rPr>
          <w:t>4.7. Выпуск чертежей и производственных файлов из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09" w:history="1">
        <w:r w:rsidRPr="008B0CC1">
          <w:rPr>
            <w:rStyle w:val="aff8"/>
            <w:noProof/>
          </w:rPr>
          <w:t>4.8.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10" w:history="1">
        <w:r w:rsidRPr="008B0CC1">
          <w:rPr>
            <w:rStyle w:val="aff8"/>
            <w:noProof/>
          </w:rPr>
          <w:t>5. Состав и порядок листов комплекта КМД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1" w:history="1">
        <w:r w:rsidRPr="008B0CC1">
          <w:rPr>
            <w:rStyle w:val="aff8"/>
            <w:noProof/>
          </w:rPr>
          <w:t>5.1. 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2" w:history="1">
        <w:r w:rsidRPr="008B0CC1">
          <w:rPr>
            <w:rStyle w:val="aff8"/>
            <w:noProof/>
          </w:rPr>
          <w:t>5.2. Графические листы комплекта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3" w:history="1">
        <w:r w:rsidRPr="008B0CC1">
          <w:rPr>
            <w:rStyle w:val="aff8"/>
            <w:noProof/>
          </w:rPr>
          <w:t>5.3. Лист 3D общего вида: состав сводных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4" w:history="1">
        <w:r w:rsidRPr="008B0CC1">
          <w:rPr>
            <w:rStyle w:val="aff8"/>
            <w:noProof/>
          </w:rPr>
          <w:t>5.4. Порядок расположения чертежей отправочных марок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5" w:history="1">
        <w:r w:rsidRPr="008B0CC1">
          <w:rPr>
            <w:rStyle w:val="aff8"/>
            <w:noProof/>
          </w:rPr>
          <w:t>5.5. Обозначение отправочных марок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6" w:history="1">
        <w:r w:rsidRPr="008B0CC1">
          <w:rPr>
            <w:rStyle w:val="aff8"/>
            <w:noProof/>
          </w:rPr>
          <w:t>5.6. Электронные приложения к комплекту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7" w:history="1">
        <w:r w:rsidRPr="008B0CC1">
          <w:rPr>
            <w:rStyle w:val="aff8"/>
            <w:noProof/>
          </w:rPr>
          <w:t>5.7.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18" w:history="1">
        <w:r w:rsidRPr="008B0CC1">
          <w:rPr>
            <w:rStyle w:val="aff8"/>
            <w:noProof/>
          </w:rPr>
          <w:t>5.8. Монтажные схемы — отдельный документ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19" w:history="1">
        <w:r w:rsidRPr="008B0CC1">
          <w:rPr>
            <w:rStyle w:val="aff8"/>
            <w:noProof/>
          </w:rPr>
          <w:t>9. Деталировка, раскрой и файлы для производства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0" w:history="1">
        <w:r w:rsidRPr="008B0CC1">
          <w:rPr>
            <w:rStyle w:val="aff8"/>
            <w:noProof/>
          </w:rPr>
          <w:t>9.1. 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1" w:history="1">
        <w:r w:rsidRPr="008B0CC1">
          <w:rPr>
            <w:rStyle w:val="aff8"/>
            <w:noProof/>
          </w:rPr>
          <w:t>9.2. Общие требования к чертежам деталей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2" w:history="1">
        <w:r w:rsidRPr="008B0CC1">
          <w:rPr>
            <w:rStyle w:val="aff8"/>
            <w:noProof/>
          </w:rPr>
          <w:t>9.3. Деталировка металлопроката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3" w:history="1">
        <w:r w:rsidRPr="008B0CC1">
          <w:rPr>
            <w:rStyle w:val="aff8"/>
            <w:noProof/>
          </w:rPr>
          <w:t>9.4. Деталировка листового металла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4" w:history="1">
        <w:r w:rsidRPr="008B0CC1">
          <w:rPr>
            <w:rStyle w:val="aff8"/>
            <w:noProof/>
          </w:rPr>
          <w:t>9.5. Форматы поставки проката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5" w:history="1">
        <w:r w:rsidRPr="008B0CC1">
          <w:rPr>
            <w:rStyle w:val="aff8"/>
            <w:noProof/>
          </w:rPr>
          <w:t>9.6. Раскрой погонажного проката в CutLogic 1D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6" w:history="1">
        <w:r w:rsidRPr="008B0CC1">
          <w:rPr>
            <w:rStyle w:val="aff8"/>
            <w:noProof/>
          </w:rPr>
          <w:t>9.7. DXF-файлы листовых деталей для лазерной резки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7" w:history="1">
        <w:r w:rsidRPr="008B0CC1">
          <w:rPr>
            <w:rStyle w:val="aff8"/>
            <w:noProof/>
          </w:rPr>
          <w:t>9.8. Файлы IGES для лазерной резки погонажного проката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8" w:history="1">
        <w:r w:rsidRPr="008B0CC1">
          <w:rPr>
            <w:rStyle w:val="aff8"/>
            <w:noProof/>
          </w:rPr>
          <w:t>9.9. Сопроводительные спецификации для цеха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29" w:history="1">
        <w:r w:rsidRPr="008B0CC1">
          <w:rPr>
            <w:rStyle w:val="aff8"/>
            <w:noProof/>
          </w:rPr>
          <w:t>9.10.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30" w:history="1">
        <w:r w:rsidRPr="008B0CC1">
          <w:rPr>
            <w:rStyle w:val="aff8"/>
            <w:noProof/>
          </w:rPr>
          <w:t>6. Оформление листов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1" w:history="1">
        <w:r w:rsidRPr="008B0CC1">
          <w:rPr>
            <w:rStyle w:val="aff8"/>
            <w:noProof/>
          </w:rPr>
          <w:t>6.1. Форматы листов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2" w:history="1">
        <w:r w:rsidRPr="008B0CC1">
          <w:rPr>
            <w:rStyle w:val="aff8"/>
            <w:noProof/>
          </w:rPr>
          <w:t>6.2. Рамка и основная надпись (штамп)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3" w:history="1">
        <w:r w:rsidRPr="008B0CC1">
          <w:rPr>
            <w:rStyle w:val="aff8"/>
            <w:noProof/>
          </w:rPr>
          <w:t>6.3. Шрифты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4" w:history="1">
        <w:r w:rsidRPr="008B0CC1">
          <w:rPr>
            <w:rStyle w:val="aff8"/>
            <w:noProof/>
          </w:rPr>
          <w:t>6.4. Линии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5" w:history="1">
        <w:r w:rsidRPr="008B0CC1">
          <w:rPr>
            <w:rStyle w:val="aff8"/>
            <w:noProof/>
          </w:rPr>
          <w:t>6.5. Масштабы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36" w:history="1">
        <w:r w:rsidRPr="008B0CC1">
          <w:rPr>
            <w:rStyle w:val="aff8"/>
            <w:noProof/>
          </w:rPr>
          <w:t>7. Компоновка изображений на листе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7" w:history="1">
        <w:r w:rsidRPr="008B0CC1">
          <w:rPr>
            <w:rStyle w:val="aff8"/>
            <w:noProof/>
          </w:rPr>
          <w:t>7.1. Общие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8" w:history="1">
        <w:r w:rsidRPr="008B0CC1">
          <w:rPr>
            <w:rStyle w:val="aff8"/>
            <w:noProof/>
          </w:rPr>
          <w:t>7.2. Рекомендуемая компоновка листа отправочной марки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39" w:history="1">
        <w:r w:rsidRPr="008B0CC1">
          <w:rPr>
            <w:rStyle w:val="aff8"/>
            <w:noProof/>
          </w:rPr>
          <w:t>7.3. Обозначения видов, разрезов и узлов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0" w:history="1">
        <w:r w:rsidRPr="008B0CC1">
          <w:rPr>
            <w:rStyle w:val="aff8"/>
            <w:noProof/>
          </w:rPr>
          <w:t>7.4. Ссылки между листами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1" w:history="1">
        <w:r w:rsidRPr="008B0CC1">
          <w:rPr>
            <w:rStyle w:val="aff8"/>
            <w:noProof/>
          </w:rPr>
          <w:t>7.5.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42" w:history="1">
        <w:r w:rsidRPr="008B0CC1">
          <w:rPr>
            <w:rStyle w:val="aff8"/>
            <w:noProof/>
          </w:rPr>
          <w:t>8. Полнота чертежей, узлы, разрезы и простановка размеров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3" w:history="1">
        <w:r w:rsidRPr="008B0CC1">
          <w:rPr>
            <w:rStyle w:val="aff8"/>
            <w:noProof/>
          </w:rPr>
          <w:t>8.1. Минимально необходимый набор изображений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4" w:history="1">
        <w:r w:rsidRPr="008B0CC1">
          <w:rPr>
            <w:rStyle w:val="aff8"/>
            <w:noProof/>
          </w:rPr>
          <w:t>8.2. Требования к узлам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5" w:history="1">
        <w:r w:rsidRPr="008B0CC1">
          <w:rPr>
            <w:rStyle w:val="aff8"/>
            <w:noProof/>
          </w:rPr>
          <w:t>8.3. Требования к разрезам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6" w:history="1">
        <w:r w:rsidRPr="008B0CC1">
          <w:rPr>
            <w:rStyle w:val="aff8"/>
            <w:noProof/>
          </w:rPr>
          <w:t>8.4. Общие правила простановки размеров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7" w:history="1">
        <w:r w:rsidRPr="008B0CC1">
          <w:rPr>
            <w:rStyle w:val="aff8"/>
            <w:noProof/>
          </w:rPr>
          <w:t>8.5. Абсолютные и относительные размеры на чертежах отправочных марок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8" w:history="1">
        <w:r w:rsidRPr="008B0CC1">
          <w:rPr>
            <w:rStyle w:val="aff8"/>
            <w:noProof/>
          </w:rPr>
          <w:t>8.6. Маркировка деталей позиционными номерами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49" w:history="1">
        <w:r w:rsidRPr="008B0CC1">
          <w:rPr>
            <w:rStyle w:val="aff8"/>
            <w:noProof/>
          </w:rPr>
          <w:t>8.7. Технические требования на листе отправочной марки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0" w:history="1">
        <w:r w:rsidRPr="008B0CC1">
          <w:rPr>
            <w:rStyle w:val="aff8"/>
            <w:noProof/>
          </w:rPr>
          <w:t>8.8.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51" w:history="1">
        <w:r w:rsidRPr="008B0CC1">
          <w:rPr>
            <w:rStyle w:val="aff8"/>
            <w:noProof/>
          </w:rPr>
          <w:t>15. Передача документации и выгрузка в CRM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2" w:history="1">
        <w:r w:rsidRPr="008B0CC1">
          <w:rPr>
            <w:rStyle w:val="aff8"/>
            <w:noProof/>
          </w:rPr>
          <w:t>15.1. 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3" w:history="1">
        <w:r w:rsidRPr="008B0CC1">
          <w:rPr>
            <w:rStyle w:val="aff8"/>
            <w:noProof/>
          </w:rPr>
          <w:t>15.2. Условие передачи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4" w:history="1">
        <w:r w:rsidRPr="008B0CC1">
          <w:rPr>
            <w:rStyle w:val="aff8"/>
            <w:noProof/>
          </w:rPr>
          <w:t>15.3. Передача главному инженеру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5" w:history="1">
        <w:r w:rsidRPr="008B0CC1">
          <w:rPr>
            <w:rStyle w:val="aff8"/>
            <w:noProof/>
          </w:rPr>
          <w:t>15.4. Выгрузка в CRM-систему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6" w:history="1">
        <w:r w:rsidRPr="008B0CC1">
          <w:rPr>
            <w:rStyle w:val="aff8"/>
            <w:noProof/>
          </w:rPr>
          <w:t>15.5. Правила формирования архивов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7" w:history="1">
        <w:r w:rsidRPr="008B0CC1">
          <w:rPr>
            <w:rStyle w:val="aff8"/>
            <w:noProof/>
          </w:rPr>
          <w:t>15.6. Смена CRM-системы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58" w:history="1">
        <w:r w:rsidRPr="008B0CC1">
          <w:rPr>
            <w:rStyle w:val="aff8"/>
            <w:noProof/>
          </w:rPr>
          <w:t>15.7.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59" w:history="1">
        <w:r w:rsidRPr="008B0CC1">
          <w:rPr>
            <w:rStyle w:val="aff8"/>
            <w:noProof/>
          </w:rPr>
          <w:t>16. Чек-лист конструктора перед сдачей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0" w:history="1">
        <w:r w:rsidRPr="008B0CC1">
          <w:rPr>
            <w:rStyle w:val="aff8"/>
            <w:noProof/>
          </w:rPr>
          <w:t>16.1. Назначение и обязательность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1" w:history="1">
        <w:r w:rsidRPr="008B0CC1">
          <w:rPr>
            <w:rStyle w:val="aff8"/>
            <w:noProof/>
          </w:rPr>
          <w:t>16.2. Порядок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2" w:history="1">
        <w:r w:rsidRPr="008B0CC1">
          <w:rPr>
            <w:rStyle w:val="aff8"/>
            <w:noProof/>
          </w:rPr>
          <w:t>16.3. Форма чек-листа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3" w:history="1">
        <w:r w:rsidRPr="008B0CC1">
          <w:rPr>
            <w:rStyle w:val="aff8"/>
            <w:noProof/>
          </w:rPr>
          <w:t>16.4. Результат нормоконтроля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64" w:history="1">
        <w:r w:rsidRPr="008B0CC1">
          <w:rPr>
            <w:rStyle w:val="aff8"/>
            <w:noProof/>
          </w:rPr>
          <w:t>10. Спецификации и ведомости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5" w:history="1">
        <w:r w:rsidRPr="008B0CC1">
          <w:rPr>
            <w:rStyle w:val="aff8"/>
            <w:noProof/>
          </w:rPr>
          <w:t>10.1. Поэлементная спецификация на отправочную марку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6" w:history="1">
        <w:r w:rsidRPr="008B0CC1">
          <w:rPr>
            <w:rStyle w:val="aff8"/>
            <w:noProof/>
          </w:rPr>
          <w:t>10.2. Сводная спецификация металла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7" w:history="1">
        <w:r w:rsidRPr="008B0CC1">
          <w:rPr>
            <w:rStyle w:val="aff8"/>
            <w:noProof/>
          </w:rPr>
          <w:t>10.3. Общая ведомость расхода металла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8" w:history="1">
        <w:r w:rsidRPr="008B0CC1">
          <w:rPr>
            <w:rStyle w:val="aff8"/>
            <w:noProof/>
          </w:rPr>
          <w:t>10.4. Ведомость отправочных марок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69" w:history="1">
        <w:r w:rsidRPr="008B0CC1">
          <w:rPr>
            <w:rStyle w:val="aff8"/>
            <w:noProof/>
          </w:rPr>
          <w:t>10.5. Спецификация метизов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0" w:history="1">
        <w:r w:rsidRPr="008B0CC1">
          <w:rPr>
            <w:rStyle w:val="aff8"/>
            <w:noProof/>
          </w:rPr>
          <w:t>10.6. Ведомость покраски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1" w:history="1">
        <w:r w:rsidRPr="008B0CC1">
          <w:rPr>
            <w:rStyle w:val="aff8"/>
            <w:noProof/>
          </w:rPr>
          <w:t>10.7. Ведомость рабочих чертежей основного комплекта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2" w:history="1">
        <w:r w:rsidRPr="008B0CC1">
          <w:rPr>
            <w:rStyle w:val="aff8"/>
            <w:noProof/>
          </w:rPr>
          <w:t>10.8. Ведомость ссылочных и прилагаемых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3" w:history="1">
        <w:r w:rsidRPr="008B0CC1">
          <w:rPr>
            <w:rStyle w:val="aff8"/>
            <w:noProof/>
          </w:rPr>
          <w:t>10.9.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74" w:history="1">
        <w:r w:rsidRPr="008B0CC1">
          <w:rPr>
            <w:rStyle w:val="aff8"/>
            <w:noProof/>
          </w:rPr>
          <w:t>11. Лист «Общие данные»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5" w:history="1">
        <w:r w:rsidRPr="008B0CC1">
          <w:rPr>
            <w:rStyle w:val="aff8"/>
            <w:noProof/>
          </w:rPr>
          <w:t>11.1. Назначение и место в комплекте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6" w:history="1">
        <w:r w:rsidRPr="008B0CC1">
          <w:rPr>
            <w:rStyle w:val="aff8"/>
            <w:noProof/>
          </w:rPr>
          <w:t>11.2. Состав листа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7" w:history="1">
        <w:r w:rsidRPr="008B0CC1">
          <w:rPr>
            <w:rStyle w:val="aff8"/>
            <w:noProof/>
          </w:rPr>
          <w:t>11.3. Общие технические указания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8" w:history="1">
        <w:r w:rsidRPr="008B0CC1">
          <w:rPr>
            <w:rStyle w:val="aff8"/>
            <w:noProof/>
          </w:rPr>
          <w:t>11.4. Антикоррозионная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79" w:history="1">
        <w:r w:rsidRPr="008B0CC1">
          <w:rPr>
            <w:rStyle w:val="aff8"/>
            <w:noProof/>
          </w:rPr>
          <w:t>11.5.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80" w:history="1">
        <w:r w:rsidRPr="008B0CC1">
          <w:rPr>
            <w:rStyle w:val="aff8"/>
            <w:noProof/>
          </w:rPr>
          <w:t>12. Сварные швы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1" w:history="1">
        <w:r w:rsidRPr="008B0CC1">
          <w:rPr>
            <w:rStyle w:val="aff8"/>
            <w:noProof/>
          </w:rPr>
          <w:t>12.1. Нормативная основа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2" w:history="1">
        <w:r w:rsidRPr="008B0CC1">
          <w:rPr>
            <w:rStyle w:val="aff8"/>
            <w:noProof/>
          </w:rPr>
          <w:t>12.2. Структура условного обозначения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3" w:history="1">
        <w:r w:rsidRPr="008B0CC1">
          <w:rPr>
            <w:rStyle w:val="aff8"/>
            <w:noProof/>
          </w:rPr>
          <w:t>12.3. Типы швов сварных соединений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4" w:history="1">
        <w:r w:rsidRPr="008B0CC1">
          <w:rPr>
            <w:rStyle w:val="aff8"/>
            <w:noProof/>
          </w:rPr>
          <w:t>12.4. Нанесение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5" w:history="1">
        <w:r w:rsidRPr="008B0CC1">
          <w:rPr>
            <w:rStyle w:val="aff8"/>
            <w:noProof/>
          </w:rPr>
          <w:t>12.5. Таблица сварных швов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6" w:history="1">
        <w:r w:rsidRPr="008B0CC1">
          <w:rPr>
            <w:rStyle w:val="aff8"/>
            <w:noProof/>
          </w:rPr>
          <w:t>12.6.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87" w:history="1">
        <w:r w:rsidRPr="008B0CC1">
          <w:rPr>
            <w:rStyle w:val="aff8"/>
            <w:noProof/>
          </w:rPr>
          <w:t>13. Нумерация и обозначение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8" w:history="1">
        <w:r w:rsidRPr="008B0CC1">
          <w:rPr>
            <w:rStyle w:val="aff8"/>
            <w:noProof/>
          </w:rPr>
          <w:t>13.1. Шифр объекта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89" w:history="1">
        <w:r w:rsidRPr="008B0CC1">
          <w:rPr>
            <w:rStyle w:val="aff8"/>
            <w:noProof/>
          </w:rPr>
          <w:t>13.2. Обозначение комплекта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0" w:history="1">
        <w:r w:rsidRPr="008B0CC1">
          <w:rPr>
            <w:rStyle w:val="aff8"/>
            <w:noProof/>
          </w:rPr>
          <w:t>13.3. Нумерация листов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1" w:history="1">
        <w:r w:rsidRPr="008B0CC1">
          <w:rPr>
            <w:rStyle w:val="aff8"/>
            <w:noProof/>
          </w:rPr>
          <w:t>13.4. Электронные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2" w:history="1">
        <w:r w:rsidRPr="008B0CC1">
          <w:rPr>
            <w:rStyle w:val="aff8"/>
            <w:noProof/>
          </w:rPr>
          <w:t>13.5.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693" w:history="1">
        <w:r w:rsidRPr="008B0CC1">
          <w:rPr>
            <w:rStyle w:val="aff8"/>
            <w:noProof/>
          </w:rPr>
          <w:t>14. Внесение изменений в рабочую документацию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4" w:history="1">
        <w:r w:rsidRPr="008B0CC1">
          <w:rPr>
            <w:rStyle w:val="aff8"/>
            <w:noProof/>
          </w:rPr>
          <w:t>14.1. Общие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5" w:history="1">
        <w:r w:rsidRPr="008B0CC1">
          <w:rPr>
            <w:rStyle w:val="aff8"/>
            <w:noProof/>
          </w:rPr>
          <w:t>14.2.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6" w:history="1">
        <w:r w:rsidRPr="008B0CC1">
          <w:rPr>
            <w:rStyle w:val="aff8"/>
            <w:noProof/>
          </w:rPr>
          <w:t>14.3. Графическое обозначение изменения на чертеже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7" w:history="1">
        <w:r w:rsidRPr="008B0CC1">
          <w:rPr>
            <w:rStyle w:val="aff8"/>
            <w:noProof/>
          </w:rPr>
          <w:t>14.4. Таблица изменений в основной надписи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8" w:history="1">
        <w:r w:rsidRPr="008B0CC1">
          <w:rPr>
            <w:rStyle w:val="aff8"/>
            <w:noProof/>
          </w:rPr>
          <w:t>14.5. Перевыпуск листа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2c"/>
        <w:tabs>
          <w:tab w:val="right" w:leader="dot" w:pos="9963"/>
        </w:tabs>
        <w:rPr>
          <w:noProof/>
        </w:rPr>
      </w:pPr>
      <w:hyperlink w:anchor="_Toc237280699" w:history="1">
        <w:r w:rsidRPr="008B0CC1">
          <w:rPr>
            <w:rStyle w:val="aff8"/>
            <w:noProof/>
          </w:rPr>
          <w:t>14.6. Не допускается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D06B2" w:rsidRDefault="008D06B2">
      <w:pPr>
        <w:pStyle w:val="14"/>
        <w:tabs>
          <w:tab w:val="right" w:leader="dot" w:pos="9963"/>
        </w:tabs>
        <w:rPr>
          <w:noProof/>
        </w:rPr>
      </w:pPr>
      <w:hyperlink w:anchor="_Toc237280700" w:history="1">
        <w:r w:rsidRPr="008B0CC1">
          <w:rPr>
            <w:rStyle w:val="aff8"/>
            <w:noProof/>
          </w:rPr>
          <w:t>ПРИЛОЖЕНИЯ. Образцы оформления листов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_Toc237280700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1B546F" w:rsidRDefault="00721A23">
      <w:r>
        <w:fldChar w:fldCharType="end"/>
      </w:r>
    </w:p>
    <w:p w:rsidR="001B546F" w:rsidRDefault="00721A23">
      <w:r>
        <w:br w:type="page"/>
      </w:r>
    </w:p>
    <w:p w:rsidR="001B546F" w:rsidRPr="008D06B2" w:rsidRDefault="00721A23">
      <w:pPr>
        <w:pStyle w:val="1"/>
        <w:rPr>
          <w:lang w:val="ru-RU"/>
        </w:rPr>
      </w:pPr>
      <w:bookmarkStart w:id="0" w:name="_Toc237280580"/>
      <w:r w:rsidRPr="008D06B2">
        <w:rPr>
          <w:rFonts w:ascii="Times New Roman" w:hAnsi="Times New Roman"/>
          <w:color w:val="1F3864"/>
          <w:sz w:val="30"/>
          <w:lang w:val="ru-RU"/>
        </w:rPr>
        <w:lastRenderedPageBreak/>
        <w:t>1. Общие положения</w:t>
      </w:r>
      <w:bookmarkEnd w:id="0"/>
    </w:p>
    <w:p w:rsidR="001B546F" w:rsidRPr="008D06B2" w:rsidRDefault="00721A23">
      <w:pPr>
        <w:pStyle w:val="21"/>
        <w:rPr>
          <w:lang w:val="ru-RU"/>
        </w:rPr>
      </w:pPr>
      <w:bookmarkStart w:id="1" w:name="_Toc237280581"/>
      <w:r w:rsidRPr="008D06B2">
        <w:rPr>
          <w:rFonts w:ascii="Times New Roman" w:hAnsi="Times New Roman"/>
          <w:color w:val="2E74B5"/>
          <w:lang w:val="ru-RU"/>
        </w:rPr>
        <w:t>1.1. Назначение и область применения</w:t>
      </w:r>
      <w:bookmarkEnd w:id="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Настоящий Регламент устанавливает </w:t>
      </w:r>
      <w:r w:rsidRPr="008D06B2">
        <w:rPr>
          <w:b/>
          <w:lang w:val="ru-RU"/>
        </w:rPr>
        <w:t>порядок действий конструктора</w:t>
      </w:r>
      <w:r w:rsidRPr="008D06B2">
        <w:rPr>
          <w:lang w:val="ru-RU"/>
        </w:rPr>
        <w:t xml:space="preserve"> при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разработке рабочей документации стадии «Конструкции металлические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деталировочные» (КМД) и еди</w:t>
      </w:r>
      <w:r w:rsidRPr="008D06B2">
        <w:rPr>
          <w:lang w:val="ru-RU"/>
        </w:rPr>
        <w:t>ные правила оформления чертежей в ООО «АльденаГрупп».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Цель Регламента — обеспечить единообразие, полноту и однозначность графической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текстовой информации независимо от исполнителя, а также соответствие выпускаемой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документации действующим нормативным док</w:t>
      </w:r>
      <w:r w:rsidRPr="008D06B2">
        <w:rPr>
          <w:lang w:val="ru-RU"/>
        </w:rPr>
        <w:t>ументам Республики Беларусь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межгосударственным стандартам.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Регламент обязателен к применению </w:t>
      </w:r>
      <w:bookmarkStart w:id="2" w:name="_GoBack"/>
      <w:bookmarkEnd w:id="2"/>
      <w:r w:rsidRPr="008D06B2">
        <w:rPr>
          <w:lang w:val="ru-RU"/>
        </w:rPr>
        <w:t>всеми работниками проектно-конструкторского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отдела, участвующими в разработке, проверке и выпуске документации стадии КМД.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Для вновь принятого работника Регламен</w:t>
      </w:r>
      <w:r w:rsidRPr="008D06B2">
        <w:rPr>
          <w:lang w:val="ru-RU"/>
        </w:rPr>
        <w:t>т является основным документом,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определяющим последовательность работы: разделы 2–4 описывают порядок действий,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разделы 5–14 — требования к оформлению.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Действие Регламента распространяется на все виды металлических конструкций,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разрабатываемых </w:t>
      </w:r>
      <w:r w:rsidRPr="008D06B2">
        <w:rPr>
          <w:lang w:val="ru-RU"/>
        </w:rPr>
        <w:t>организацией: колонны, балки, ригели, фермы, связи, рамы,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площадки, лестницы, ограждения, опорные узлы и иные несущие и ограждающие</w:t>
      </w:r>
    </w:p>
    <w:p w:rsidR="001B546F" w:rsidRDefault="00721A23">
      <w:r>
        <w:t>элементы из стали.</w:t>
      </w:r>
    </w:p>
    <w:p w:rsidR="001B546F" w:rsidRDefault="00721A23">
      <w:pPr>
        <w:pStyle w:val="21"/>
      </w:pPr>
      <w:bookmarkStart w:id="3" w:name="_Toc237280582"/>
      <w:r>
        <w:rPr>
          <w:rFonts w:ascii="Times New Roman" w:hAnsi="Times New Roman"/>
          <w:color w:val="2E74B5"/>
        </w:rPr>
        <w:t>1.2. Нормативные ссылки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Наименование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СТБ 2255-2023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 w:rsidRPr="008D06B2">
              <w:rPr>
                <w:sz w:val="22"/>
                <w:lang w:val="ru-RU"/>
              </w:rPr>
              <w:t xml:space="preserve">Система проектной документации для </w:t>
            </w:r>
            <w:r w:rsidRPr="008D06B2">
              <w:rPr>
                <w:sz w:val="22"/>
                <w:lang w:val="ru-RU"/>
              </w:rPr>
              <w:t xml:space="preserve">строительства. </w:t>
            </w:r>
            <w:r>
              <w:rPr>
                <w:sz w:val="22"/>
              </w:rPr>
              <w:t>Основные требования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СН 1.02.02-2023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Состав и содержание проектной документации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СН 2.01.01-2019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Основы проектирования строительных конструкций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СП 5.04.01-2021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Стальные конструкции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21.501-2018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СПДС. Правила выполнения рабочей </w:t>
            </w:r>
            <w:r w:rsidRPr="008D06B2">
              <w:rPr>
                <w:sz w:val="22"/>
                <w:lang w:val="ru-RU"/>
              </w:rPr>
              <w:t>документации архитектурных и конструктивных решений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21.502-2016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СПДС. Правила выполнения рабочей документации металлических конструкций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21.110-2013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СПДС. Спецификация оборудования, изделий и материалов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21.114-2013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СПДС. Правила выполнения</w:t>
            </w:r>
            <w:r w:rsidRPr="008D06B2">
              <w:rPr>
                <w:sz w:val="22"/>
                <w:lang w:val="ru-RU"/>
              </w:rPr>
              <w:t xml:space="preserve"> эскизных чертежей общих видов нетиповых изделий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ГОСТ 2.104-2006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ЕСКД. Основные надписи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2.105-95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ЕСКД. Общие требования к текстовым документам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2.301-68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ЕСКД. Форматы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2.302-68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ЕСКД. Масштабы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2.303-68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ЕСКД. Линии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2.304-81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ЕСКД.</w:t>
            </w:r>
            <w:r>
              <w:rPr>
                <w:sz w:val="22"/>
              </w:rPr>
              <w:t xml:space="preserve"> Шрифты чертёжные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2.305-2008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ЕСКД. Изображения — виды, разрезы, сечения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2.306-68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ЕСКД. Обозначения графических материалов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2.307-2011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ЕСКД. Нанесение размеров и предельных отклонений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2.312-72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ЕСКД. Условные изображения и обозначения </w:t>
            </w:r>
            <w:r w:rsidRPr="008D06B2">
              <w:rPr>
                <w:sz w:val="22"/>
                <w:lang w:val="ru-RU"/>
              </w:rPr>
              <w:t>швов сварных соединений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2.316-2008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ЕСКД. Правила нанесения надписей, технических требований и таблиц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2.503-2013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ЕСКД. Правила внесения изменений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5264-80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Ручная дуговая сварка. Соединения сварные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14771-76</w:t>
            </w:r>
          </w:p>
        </w:tc>
        <w:tc>
          <w:tcPr>
            <w:tcW w:w="4986" w:type="dxa"/>
          </w:tcPr>
          <w:p w:rsidR="001B546F" w:rsidRDefault="00721A23">
            <w:r w:rsidRPr="008D06B2">
              <w:rPr>
                <w:sz w:val="22"/>
                <w:lang w:val="ru-RU"/>
              </w:rPr>
              <w:t xml:space="preserve">Дуговая сварка в защитном </w:t>
            </w:r>
            <w:r w:rsidRPr="008D06B2">
              <w:rPr>
                <w:sz w:val="22"/>
                <w:lang w:val="ru-RU"/>
              </w:rPr>
              <w:t xml:space="preserve">газе. </w:t>
            </w:r>
            <w:r>
              <w:rPr>
                <w:sz w:val="22"/>
              </w:rPr>
              <w:t>Соединения сварные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23118-2019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Конструкции стальные строительные. Общие технические условия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25129-82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Грунтовка ГФ-021. Технические условия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26020-83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Двутавры стальные горячекатаные с параллельными гранями полок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ГОСТ 27772-2015</w:t>
            </w:r>
          </w:p>
        </w:tc>
        <w:tc>
          <w:tcPr>
            <w:tcW w:w="4986" w:type="dxa"/>
          </w:tcPr>
          <w:p w:rsidR="001B546F" w:rsidRDefault="00721A23">
            <w:r w:rsidRPr="008D06B2">
              <w:rPr>
                <w:sz w:val="22"/>
                <w:lang w:val="ru-RU"/>
              </w:rPr>
              <w:t>Прокат</w:t>
            </w:r>
            <w:r w:rsidRPr="008D06B2">
              <w:rPr>
                <w:sz w:val="22"/>
                <w:lang w:val="ru-RU"/>
              </w:rPr>
              <w:t xml:space="preserve"> для строительных стальных конструкций. </w:t>
            </w:r>
            <w:r>
              <w:rPr>
                <w:sz w:val="22"/>
              </w:rPr>
              <w:t>Общие технические условия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10144-89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Эмали ХВ-124. Технические условия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Конструктор обязан применять только </w:t>
      </w:r>
      <w:r w:rsidRPr="008D06B2">
        <w:rPr>
          <w:b/>
          <w:lang w:val="ru-RU"/>
        </w:rPr>
        <w:t>действующие редакции</w:t>
      </w:r>
      <w:r w:rsidRPr="008D06B2">
        <w:rPr>
          <w:lang w:val="ru-RU"/>
        </w:rPr>
        <w:t xml:space="preserve"> нормативных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документов. Контроль актуальности перечня возлагается на начальника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проектно-конструкторского отдела.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Ссылки в чертежах на нормативные документы, не включённые в настоящий перечень,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 допускаются (п. 8.8).</w:t>
      </w:r>
    </w:p>
    <w:p w:rsidR="001B546F" w:rsidRPr="008D06B2" w:rsidRDefault="00721A23">
      <w:pPr>
        <w:pStyle w:val="21"/>
        <w:rPr>
          <w:lang w:val="ru-RU"/>
        </w:rPr>
      </w:pPr>
      <w:bookmarkStart w:id="4" w:name="_Toc237280583"/>
      <w:r w:rsidRPr="008D06B2">
        <w:rPr>
          <w:rFonts w:ascii="Times New Roman" w:hAnsi="Times New Roman"/>
          <w:color w:val="2E74B5"/>
          <w:lang w:val="ru-RU"/>
        </w:rPr>
        <w:t>1.3. Термины и сокращения</w:t>
      </w:r>
      <w:bookmarkEnd w:id="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Термин / сокращение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Определение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КМ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Конструкции металлические — стадия проектной документац</w:t>
            </w:r>
            <w:r w:rsidRPr="008D06B2">
              <w:rPr>
                <w:sz w:val="22"/>
                <w:lang w:val="ru-RU"/>
              </w:rPr>
              <w:t>ии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КМД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Конструкции металлические деталировочные — стадия рабочей документации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АС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Архитектурно-строительные решения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РД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Рабочая документация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ТЗ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Техническое задание (задание на разработку)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ОД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Лист «Общие данные»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Отправочная марка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Сборочная единица </w:t>
            </w:r>
            <w:r w:rsidRPr="008D06B2">
              <w:rPr>
                <w:sz w:val="22"/>
                <w:lang w:val="ru-RU"/>
              </w:rPr>
              <w:t>металлоконструкции, изготавливаемая в заводских условиях и поставляемая на монтаж как единое целое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Деталь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Простейший элемент отправочной марки, изготавливаемый из одного куска материала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Узел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Соединение двух и более конструктивных элементов, требующее </w:t>
            </w:r>
            <w:r w:rsidRPr="008D06B2">
              <w:rPr>
                <w:sz w:val="22"/>
                <w:lang w:val="ru-RU"/>
              </w:rPr>
              <w:t>детального изображения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Вид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Изображение обращённой к наблюдателю видимой части поверхности предмета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Разрез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Изображение предмета, мысленно рассечённого плоскостью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Сечение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Изображение фигуры, получающейся в секущей плоскости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Спецификация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Текстовый </w:t>
            </w:r>
            <w:r w:rsidRPr="008D06B2">
              <w:rPr>
                <w:sz w:val="22"/>
                <w:lang w:val="ru-RU"/>
              </w:rPr>
              <w:t>документ табличной формы, определяющий состав сборочной единицы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Ведомость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Текстовый документ, содержащий перечисление документов, изделий или материалов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Основная надпись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Совокупность характеристик документа, указываемых в штампе листа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Шифр документа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Условное обозначение, присваиваемое комплекту рабочей документации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Нормоконтроль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Контроль соблюдения в документации требований нормативных документов и настоящего Регламента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АКЗ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Антикоррозионная защита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ПВЛ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Просечно-вытяжной лист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СПДС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Система проектной </w:t>
            </w:r>
            <w:r w:rsidRPr="008D06B2">
              <w:rPr>
                <w:sz w:val="22"/>
                <w:lang w:val="ru-RU"/>
              </w:rPr>
              <w:t>документации для строительства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ЕСКД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Единая система конструкторской документации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5" w:name="_Toc237280584"/>
      <w:r>
        <w:rPr>
          <w:rFonts w:ascii="Times New Roman" w:hAnsi="Times New Roman"/>
          <w:color w:val="2E74B5"/>
        </w:rPr>
        <w:lastRenderedPageBreak/>
        <w:t>1.4. Участники разработки и ответственность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Должность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Ответственность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Заместитель директора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Выдача задания на разработку, определение приоритетов и сроков, согласование </w:t>
            </w:r>
            <w:r w:rsidRPr="008D06B2">
              <w:rPr>
                <w:sz w:val="22"/>
                <w:lang w:val="ru-RU"/>
              </w:rPr>
              <w:t>принципиальных решений по объекту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b/>
                <w:sz w:val="22"/>
              </w:rPr>
              <w:t>Начальник проектно-конструкторского отдела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Распределение работы между исполнителями, доведение технических особенностей объекта, </w:t>
            </w:r>
            <w:r w:rsidRPr="008D06B2">
              <w:rPr>
                <w:b/>
                <w:sz w:val="22"/>
                <w:lang w:val="ru-RU"/>
              </w:rPr>
              <w:t>нормоконтроль</w:t>
            </w:r>
            <w:r w:rsidRPr="008D06B2">
              <w:rPr>
                <w:sz w:val="22"/>
                <w:lang w:val="ru-RU"/>
              </w:rPr>
              <w:t xml:space="preserve"> выпускаемой документации, передача комплекта главному инженеру, внедрение и ак</w:t>
            </w:r>
            <w:r w:rsidRPr="008D06B2">
              <w:rPr>
                <w:sz w:val="22"/>
                <w:lang w:val="ru-RU"/>
              </w:rPr>
              <w:t>туализация настоящего Регламента, обучение работников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Конструктор, архитектор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Полнота и достоверность модели и чертежей, соблюдение требований настоящего Регламента, выпуск производственных файлов, самопроверка по чек-листу перед сдачей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b/>
                <w:sz w:val="22"/>
              </w:rPr>
              <w:t>Главный инженер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Приём выпущенного комплекта, обеспечение его использования производством и монтажными участками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Функции проверки документации и нормоконтроля выполняет </w:t>
      </w:r>
      <w:r w:rsidRPr="008D06B2">
        <w:rPr>
          <w:b/>
          <w:lang w:val="ru-RU"/>
        </w:rPr>
        <w:t>начальник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проектно-конструкторского отдела</w:t>
      </w:r>
      <w:r w:rsidRPr="008D06B2">
        <w:rPr>
          <w:b/>
          <w:lang w:val="ru-RU"/>
        </w:rPr>
        <w:t>. Отдельные должности проверяющего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нормоконтролёра, а такж</w:t>
      </w:r>
      <w:r w:rsidRPr="008D06B2">
        <w:rPr>
          <w:lang w:val="ru-RU"/>
        </w:rPr>
        <w:t>е должность главного инженера проекта (ГИП) в порядке,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установленном настоящим Регламентом, не применяются.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Документация, разработанная начальником отдела.</w:t>
      </w:r>
      <w:r w:rsidRPr="008D06B2">
        <w:rPr>
          <w:lang w:val="ru-RU"/>
        </w:rPr>
        <w:t xml:space="preserve"> Начальник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проектно-конструкторского отдела наряду с руководством отделом выполняет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разработку рабоче</w:t>
      </w:r>
      <w:r w:rsidRPr="008D06B2">
        <w:rPr>
          <w:lang w:val="ru-RU"/>
        </w:rPr>
        <w:t>й документации. Нормоконтроль комплектов, разработанных им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лично, он выполняет самостоятельно; ответственность за качество и полноту такой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документации несёт единолично.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Замещение на период отсутствия.</w:t>
      </w:r>
      <w:r w:rsidRPr="008D06B2">
        <w:rPr>
          <w:lang w:val="ru-RU"/>
        </w:rPr>
        <w:t xml:space="preserve"> На время отпуска, временной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нетрудоспособности или ино</w:t>
      </w:r>
      <w:r w:rsidRPr="008D06B2">
        <w:rPr>
          <w:lang w:val="ru-RU"/>
        </w:rPr>
        <w:t>го отсутствия начальника проектно-конструкторского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отдела нормоконтроль и приёмку документации выполняет </w:t>
      </w:r>
      <w:r w:rsidRPr="008D06B2">
        <w:rPr>
          <w:b/>
          <w:lang w:val="ru-RU"/>
        </w:rPr>
        <w:t>заместитель директора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Покалюк Д.Г.</w:t>
      </w:r>
      <w:r w:rsidRPr="008D06B2">
        <w:rPr>
          <w:b/>
          <w:lang w:val="ru-RU"/>
        </w:rPr>
        <w:t xml:space="preserve"> Выпуск документации без нормоконтроля не допускается независимо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от отсутствия должностных лиц.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Несоблюдение </w:t>
      </w:r>
      <w:r w:rsidRPr="008D06B2">
        <w:rPr>
          <w:lang w:val="ru-RU"/>
        </w:rPr>
        <w:t>требований Регламента является основанием для возврата документации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доработку с отметкой «не прошёл» в рабочем журнале отдела (п. 2.6).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Систематические нарушения учитываются при оценке работы конструктора.</w:t>
      </w:r>
    </w:p>
    <w:p w:rsidR="001B546F" w:rsidRPr="008D06B2" w:rsidRDefault="00721A23">
      <w:pPr>
        <w:pStyle w:val="21"/>
        <w:rPr>
          <w:lang w:val="ru-RU"/>
        </w:rPr>
      </w:pPr>
      <w:bookmarkStart w:id="6" w:name="_Toc237280585"/>
      <w:r w:rsidRPr="008D06B2">
        <w:rPr>
          <w:rFonts w:ascii="Times New Roman" w:hAnsi="Times New Roman"/>
          <w:color w:val="2E74B5"/>
          <w:lang w:val="ru-RU"/>
        </w:rPr>
        <w:lastRenderedPageBreak/>
        <w:t>1.5. Введение в действие и пересмотр</w:t>
      </w:r>
      <w:bookmarkEnd w:id="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Регламент </w:t>
      </w:r>
      <w:r w:rsidRPr="008D06B2">
        <w:rPr>
          <w:lang w:val="ru-RU"/>
        </w:rPr>
        <w:t>вводится в действие приказом по организации. Пересмотр осуществляется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 реже одного раза в три года, а также при существенных изменениях нормативной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базы, применяемого программного обеспечения или технологии производства.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Предложения по изменению Регламен</w:t>
      </w:r>
      <w:r w:rsidRPr="008D06B2">
        <w:rPr>
          <w:lang w:val="ru-RU"/>
        </w:rPr>
        <w:t>та подаются работниками отдела начальнику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проектно-конструкторского отдела.</w:t>
      </w:r>
    </w:p>
    <w:p w:rsidR="001B546F" w:rsidRPr="008D06B2" w:rsidRDefault="00721A23">
      <w:pPr>
        <w:pStyle w:val="1"/>
        <w:rPr>
          <w:lang w:val="ru-RU"/>
        </w:rPr>
      </w:pPr>
      <w:bookmarkStart w:id="7" w:name="_Toc237280586"/>
      <w:r w:rsidRPr="008D06B2">
        <w:rPr>
          <w:rFonts w:ascii="Times New Roman" w:hAnsi="Times New Roman"/>
          <w:color w:val="1F3864"/>
          <w:sz w:val="30"/>
          <w:lang w:val="ru-RU"/>
        </w:rPr>
        <w:t>2. Порядок работы над объектом: от задания до выпуска</w:t>
      </w:r>
      <w:bookmarkEnd w:id="7"/>
    </w:p>
    <w:p w:rsidR="001B546F" w:rsidRPr="008D06B2" w:rsidRDefault="00721A23">
      <w:pPr>
        <w:pStyle w:val="21"/>
        <w:rPr>
          <w:lang w:val="ru-RU"/>
        </w:rPr>
      </w:pPr>
      <w:bookmarkStart w:id="8" w:name="_Toc237280587"/>
      <w:r w:rsidRPr="008D06B2">
        <w:rPr>
          <w:rFonts w:ascii="Times New Roman" w:hAnsi="Times New Roman"/>
          <w:color w:val="2E74B5"/>
          <w:lang w:val="ru-RU"/>
        </w:rPr>
        <w:t>2.1. Назначение раздела</w:t>
      </w:r>
      <w:bookmarkEnd w:id="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Настоящий раздел устанавливает последовательность действий всех участников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разработки рабочей документ</w:t>
      </w:r>
      <w:r w:rsidRPr="008D06B2">
        <w:rPr>
          <w:lang w:val="ru-RU"/>
        </w:rPr>
        <w:t>ации стадии КМД — от получения задания до передачи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готового комплекта в производство. Раздел является основным для вновь принятого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работника: он определяет, что и в каком порядке делать по каждому объекту.</w:t>
      </w:r>
    </w:p>
    <w:p w:rsidR="001B546F" w:rsidRDefault="00721A23">
      <w:pPr>
        <w:pStyle w:val="21"/>
      </w:pPr>
      <w:bookmarkStart w:id="9" w:name="_Toc237280588"/>
      <w:r>
        <w:rPr>
          <w:rFonts w:ascii="Times New Roman" w:hAnsi="Times New Roman"/>
          <w:color w:val="2E74B5"/>
        </w:rPr>
        <w:t>2.2. Участники и зоны ответственности</w:t>
      </w:r>
      <w:bookmarkEnd w:id="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Участник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Что</w:t>
            </w:r>
            <w:r>
              <w:rPr>
                <w:b/>
                <w:sz w:val="22"/>
              </w:rPr>
              <w:t xml:space="preserve"> делает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Заместитель директора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Выдаёт задание на разработку, определяет приоритет и срок, согласовывает принципиальные вопросы по объекту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b/>
                <w:sz w:val="22"/>
              </w:rPr>
              <w:t>Начальник проектно-конструкторского отдела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Принимает задание, создаёт структуру папок объекта, распределяет работу между исполнителями, доводит технические особенности, выполняет </w:t>
            </w:r>
            <w:r w:rsidRPr="008D06B2">
              <w:rPr>
                <w:b/>
                <w:sz w:val="22"/>
                <w:lang w:val="ru-RU"/>
              </w:rPr>
              <w:t>нормоконтроль</w:t>
            </w:r>
            <w:r w:rsidRPr="008D06B2">
              <w:rPr>
                <w:sz w:val="22"/>
                <w:lang w:val="ru-RU"/>
              </w:rPr>
              <w:t>, передаёт готовый комплект главному инженеру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Конструктор / архитектор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Разрабатывает модель и комплект КМД</w:t>
            </w:r>
            <w:r w:rsidRPr="008D06B2">
              <w:rPr>
                <w:sz w:val="22"/>
                <w:lang w:val="ru-RU"/>
              </w:rPr>
              <w:t xml:space="preserve"> по настоящему Регламенту, выполняет самопроверку по чек-листу (раздел 16), сдаёт работу начальнику отдела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b/>
                <w:sz w:val="22"/>
              </w:rPr>
              <w:t>Главный инженер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Принимает выпущенный комплект, обеспечивает его использование производством и монтажными участками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Комплект </w:t>
      </w:r>
      <w:r w:rsidRPr="008D06B2">
        <w:rPr>
          <w:b/>
          <w:lang w:val="ru-RU"/>
        </w:rPr>
        <w:t>не передаётся</w:t>
      </w:r>
      <w:r w:rsidRPr="008D06B2">
        <w:rPr>
          <w:lang w:val="ru-RU"/>
        </w:rPr>
        <w:t xml:space="preserve"> заместит</w:t>
      </w:r>
      <w:r w:rsidRPr="008D06B2">
        <w:rPr>
          <w:lang w:val="ru-RU"/>
        </w:rPr>
        <w:t>елю директора на проверку: принципиальные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вопросы по объекту решаются в рабочем порядке между заместителем директора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начальником отдела до и во время разработки.</w:t>
      </w:r>
    </w:p>
    <w:p w:rsidR="001B546F" w:rsidRPr="008D06B2" w:rsidRDefault="00721A23">
      <w:pPr>
        <w:pStyle w:val="21"/>
        <w:rPr>
          <w:lang w:val="ru-RU"/>
        </w:rPr>
      </w:pPr>
      <w:bookmarkStart w:id="10" w:name="_Toc237280589"/>
      <w:r w:rsidRPr="008D06B2">
        <w:rPr>
          <w:rFonts w:ascii="Times New Roman" w:hAnsi="Times New Roman"/>
          <w:color w:val="2E74B5"/>
          <w:lang w:val="ru-RU"/>
        </w:rPr>
        <w:t>2.3. Этап 1. Задание на разработку</w:t>
      </w:r>
      <w:bookmarkEnd w:id="10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Задание на разработку выдаёт заместитель директора началь</w:t>
      </w:r>
      <w:r w:rsidRPr="008D06B2">
        <w:rPr>
          <w:lang w:val="ru-RU"/>
        </w:rPr>
        <w:t>нику отдела.</w:t>
      </w:r>
    </w:p>
    <w:p w:rsidR="001B546F" w:rsidRDefault="00721A23">
      <w:r>
        <w:rPr>
          <w:b/>
        </w:rPr>
        <w:t>Обязательный состав задания: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lastRenderedPageBreak/>
        <w:t xml:space="preserve">чертежи-основание — комплект стадии </w:t>
      </w:r>
      <w:r w:rsidRPr="008D06B2">
        <w:rPr>
          <w:b/>
          <w:lang w:val="ru-RU"/>
        </w:rPr>
        <w:t>КМ</w:t>
      </w:r>
      <w:r w:rsidRPr="008D06B2">
        <w:rPr>
          <w:lang w:val="ru-RU"/>
        </w:rPr>
        <w:t xml:space="preserve"> либо </w:t>
      </w:r>
      <w:r w:rsidRPr="008D06B2">
        <w:rPr>
          <w:b/>
          <w:lang w:val="ru-RU"/>
        </w:rPr>
        <w:t>АС</w:t>
      </w:r>
      <w:r w:rsidRPr="008D06B2">
        <w:rPr>
          <w:lang w:val="ru-RU"/>
        </w:rPr>
        <w:t xml:space="preserve"> (архитектурно-строительные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решения) в объёме, достаточном для однозначного понимания задачи конструктором;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договор</w:t>
      </w:r>
      <w:r w:rsidRPr="008D06B2">
        <w:rPr>
          <w:lang w:val="ru-RU"/>
        </w:rPr>
        <w:t xml:space="preserve"> на объект — из него берутся точное наименование объекта, заказчик,</w:t>
      </w:r>
    </w:p>
    <w:p w:rsidR="001B546F" w:rsidRDefault="00721A23">
      <w:r>
        <w:t>объём и сроки;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 наличии — фотографии объекта и результаты натурных замеров;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устные и письменные указания по объекту: марка стали, особенности узлов,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порядок и очерёдность выпуска, приор</w:t>
      </w:r>
      <w:r w:rsidRPr="008D06B2">
        <w:rPr>
          <w:lang w:val="ru-RU"/>
        </w:rPr>
        <w:t>итет и срок.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Не допускается</w:t>
      </w:r>
      <w:r w:rsidRPr="008D06B2">
        <w:rPr>
          <w:lang w:val="ru-RU"/>
        </w:rPr>
        <w:t xml:space="preserve"> запуск объекта в работу без чертежей-основания стадии КМ или АС.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Если исходных данных недостаточно для однозначного понимания конструкции,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начальник отдела </w:t>
      </w:r>
      <w:r w:rsidRPr="008D06B2">
        <w:rPr>
          <w:b/>
          <w:lang w:val="ru-RU"/>
        </w:rPr>
        <w:t>возвращает задание</w:t>
      </w:r>
      <w:r w:rsidRPr="008D06B2">
        <w:rPr>
          <w:lang w:val="ru-RU"/>
        </w:rPr>
        <w:t xml:space="preserve"> заместителю директора с перечнем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недостающих данных и</w:t>
      </w:r>
      <w:r w:rsidRPr="008D06B2">
        <w:rPr>
          <w:lang w:val="ru-RU"/>
        </w:rPr>
        <w:t xml:space="preserve"> не распределяет работу до их получения.</w:t>
      </w:r>
    </w:p>
    <w:p w:rsidR="001B546F" w:rsidRPr="008D06B2" w:rsidRDefault="00721A23">
      <w:pPr>
        <w:pStyle w:val="21"/>
        <w:rPr>
          <w:lang w:val="ru-RU"/>
        </w:rPr>
      </w:pPr>
      <w:bookmarkStart w:id="11" w:name="_Toc237280590"/>
      <w:r w:rsidRPr="008D06B2">
        <w:rPr>
          <w:rFonts w:ascii="Times New Roman" w:hAnsi="Times New Roman"/>
          <w:color w:val="2E74B5"/>
          <w:lang w:val="ru-RU"/>
        </w:rPr>
        <w:t>2.4. Этап 2. Открытие объекта и постановка задачи</w:t>
      </w:r>
      <w:bookmarkEnd w:id="1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Начальник отдела: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1. создаёт структуру папок объекта в сетевом хранилище по разделу 3 настоящего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Регламента и размещает в ней договор, чертежи-основание и фотографии</w:t>
      </w:r>
      <w:r w:rsidRPr="008D06B2">
        <w:rPr>
          <w:lang w:val="ru-RU"/>
        </w:rPr>
        <w:t>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2. заводит объект в </w:t>
      </w:r>
      <w:r w:rsidRPr="008D06B2">
        <w:rPr>
          <w:b/>
          <w:lang w:val="ru-RU"/>
        </w:rPr>
        <w:t>рабочем журнале отдела</w:t>
      </w:r>
      <w:r w:rsidRPr="008D06B2">
        <w:rPr>
          <w:lang w:val="ru-RU"/>
        </w:rPr>
        <w:t>: наименование, состав работ,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приоритет, срок;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3. назначает исполнителя (конструктора или архитектора) и доводит до него: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шифр и наименование объекта, расположение папки объекта;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марку стали и особенности применя</w:t>
      </w:r>
      <w:r w:rsidRPr="008D06B2">
        <w:rPr>
          <w:lang w:val="ru-RU"/>
        </w:rPr>
        <w:t>емого материала;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принципиальные решения по узлам, согласованные с заместителем директора;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требуется ли выпуск файлов </w:t>
      </w:r>
      <w:r>
        <w:rPr>
          <w:b/>
        </w:rPr>
        <w:t>IGES</w:t>
      </w:r>
      <w:r w:rsidRPr="008D06B2">
        <w:rPr>
          <w:lang w:val="ru-RU"/>
        </w:rPr>
        <w:t xml:space="preserve"> для лазерной резки погонажа (раздел 9);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приоритет, дату начала и срок сдачи;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4. фиксирует исполнителя и срок в рабочем журнале отдела.</w:t>
      </w:r>
    </w:p>
    <w:p w:rsidR="001B546F" w:rsidRPr="008D06B2" w:rsidRDefault="00721A23">
      <w:pPr>
        <w:pStyle w:val="21"/>
        <w:rPr>
          <w:lang w:val="ru-RU"/>
        </w:rPr>
      </w:pPr>
      <w:bookmarkStart w:id="12" w:name="_Toc237280591"/>
      <w:r w:rsidRPr="008D06B2">
        <w:rPr>
          <w:rFonts w:ascii="Times New Roman" w:hAnsi="Times New Roman"/>
          <w:color w:val="2E74B5"/>
          <w:lang w:val="ru-RU"/>
        </w:rPr>
        <w:t>2.5. Этап 3. Работа конструктора</w:t>
      </w:r>
      <w:bookmarkEnd w:id="1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Последовательность обязательна. Переход к следующему шагу без выполнения</w:t>
      </w:r>
    </w:p>
    <w:p w:rsidR="001B546F" w:rsidRDefault="00721A23">
      <w:r>
        <w:t>предыдущего не допускается.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Шаг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Действие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Результат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Изучить задание</w:t>
            </w:r>
            <w:r w:rsidRPr="008D06B2">
              <w:rPr>
                <w:sz w:val="22"/>
                <w:lang w:val="ru-RU"/>
              </w:rPr>
              <w:t xml:space="preserve">: чертежи КМ/АС, договор, фотографии и замеры. Выявить неясности и задать вопросы начальнику отдела </w:t>
            </w:r>
            <w:r w:rsidRPr="008D06B2">
              <w:rPr>
                <w:b/>
                <w:sz w:val="22"/>
                <w:lang w:val="ru-RU"/>
              </w:rPr>
              <w:t>до</w:t>
            </w:r>
            <w:r w:rsidRPr="008D06B2">
              <w:rPr>
                <w:sz w:val="22"/>
                <w:lang w:val="ru-RU"/>
              </w:rPr>
              <w:t xml:space="preserve"> начала моделирования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Понимание объёма и конструктивной схемы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Построить 3</w:t>
            </w:r>
            <w:r>
              <w:rPr>
                <w:b/>
                <w:sz w:val="22"/>
              </w:rPr>
              <w:t>D</w:t>
            </w:r>
            <w:r w:rsidRPr="008D06B2">
              <w:rPr>
                <w:b/>
                <w:sz w:val="22"/>
                <w:lang w:val="ru-RU"/>
              </w:rPr>
              <w:t>-модель</w:t>
            </w:r>
            <w:r w:rsidRPr="008D06B2">
              <w:rPr>
                <w:sz w:val="22"/>
                <w:lang w:val="ru-RU"/>
              </w:rPr>
              <w:t xml:space="preserve"> объекта — в </w:t>
            </w:r>
            <w:r>
              <w:rPr>
                <w:sz w:val="22"/>
              </w:rPr>
              <w:t>Advanced</w:t>
            </w:r>
            <w:r w:rsidRPr="008D06B2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Steel</w:t>
            </w:r>
            <w:r w:rsidRPr="008D06B2">
              <w:rPr>
                <w:sz w:val="22"/>
                <w:lang w:val="ru-RU"/>
              </w:rPr>
              <w:t xml:space="preserve"> либо импортом из </w:t>
            </w:r>
            <w:r>
              <w:rPr>
                <w:sz w:val="22"/>
              </w:rPr>
              <w:t>Revit</w:t>
            </w:r>
            <w:r w:rsidRPr="008D06B2">
              <w:rPr>
                <w:sz w:val="22"/>
                <w:lang w:val="ru-RU"/>
              </w:rPr>
              <w:t xml:space="preserve"> (раздел 4)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Модель н</w:t>
            </w:r>
            <w:r>
              <w:rPr>
                <w:sz w:val="22"/>
              </w:rPr>
              <w:t>есущего каркаса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Смоделировать узлы</w:t>
            </w:r>
            <w:r w:rsidRPr="008D06B2">
              <w:rPr>
                <w:sz w:val="22"/>
                <w:lang w:val="ru-RU"/>
              </w:rPr>
              <w:t>: сварные и болтовые соединения, фланцы, фасонки, рёбра, опорные части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Модель с проработанными узлами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Проверить модель на коллизии</w:t>
            </w:r>
            <w:r w:rsidRPr="008D06B2">
              <w:rPr>
                <w:sz w:val="22"/>
                <w:lang w:val="ru-RU"/>
              </w:rPr>
              <w:t xml:space="preserve"> (раздел 4): наложение отверстий, смещение болтов относительно отверстий, врезание фланцев и пластин в несущие профили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Модель без коллизий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Разбить модель на отправочные марки</w:t>
            </w:r>
            <w:r w:rsidRPr="008D06B2">
              <w:rPr>
                <w:sz w:val="22"/>
                <w:lang w:val="ru-RU"/>
              </w:rPr>
              <w:t xml:space="preserve"> и выполнить нумерацию через процессы </w:t>
            </w:r>
            <w:r>
              <w:rPr>
                <w:sz w:val="22"/>
              </w:rPr>
              <w:t>Advanced</w:t>
            </w:r>
            <w:r w:rsidRPr="008D06B2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Steel</w:t>
            </w:r>
            <w:r w:rsidRPr="008D06B2">
              <w:rPr>
                <w:sz w:val="22"/>
                <w:lang w:val="ru-RU"/>
              </w:rPr>
              <w:t xml:space="preserve"> — отдельный процесс для ко</w:t>
            </w:r>
            <w:r w:rsidRPr="008D06B2">
              <w:rPr>
                <w:sz w:val="22"/>
                <w:lang w:val="ru-RU"/>
              </w:rPr>
              <w:t>лонн, балок, связей и т.д. (раздел 4)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Промаркированные отправочные марки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Оптимизировать номенклатуру марок</w:t>
            </w:r>
            <w:r w:rsidRPr="008D06B2">
              <w:rPr>
                <w:sz w:val="22"/>
                <w:lang w:val="ru-RU"/>
              </w:rPr>
              <w:t xml:space="preserve"> — устранить дубли, различающиеся незначительно (раздел 4)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Минимально возможное число марок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Выпустить чертежи</w:t>
            </w:r>
            <w:r w:rsidRPr="008D06B2">
              <w:rPr>
                <w:sz w:val="22"/>
                <w:lang w:val="ru-RU"/>
              </w:rPr>
              <w:t xml:space="preserve"> комплекта в составе и порядке по р</w:t>
            </w:r>
            <w:r w:rsidRPr="008D06B2">
              <w:rPr>
                <w:sz w:val="22"/>
                <w:lang w:val="ru-RU"/>
              </w:rPr>
              <w:t>азделу 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Листы КМД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Подготовить производственные файлы</w:t>
            </w:r>
            <w:r w:rsidRPr="008D06B2">
              <w:rPr>
                <w:sz w:val="22"/>
                <w:lang w:val="ru-RU"/>
              </w:rPr>
              <w:t xml:space="preserve">: </w:t>
            </w:r>
            <w:r>
              <w:rPr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 xml:space="preserve"> пластин, раскроечные карты </w:t>
            </w:r>
            <w:r>
              <w:rPr>
                <w:sz w:val="22"/>
              </w:rPr>
              <w:t>CutLogic</w:t>
            </w:r>
            <w:r w:rsidRPr="008D06B2">
              <w:rPr>
                <w:sz w:val="22"/>
                <w:lang w:val="ru-RU"/>
              </w:rPr>
              <w:t xml:space="preserve">, при необходимости 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 xml:space="preserve"> (разделы 3 и 9)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Пакет для заготовительного производства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Самопроверка по чек-листу</w:t>
            </w:r>
            <w:r w:rsidRPr="008D06B2">
              <w:rPr>
                <w:sz w:val="22"/>
                <w:lang w:val="ru-RU"/>
              </w:rPr>
              <w:t xml:space="preserve"> конструктора (раздел 16)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Заполненный чек-лист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10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Сдать работу</w:t>
            </w:r>
            <w:r w:rsidRPr="008D06B2">
              <w:rPr>
                <w:sz w:val="22"/>
                <w:lang w:val="ru-RU"/>
              </w:rPr>
              <w:t xml:space="preserve"> начальнику отдела на нормоконтроль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Комплект на проверке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13" w:name="_Toc237280592"/>
      <w:r>
        <w:rPr>
          <w:rFonts w:ascii="Times New Roman" w:hAnsi="Times New Roman"/>
          <w:color w:val="2E74B5"/>
        </w:rPr>
        <w:t>2.6. Этап 4. Нормоконтроль</w:t>
      </w:r>
      <w:bookmarkEnd w:id="1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Нормоконтроль выполняет начальник отдела по чек-листу нормоконтроля, а в период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его отсутствия — заместитель директора (п. 1.4).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Результат фиксируется в рабо</w:t>
      </w:r>
      <w:r w:rsidRPr="008D06B2">
        <w:rPr>
          <w:lang w:val="ru-RU"/>
        </w:rPr>
        <w:t>чем журнале отдела в графе «Нормоконтроль»: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прошёл</w:t>
      </w:r>
      <w:r w:rsidRPr="008D06B2">
        <w:rPr>
          <w:lang w:val="ru-RU"/>
        </w:rPr>
        <w:t xml:space="preserve"> — комплект допускается к выпуску;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не прошёл</w:t>
      </w:r>
      <w:r w:rsidRPr="008D06B2">
        <w:rPr>
          <w:lang w:val="ru-RU"/>
        </w:rPr>
        <w:t xml:space="preserve"> — замечания записываются в журнал, комплект возвращается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исполнителю на доработку с указанием даты повторной сдачи.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 xml:space="preserve">Документация, не прошедшая нормоконтроль, в </w:t>
      </w:r>
      <w:r w:rsidRPr="008D06B2">
        <w:rPr>
          <w:lang w:val="ru-RU"/>
        </w:rPr>
        <w:t>производство не передаётся.</w:t>
      </w:r>
    </w:p>
    <w:p w:rsidR="001B546F" w:rsidRPr="008D06B2" w:rsidRDefault="00721A23">
      <w:pPr>
        <w:pStyle w:val="21"/>
        <w:rPr>
          <w:lang w:val="ru-RU"/>
        </w:rPr>
      </w:pPr>
      <w:bookmarkStart w:id="14" w:name="_Toc237280593"/>
      <w:r w:rsidRPr="008D06B2">
        <w:rPr>
          <w:rFonts w:ascii="Times New Roman" w:hAnsi="Times New Roman"/>
          <w:color w:val="2E74B5"/>
          <w:lang w:val="ru-RU"/>
        </w:rPr>
        <w:t>2.7. Этап 5. Передача комплекта</w:t>
      </w:r>
      <w:bookmarkEnd w:id="1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После отметки «прошёл» начальник отдела: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1. формирует итоговый пакет в папке «К выдаче» (раздел 3);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2. передаёт комплект </w:t>
      </w:r>
      <w:r w:rsidRPr="008D06B2">
        <w:rPr>
          <w:b/>
          <w:lang w:val="ru-RU"/>
        </w:rPr>
        <w:t>главному инженеру</w:t>
      </w:r>
      <w:r w:rsidRPr="008D06B2">
        <w:rPr>
          <w:lang w:val="ru-RU"/>
        </w:rPr>
        <w:t>, который обеспечивает его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использование производством и </w:t>
      </w:r>
      <w:r w:rsidRPr="008D06B2">
        <w:rPr>
          <w:lang w:val="ru-RU"/>
        </w:rPr>
        <w:t>монтажными участками;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3. выгружает документацию в </w:t>
      </w:r>
      <w:r>
        <w:t>CRM</w:t>
      </w:r>
      <w:r w:rsidRPr="008D06B2">
        <w:rPr>
          <w:lang w:val="ru-RU"/>
        </w:rPr>
        <w:t>-систему в составе и порядке по разделу 15;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4. закрывает строку объекта в рабочем журнале отдела: статус «выпущено», дата,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подпись.</w:t>
      </w:r>
    </w:p>
    <w:p w:rsidR="001B546F" w:rsidRPr="008D06B2" w:rsidRDefault="00721A23">
      <w:pPr>
        <w:pStyle w:val="1"/>
        <w:rPr>
          <w:lang w:val="ru-RU"/>
        </w:rPr>
      </w:pPr>
      <w:bookmarkStart w:id="15" w:name="_Toc237280594"/>
      <w:r w:rsidRPr="008D06B2">
        <w:rPr>
          <w:rFonts w:ascii="Times New Roman" w:hAnsi="Times New Roman"/>
          <w:color w:val="1F3864"/>
          <w:sz w:val="30"/>
          <w:lang w:val="ru-RU"/>
        </w:rPr>
        <w:t>3. Организация файлов объекта в сетевом хранилище</w:t>
      </w:r>
      <w:bookmarkEnd w:id="15"/>
    </w:p>
    <w:p w:rsidR="001B546F" w:rsidRPr="008D06B2" w:rsidRDefault="00721A23">
      <w:pPr>
        <w:pStyle w:val="21"/>
        <w:rPr>
          <w:lang w:val="ru-RU"/>
        </w:rPr>
      </w:pPr>
      <w:bookmarkStart w:id="16" w:name="_Toc237280595"/>
      <w:r w:rsidRPr="008D06B2">
        <w:rPr>
          <w:rFonts w:ascii="Times New Roman" w:hAnsi="Times New Roman"/>
          <w:color w:val="2E74B5"/>
          <w:lang w:val="ru-RU"/>
        </w:rPr>
        <w:t>3.1. Расположение</w:t>
      </w:r>
      <w:bookmarkEnd w:id="1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Все</w:t>
      </w:r>
      <w:r w:rsidRPr="008D06B2">
        <w:rPr>
          <w:lang w:val="ru-RU"/>
        </w:rPr>
        <w:t xml:space="preserve"> файлы по объектам хранятся в сетевом ресурсе `\\192.168.1.2\объекты`,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подключаемом как диск </w:t>
      </w:r>
      <w:r w:rsidRPr="008D06B2">
        <w:rPr>
          <w:b/>
          <w:lang w:val="ru-RU"/>
        </w:rPr>
        <w:t>`</w:t>
      </w:r>
      <w:r>
        <w:rPr>
          <w:b/>
        </w:rPr>
        <w:t>Z</w:t>
      </w:r>
      <w:r w:rsidRPr="008D06B2">
        <w:rPr>
          <w:b/>
          <w:lang w:val="ru-RU"/>
        </w:rPr>
        <w:t>:`</w:t>
      </w:r>
      <w:r w:rsidRPr="008D06B2">
        <w:rPr>
          <w:lang w:val="ru-RU"/>
        </w:rPr>
        <w:t>. Хранение рабочих файлов по объектам на локальных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дисках рабочих станций не допускается.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Структура: `</w:t>
      </w:r>
      <w:r>
        <w:t>Z</w:t>
      </w:r>
      <w:r w:rsidRPr="008D06B2">
        <w:rPr>
          <w:lang w:val="ru-RU"/>
        </w:rPr>
        <w:t>:\&lt;год&gt;\&lt;шифр объекта&gt; &lt;наименование объекта&gt;\`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Пример к</w:t>
      </w:r>
      <w:r w:rsidRPr="008D06B2">
        <w:rPr>
          <w:lang w:val="ru-RU"/>
        </w:rPr>
        <w:t>аталога объекта: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</w:t>
      </w:r>
      <w:r>
        <w:t>Z</w:t>
      </w:r>
      <w:r w:rsidRPr="008D06B2">
        <w:rPr>
          <w:lang w:val="ru-RU"/>
        </w:rPr>
        <w:t>:\2026\950-26 Савушкин продукт - подряд (площадки 3шт., 30 тонн)\`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Шифр объекта формируется как </w:t>
      </w:r>
      <w:r w:rsidRPr="008D06B2">
        <w:rPr>
          <w:b/>
          <w:lang w:val="ru-RU"/>
        </w:rPr>
        <w:t>номер договора — год</w:t>
      </w:r>
      <w:r w:rsidRPr="008D06B2">
        <w:rPr>
          <w:lang w:val="ru-RU"/>
        </w:rPr>
        <w:t xml:space="preserve"> (`950-26`) и используется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во всех документах комплекта без изменений.</w:t>
      </w:r>
    </w:p>
    <w:p w:rsidR="001B546F" w:rsidRDefault="00721A23">
      <w:pPr>
        <w:pStyle w:val="21"/>
      </w:pPr>
      <w:bookmarkStart w:id="17" w:name="_Toc237280596"/>
      <w:r>
        <w:rPr>
          <w:rFonts w:ascii="Times New Roman" w:hAnsi="Times New Roman"/>
          <w:color w:val="2E74B5"/>
        </w:rPr>
        <w:t>3.2. Состав папок объекта</w:t>
      </w:r>
      <w:bookmarkEnd w:id="1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Папка / файл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Содержимое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*(корень каталога)*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Договор</w:t>
            </w:r>
            <w:r w:rsidRPr="008D06B2">
              <w:rPr>
                <w:sz w:val="22"/>
                <w:lang w:val="ru-RU"/>
              </w:rPr>
              <w:t xml:space="preserve"> в формате `.</w:t>
            </w:r>
            <w:r>
              <w:rPr>
                <w:sz w:val="22"/>
              </w:rPr>
              <w:t>docx</w:t>
            </w:r>
            <w:r w:rsidRPr="008D06B2">
              <w:rPr>
                <w:sz w:val="22"/>
                <w:lang w:val="ru-RU"/>
              </w:rPr>
              <w:t>` — наименование объекта, заказчик, объём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`ТЗ\`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Чертежи-основание стадии </w:t>
            </w:r>
            <w:r w:rsidRPr="008D06B2">
              <w:rPr>
                <w:b/>
                <w:sz w:val="22"/>
                <w:lang w:val="ru-RU"/>
              </w:rPr>
              <w:t>КМ</w:t>
            </w:r>
            <w:r w:rsidRPr="008D06B2">
              <w:rPr>
                <w:sz w:val="22"/>
                <w:lang w:val="ru-RU"/>
              </w:rPr>
              <w:t xml:space="preserve"> или </w:t>
            </w:r>
            <w:r w:rsidRPr="008D06B2">
              <w:rPr>
                <w:b/>
                <w:sz w:val="22"/>
                <w:lang w:val="ru-RU"/>
              </w:rPr>
              <w:t>АС</w:t>
            </w:r>
            <w:r w:rsidRPr="008D06B2">
              <w:rPr>
                <w:sz w:val="22"/>
                <w:lang w:val="ru-RU"/>
              </w:rPr>
              <w:t>, полученные с заданием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`Фото\`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Фотографии объекта и материалы натурных замеров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`КМД\`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Рабочие файлы комплекта: `.</w:t>
            </w:r>
            <w:r>
              <w:rPr>
                <w:sz w:val="22"/>
              </w:rPr>
              <w:t>dwg</w:t>
            </w:r>
            <w:r w:rsidRPr="008D06B2">
              <w:rPr>
                <w:sz w:val="22"/>
                <w:lang w:val="ru-RU"/>
              </w:rPr>
              <w:t>` и `.</w:t>
            </w:r>
            <w:r>
              <w:rPr>
                <w:sz w:val="22"/>
              </w:rPr>
              <w:t>pdf</w:t>
            </w:r>
            <w:r w:rsidRPr="008D06B2">
              <w:rPr>
                <w:sz w:val="22"/>
                <w:lang w:val="ru-RU"/>
              </w:rPr>
              <w:t>`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`NC\`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>
              <w:rPr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>-файлы листовых деталей для лазерной резки (п. 3.3)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`IGES\`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Файлы 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 xml:space="preserve"> погонажного проката для лазерной резки (п. 3.4)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`Раскрой\`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Раскроечные карты </w:t>
            </w:r>
            <w:r>
              <w:rPr>
                <w:sz w:val="22"/>
              </w:rPr>
              <w:t>CutLogic</w:t>
            </w:r>
            <w:r w:rsidRPr="008D06B2">
              <w:rPr>
                <w:sz w:val="22"/>
                <w:lang w:val="ru-RU"/>
              </w:rPr>
              <w:t xml:space="preserve"> 1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 xml:space="preserve"> в формате </w:t>
            </w:r>
            <w:r>
              <w:rPr>
                <w:sz w:val="22"/>
              </w:rPr>
              <w:t>PDF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`К выдаче\`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Итоговый пакет </w:t>
            </w:r>
            <w:r>
              <w:rPr>
                <w:sz w:val="22"/>
              </w:rPr>
              <w:t>PDF</w:t>
            </w:r>
            <w:r w:rsidRPr="008D06B2">
              <w:rPr>
                <w:sz w:val="22"/>
                <w:lang w:val="ru-RU"/>
              </w:rPr>
              <w:t xml:space="preserve">, передаваемый в </w:t>
            </w:r>
            <w:r w:rsidRPr="008D06B2">
              <w:rPr>
                <w:sz w:val="22"/>
                <w:lang w:val="ru-RU"/>
              </w:rPr>
              <w:lastRenderedPageBreak/>
              <w:t xml:space="preserve">производство и в </w:t>
            </w:r>
            <w:r>
              <w:rPr>
                <w:sz w:val="22"/>
              </w:rPr>
              <w:t>CRM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`Изменения\`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Извещения об изменениях и изменённые листы по редакциям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pStyle w:val="21"/>
        <w:rPr>
          <w:lang w:val="ru-RU"/>
        </w:rPr>
      </w:pPr>
      <w:bookmarkStart w:id="18" w:name="_Toc237280597"/>
      <w:r w:rsidRPr="008D06B2">
        <w:rPr>
          <w:rFonts w:ascii="Times New Roman" w:hAnsi="Times New Roman"/>
          <w:color w:val="2E74B5"/>
          <w:lang w:val="ru-RU"/>
        </w:rPr>
        <w:t xml:space="preserve">3.3. </w:t>
      </w:r>
      <w:r>
        <w:rPr>
          <w:rFonts w:ascii="Times New Roman" w:hAnsi="Times New Roman"/>
          <w:color w:val="2E74B5"/>
        </w:rPr>
        <w:t>DXF</w:t>
      </w:r>
      <w:r w:rsidRPr="008D06B2">
        <w:rPr>
          <w:rFonts w:ascii="Times New Roman" w:hAnsi="Times New Roman"/>
          <w:color w:val="2E74B5"/>
          <w:lang w:val="ru-RU"/>
        </w:rPr>
        <w:t>-файлы листовых деталей — папка `</w:t>
      </w:r>
      <w:r>
        <w:rPr>
          <w:rFonts w:ascii="Times New Roman" w:hAnsi="Times New Roman"/>
          <w:color w:val="2E74B5"/>
        </w:rPr>
        <w:t>NC</w:t>
      </w:r>
      <w:r w:rsidRPr="008D06B2">
        <w:rPr>
          <w:rFonts w:ascii="Times New Roman" w:hAnsi="Times New Roman"/>
          <w:color w:val="2E74B5"/>
          <w:lang w:val="ru-RU"/>
        </w:rPr>
        <w:t>`</w:t>
      </w:r>
      <w:bookmarkEnd w:id="1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Файлы раскладываются </w:t>
      </w:r>
      <w:r w:rsidRPr="008D06B2">
        <w:rPr>
          <w:b/>
          <w:lang w:val="ru-RU"/>
        </w:rPr>
        <w:t>по маркам стали, затем по толщинам листа</w:t>
      </w:r>
      <w:r w:rsidRPr="008D06B2">
        <w:rPr>
          <w:lang w:val="ru-RU"/>
        </w:rPr>
        <w:t>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```</w:t>
      </w:r>
    </w:p>
    <w:p w:rsidR="001B546F" w:rsidRPr="008D06B2" w:rsidRDefault="00721A23">
      <w:pPr>
        <w:rPr>
          <w:lang w:val="ru-RU"/>
        </w:rPr>
      </w:pPr>
      <w:r>
        <w:t>NC</w:t>
      </w:r>
      <w:r w:rsidRPr="008D06B2">
        <w:rPr>
          <w:lang w:val="ru-RU"/>
        </w:rPr>
        <w:t>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├── С245\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│   ├── </w:t>
      </w:r>
      <w:r>
        <w:t>t</w:t>
      </w:r>
      <w:r w:rsidRPr="008D06B2">
        <w:rPr>
          <w:lang w:val="ru-RU"/>
        </w:rPr>
        <w:t>6\    ← детали толщиной 6 мм из стали С245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│   </w:t>
      </w:r>
      <w:r w:rsidRPr="008D06B2">
        <w:rPr>
          <w:lang w:val="ru-RU"/>
        </w:rPr>
        <w:t xml:space="preserve">├── </w:t>
      </w:r>
      <w:r>
        <w:t>t</w:t>
      </w:r>
      <w:r w:rsidRPr="008D06B2">
        <w:rPr>
          <w:lang w:val="ru-RU"/>
        </w:rPr>
        <w:t>8\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│   └── </w:t>
      </w:r>
      <w:r>
        <w:t>t</w:t>
      </w:r>
      <w:r w:rsidRPr="008D06B2">
        <w:rPr>
          <w:lang w:val="ru-RU"/>
        </w:rPr>
        <w:t>12\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└── С345\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├── </w:t>
      </w:r>
      <w:r>
        <w:t>t</w:t>
      </w:r>
      <w:r w:rsidRPr="008D06B2">
        <w:rPr>
          <w:lang w:val="ru-RU"/>
        </w:rPr>
        <w:t>8\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└── </w:t>
      </w:r>
      <w:r>
        <w:t>t</w:t>
      </w:r>
      <w:r w:rsidRPr="008D06B2">
        <w:rPr>
          <w:lang w:val="ru-RU"/>
        </w:rPr>
        <w:t>10\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```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Создаются только те папки марок стали и толщин, которые фактически присутствуют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 объекте.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Подготовка файла к резке (</w:t>
      </w:r>
      <w:r>
        <w:rPr>
          <w:b/>
        </w:rPr>
        <w:t>CypCut</w:t>
      </w:r>
      <w:r w:rsidRPr="008D06B2">
        <w:rPr>
          <w:b/>
          <w:lang w:val="ru-RU"/>
        </w:rPr>
        <w:t>).</w:t>
      </w:r>
      <w:r w:rsidRPr="008D06B2">
        <w:rPr>
          <w:lang w:val="ru-RU"/>
        </w:rPr>
        <w:t xml:space="preserve"> Каждый </w:t>
      </w:r>
      <w:r>
        <w:t>DXF</w:t>
      </w:r>
      <w:r w:rsidRPr="008D06B2">
        <w:rPr>
          <w:lang w:val="ru-RU"/>
        </w:rPr>
        <w:t xml:space="preserve"> проходит адаптацию под систему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лазерной резки </w:t>
      </w:r>
      <w:r>
        <w:t>CypCut</w:t>
      </w:r>
      <w:r w:rsidRPr="008D06B2">
        <w:rPr>
          <w:lang w:val="ru-RU"/>
        </w:rPr>
        <w:t xml:space="preserve"> с распределени</w:t>
      </w:r>
      <w:r w:rsidRPr="008D06B2">
        <w:rPr>
          <w:lang w:val="ru-RU"/>
        </w:rPr>
        <w:t>ем по слоям: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Слой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Содержимое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Операция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Layer 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Внешний контур детали, отверстия, прорези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Сквозная резка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Layer 14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Линии примыкания привариваемых деталей (штриховой линией) с их позиционными номерами; позиционный номер самой пластины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 xml:space="preserve">Поверхностная </w:t>
            </w:r>
            <w:r>
              <w:rPr>
                <w:sz w:val="22"/>
              </w:rPr>
              <w:t>гравировка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каждой пластине гравировкой наносятся: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контуры мест примыкания</w:t>
      </w:r>
      <w:r w:rsidRPr="008D06B2">
        <w:rPr>
          <w:lang w:val="ru-RU"/>
        </w:rPr>
        <w:t xml:space="preserve"> всех деталей, привариваемых к данной пластине;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позиционные номера примыкающих деталей</w:t>
      </w:r>
      <w:r w:rsidRPr="008D06B2">
        <w:rPr>
          <w:lang w:val="ru-RU"/>
        </w:rPr>
        <w:t xml:space="preserve"> — чтобы сборщик знал, какая деталь</w:t>
      </w:r>
    </w:p>
    <w:p w:rsidR="001B546F" w:rsidRDefault="00721A23">
      <w:r>
        <w:t>встаёт в каждое место;</w:t>
      </w:r>
    </w:p>
    <w:p w:rsidR="001B546F" w:rsidRDefault="00721A23">
      <w:pPr>
        <w:pStyle w:val="a0"/>
      </w:pPr>
      <w:r>
        <w:rPr>
          <w:b/>
        </w:rPr>
        <w:t>позиционный номер самой пластины</w:t>
      </w:r>
      <w:r>
        <w:t>.</w:t>
      </w:r>
    </w:p>
    <w:p w:rsidR="001B546F" w:rsidRDefault="00721A23">
      <w:r>
        <w:rPr>
          <w:b/>
        </w:rPr>
        <w:lastRenderedPageBreak/>
        <w:t>Не допускается: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линий гравировки в слое резки и наоборот;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выпуск </w:t>
      </w:r>
      <w:r>
        <w:t>DXF</w:t>
      </w:r>
      <w:r w:rsidRPr="008D06B2">
        <w:rPr>
          <w:lang w:val="ru-RU"/>
        </w:rPr>
        <w:t xml:space="preserve"> без слоя гравировки при наличии примыкающих деталей;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файлов вне папок марки стали и толщины.</w:t>
      </w:r>
    </w:p>
    <w:p w:rsidR="001B546F" w:rsidRPr="008D06B2" w:rsidRDefault="00721A23">
      <w:pPr>
        <w:pStyle w:val="21"/>
        <w:rPr>
          <w:lang w:val="ru-RU"/>
        </w:rPr>
      </w:pPr>
      <w:bookmarkStart w:id="19" w:name="_Toc237280598"/>
      <w:r w:rsidRPr="008D06B2">
        <w:rPr>
          <w:rFonts w:ascii="Times New Roman" w:hAnsi="Times New Roman"/>
          <w:color w:val="2E74B5"/>
          <w:lang w:val="ru-RU"/>
        </w:rPr>
        <w:t xml:space="preserve">3.4. Файлы </w:t>
      </w:r>
      <w:r>
        <w:rPr>
          <w:rFonts w:ascii="Times New Roman" w:hAnsi="Times New Roman"/>
          <w:color w:val="2E74B5"/>
        </w:rPr>
        <w:t>IGES</w:t>
      </w:r>
      <w:r w:rsidRPr="008D06B2">
        <w:rPr>
          <w:rFonts w:ascii="Times New Roman" w:hAnsi="Times New Roman"/>
          <w:color w:val="2E74B5"/>
          <w:lang w:val="ru-RU"/>
        </w:rPr>
        <w:t xml:space="preserve"> погонажного проката — папка `</w:t>
      </w:r>
      <w:r>
        <w:rPr>
          <w:rFonts w:ascii="Times New Roman" w:hAnsi="Times New Roman"/>
          <w:color w:val="2E74B5"/>
        </w:rPr>
        <w:t>IGES</w:t>
      </w:r>
      <w:r w:rsidRPr="008D06B2">
        <w:rPr>
          <w:rFonts w:ascii="Times New Roman" w:hAnsi="Times New Roman"/>
          <w:color w:val="2E74B5"/>
          <w:lang w:val="ru-RU"/>
        </w:rPr>
        <w:t>`</w:t>
      </w:r>
      <w:bookmarkEnd w:id="1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Выпускаются, если по</w:t>
      </w:r>
      <w:r w:rsidRPr="008D06B2">
        <w:rPr>
          <w:lang w:val="ru-RU"/>
        </w:rPr>
        <w:t xml:space="preserve"> указанию заместителя директора требуется лазерная резка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погонажных изделий. Указание доводится до исполнителя начальником отдела.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Файлы раскладываются </w:t>
      </w:r>
      <w:r w:rsidRPr="008D06B2">
        <w:rPr>
          <w:b/>
          <w:lang w:val="ru-RU"/>
        </w:rPr>
        <w:t>по сечениям</w:t>
      </w:r>
      <w:r w:rsidRPr="008D06B2">
        <w:rPr>
          <w:lang w:val="ru-RU"/>
        </w:rPr>
        <w:t xml:space="preserve"> — одна папка на сечение: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```</w:t>
      </w:r>
    </w:p>
    <w:p w:rsidR="001B546F" w:rsidRPr="008D06B2" w:rsidRDefault="00721A23">
      <w:pPr>
        <w:rPr>
          <w:lang w:val="ru-RU"/>
        </w:rPr>
      </w:pPr>
      <w:r>
        <w:t>IGES</w:t>
      </w:r>
      <w:r w:rsidRPr="008D06B2">
        <w:rPr>
          <w:lang w:val="ru-RU"/>
        </w:rPr>
        <w:t>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├── Гн. 40</w:t>
      </w:r>
      <w:r>
        <w:t>x</w:t>
      </w:r>
      <w:r w:rsidRPr="008D06B2">
        <w:rPr>
          <w:lang w:val="ru-RU"/>
        </w:rPr>
        <w:t>3\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│   ├── 3_Гн. 40</w:t>
      </w:r>
      <w:r>
        <w:t>x</w:t>
      </w:r>
      <w:r w:rsidRPr="008D06B2">
        <w:rPr>
          <w:lang w:val="ru-RU"/>
        </w:rPr>
        <w:t>3_37шт_С245.</w:t>
      </w:r>
      <w:r>
        <w:t>iges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│   └── </w:t>
      </w:r>
      <w:r w:rsidRPr="008D06B2">
        <w:rPr>
          <w:lang w:val="ru-RU"/>
        </w:rPr>
        <w:t>7_Гн. 40</w:t>
      </w:r>
      <w:r>
        <w:t>x</w:t>
      </w:r>
      <w:r w:rsidRPr="008D06B2">
        <w:rPr>
          <w:lang w:val="ru-RU"/>
        </w:rPr>
        <w:t>3_12шт_С245.</w:t>
      </w:r>
      <w:r>
        <w:t>iges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└── Гн. 100</w:t>
      </w:r>
      <w:r>
        <w:t>x</w:t>
      </w:r>
      <w:r w:rsidRPr="008D06B2">
        <w:rPr>
          <w:lang w:val="ru-RU"/>
        </w:rPr>
        <w:t>100</w:t>
      </w:r>
      <w:r>
        <w:t>x</w:t>
      </w:r>
      <w:r w:rsidRPr="008D06B2">
        <w:rPr>
          <w:lang w:val="ru-RU"/>
        </w:rPr>
        <w:t>4\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└── 12_Гн. 100</w:t>
      </w:r>
      <w:r>
        <w:t>x</w:t>
      </w:r>
      <w:r w:rsidRPr="008D06B2">
        <w:rPr>
          <w:lang w:val="ru-RU"/>
        </w:rPr>
        <w:t>100</w:t>
      </w:r>
      <w:r>
        <w:t>x</w:t>
      </w:r>
      <w:r w:rsidRPr="008D06B2">
        <w:rPr>
          <w:lang w:val="ru-RU"/>
        </w:rPr>
        <w:t>4_8шт_С245.</w:t>
      </w:r>
      <w:r>
        <w:t>iges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```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Формат имени файла: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`&lt;позиция&gt;_&lt;сечение&gt;_&lt;количество&gt;шт_&lt;марка стали&gt;.</w:t>
      </w:r>
      <w:r>
        <w:t>iges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где: позиция — номер детали по спецификации; сечение — обозначение профиля;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количество — число и</w:t>
      </w:r>
      <w:r w:rsidRPr="008D06B2">
        <w:rPr>
          <w:lang w:val="ru-RU"/>
        </w:rPr>
        <w:t>дентичных деталей; марка стали — по ГОСТ 27772-2015.</w:t>
      </w:r>
    </w:p>
    <w:p w:rsidR="001B546F" w:rsidRPr="008D06B2" w:rsidRDefault="00721A23">
      <w:pPr>
        <w:pStyle w:val="21"/>
        <w:rPr>
          <w:lang w:val="ru-RU"/>
        </w:rPr>
      </w:pPr>
      <w:bookmarkStart w:id="20" w:name="_Toc237280599"/>
      <w:r w:rsidRPr="008D06B2">
        <w:rPr>
          <w:rFonts w:ascii="Times New Roman" w:hAnsi="Times New Roman"/>
          <w:color w:val="2E74B5"/>
          <w:lang w:val="ru-RU"/>
        </w:rPr>
        <w:t>3.5. Сопроводительная спецификация для цеха</w:t>
      </w:r>
      <w:bookmarkEnd w:id="20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Папки `</w:t>
      </w:r>
      <w:r>
        <w:t>NC</w:t>
      </w:r>
      <w:r w:rsidRPr="008D06B2">
        <w:rPr>
          <w:lang w:val="ru-RU"/>
        </w:rPr>
        <w:t>` и `</w:t>
      </w:r>
      <w:r>
        <w:t>IGES</w:t>
      </w:r>
      <w:r w:rsidRPr="008D06B2">
        <w:rPr>
          <w:lang w:val="ru-RU"/>
        </w:rPr>
        <w:t xml:space="preserve">` </w:t>
      </w:r>
      <w:r w:rsidRPr="008D06B2">
        <w:rPr>
          <w:b/>
          <w:lang w:val="ru-RU"/>
        </w:rPr>
        <w:t>обязательно</w:t>
      </w:r>
      <w:r w:rsidRPr="008D06B2">
        <w:rPr>
          <w:lang w:val="ru-RU"/>
        </w:rPr>
        <w:t xml:space="preserve"> сопровождаются спецификацией в формате </w:t>
      </w:r>
      <w:r>
        <w:t>PDF</w:t>
      </w:r>
      <w:r w:rsidRPr="008D06B2">
        <w:rPr>
          <w:lang w:val="ru-RU"/>
        </w:rPr>
        <w:t>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взятой из листа деталировки металлопроката комплекта КМД.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Назначение: оператор лазе</w:t>
      </w:r>
      <w:r w:rsidRPr="008D06B2">
        <w:rPr>
          <w:lang w:val="ru-RU"/>
        </w:rPr>
        <w:t>рного станка сверяет фактически вырезанное с тем, что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должно быть вырезано, по позициям, сечениям и количеству. Передача файлов резки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без сопроводительной спецификации не допускается.</w:t>
      </w:r>
    </w:p>
    <w:p w:rsidR="001B546F" w:rsidRPr="008D06B2" w:rsidRDefault="00721A23">
      <w:pPr>
        <w:pStyle w:val="21"/>
        <w:rPr>
          <w:lang w:val="ru-RU"/>
        </w:rPr>
      </w:pPr>
      <w:bookmarkStart w:id="21" w:name="_Toc237280600"/>
      <w:r w:rsidRPr="008D06B2">
        <w:rPr>
          <w:rFonts w:ascii="Times New Roman" w:hAnsi="Times New Roman"/>
          <w:color w:val="2E74B5"/>
          <w:lang w:val="ru-RU"/>
        </w:rPr>
        <w:t>3.6. Папки «К выдаче» и «Изменения»</w:t>
      </w:r>
      <w:bookmarkEnd w:id="21"/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`К выдаче`</w:t>
      </w:r>
      <w:r w:rsidRPr="008D06B2">
        <w:rPr>
          <w:lang w:val="ru-RU"/>
        </w:rPr>
        <w:t xml:space="preserve"> — итоговый пакет </w:t>
      </w:r>
      <w:r>
        <w:t>PDF</w:t>
      </w:r>
      <w:r w:rsidRPr="008D06B2">
        <w:rPr>
          <w:lang w:val="ru-RU"/>
        </w:rPr>
        <w:t>, сфо</w:t>
      </w:r>
      <w:r w:rsidRPr="008D06B2">
        <w:rPr>
          <w:lang w:val="ru-RU"/>
        </w:rPr>
        <w:t>рмированный после отметки «прошёл»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рабочем журнале. Содержимое папки соответствует тому, что фактически передано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главному инженеру и выгружено в </w:t>
      </w:r>
      <w:r>
        <w:t>CRM</w:t>
      </w:r>
      <w:r w:rsidRPr="008D06B2">
        <w:rPr>
          <w:lang w:val="ru-RU"/>
        </w:rPr>
        <w:t>. Файлы, не прошедшие нормоконтроль, в эту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папку не помещаются.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`Изменения`</w:t>
      </w:r>
      <w:r w:rsidRPr="008D06B2">
        <w:rPr>
          <w:lang w:val="ru-RU"/>
        </w:rPr>
        <w:t xml:space="preserve"> — извещения об изменениях и из</w:t>
      </w:r>
      <w:r w:rsidRPr="008D06B2">
        <w:rPr>
          <w:lang w:val="ru-RU"/>
        </w:rPr>
        <w:t>менённые листы. На каждое изменение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создаётся подпапка вида `Изм.1`, `Изм.2` с извещением и полным составом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изменённых листов. Актуальная редакция всегда остаётся в папке `К выдаче`,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предыдущая переносится в соответствующую подпапку `Изменения`.</w:t>
      </w:r>
    </w:p>
    <w:p w:rsidR="001B546F" w:rsidRPr="008D06B2" w:rsidRDefault="00721A23">
      <w:pPr>
        <w:pStyle w:val="1"/>
        <w:rPr>
          <w:lang w:val="ru-RU"/>
        </w:rPr>
      </w:pPr>
      <w:bookmarkStart w:id="22" w:name="_Toc237280601"/>
      <w:r w:rsidRPr="008D06B2">
        <w:rPr>
          <w:rFonts w:ascii="Times New Roman" w:hAnsi="Times New Roman"/>
          <w:color w:val="1F3864"/>
          <w:sz w:val="30"/>
          <w:lang w:val="ru-RU"/>
        </w:rPr>
        <w:t xml:space="preserve">4. Работа </w:t>
      </w:r>
      <w:r w:rsidRPr="008D06B2">
        <w:rPr>
          <w:rFonts w:ascii="Times New Roman" w:hAnsi="Times New Roman"/>
          <w:color w:val="1F3864"/>
          <w:sz w:val="30"/>
          <w:lang w:val="ru-RU"/>
        </w:rPr>
        <w:t xml:space="preserve">в </w:t>
      </w:r>
      <w:r>
        <w:rPr>
          <w:rFonts w:ascii="Times New Roman" w:hAnsi="Times New Roman"/>
          <w:color w:val="1F3864"/>
          <w:sz w:val="30"/>
        </w:rPr>
        <w:t>Autodesk</w:t>
      </w:r>
      <w:r w:rsidRPr="008D06B2">
        <w:rPr>
          <w:rFonts w:ascii="Times New Roman" w:hAnsi="Times New Roman"/>
          <w:color w:val="1F3864"/>
          <w:sz w:val="30"/>
          <w:lang w:val="ru-RU"/>
        </w:rPr>
        <w:t xml:space="preserve"> </w:t>
      </w:r>
      <w:r>
        <w:rPr>
          <w:rFonts w:ascii="Times New Roman" w:hAnsi="Times New Roman"/>
          <w:color w:val="1F3864"/>
          <w:sz w:val="30"/>
        </w:rPr>
        <w:t>Advanced</w:t>
      </w:r>
      <w:r w:rsidRPr="008D06B2">
        <w:rPr>
          <w:rFonts w:ascii="Times New Roman" w:hAnsi="Times New Roman"/>
          <w:color w:val="1F3864"/>
          <w:sz w:val="30"/>
          <w:lang w:val="ru-RU"/>
        </w:rPr>
        <w:t xml:space="preserve"> </w:t>
      </w:r>
      <w:r>
        <w:rPr>
          <w:rFonts w:ascii="Times New Roman" w:hAnsi="Times New Roman"/>
          <w:color w:val="1F3864"/>
          <w:sz w:val="30"/>
        </w:rPr>
        <w:t>Steel</w:t>
      </w:r>
      <w:bookmarkEnd w:id="22"/>
    </w:p>
    <w:p w:rsidR="001B546F" w:rsidRPr="008D06B2" w:rsidRDefault="00721A23">
      <w:pPr>
        <w:pStyle w:val="21"/>
        <w:rPr>
          <w:lang w:val="ru-RU"/>
        </w:rPr>
      </w:pPr>
      <w:bookmarkStart w:id="23" w:name="_Toc237280602"/>
      <w:r w:rsidRPr="008D06B2">
        <w:rPr>
          <w:rFonts w:ascii="Times New Roman" w:hAnsi="Times New Roman"/>
          <w:color w:val="2E74B5"/>
          <w:lang w:val="ru-RU"/>
        </w:rPr>
        <w:t>4.1. Назначение раздела</w:t>
      </w:r>
      <w:bookmarkEnd w:id="2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Раздел устанавливает порядок построения трёхмерной модели объекта, её проверки,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разбивки на отправочные марки и выпуска производственных файлов в программе</w:t>
      </w:r>
    </w:p>
    <w:p w:rsidR="001B546F" w:rsidRPr="008D06B2" w:rsidRDefault="00721A23">
      <w:pPr>
        <w:rPr>
          <w:lang w:val="ru-RU"/>
        </w:rPr>
      </w:pPr>
      <w:r>
        <w:t>Autodesk</w:t>
      </w:r>
      <w:r w:rsidRPr="008D06B2">
        <w:rPr>
          <w:lang w:val="ru-RU"/>
        </w:rPr>
        <w:t xml:space="preserve">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 xml:space="preserve">. Комплект КМД выпускается </w:t>
      </w:r>
      <w:r w:rsidRPr="008D06B2">
        <w:rPr>
          <w:lang w:val="ru-RU"/>
        </w:rPr>
        <w:t>из модели: ручное вычерчивание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отправочных марок без модели не допускается.</w:t>
      </w:r>
    </w:p>
    <w:p w:rsidR="001B546F" w:rsidRPr="008D06B2" w:rsidRDefault="00721A23">
      <w:pPr>
        <w:pStyle w:val="21"/>
        <w:rPr>
          <w:lang w:val="ru-RU"/>
        </w:rPr>
      </w:pPr>
      <w:bookmarkStart w:id="24" w:name="_Toc237280603"/>
      <w:r w:rsidRPr="008D06B2">
        <w:rPr>
          <w:rFonts w:ascii="Times New Roman" w:hAnsi="Times New Roman"/>
          <w:color w:val="2E74B5"/>
          <w:lang w:val="ru-RU"/>
        </w:rPr>
        <w:t>4.2. Источник модели</w:t>
      </w:r>
      <w:bookmarkEnd w:id="2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Допускаются два способа получения модели.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 xml:space="preserve">Способ 1. Импорт модели из </w:t>
      </w:r>
      <w:r>
        <w:rPr>
          <w:b/>
        </w:rPr>
        <w:t>Autodesk</w:t>
      </w:r>
      <w:r w:rsidRPr="008D06B2">
        <w:rPr>
          <w:b/>
          <w:lang w:val="ru-RU"/>
        </w:rPr>
        <w:t xml:space="preserve"> </w:t>
      </w:r>
      <w:r>
        <w:rPr>
          <w:b/>
        </w:rPr>
        <w:t>Revit</w:t>
      </w:r>
      <w:r w:rsidRPr="008D06B2">
        <w:rPr>
          <w:b/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Применяется, когда объект уже смоделирован в </w:t>
      </w:r>
      <w:r>
        <w:t>Revit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1. В </w:t>
      </w:r>
      <w:r>
        <w:t>Revit</w:t>
      </w:r>
      <w:r w:rsidRPr="008D06B2">
        <w:rPr>
          <w:lang w:val="ru-RU"/>
        </w:rPr>
        <w:t xml:space="preserve"> открыть мод</w:t>
      </w:r>
      <w:r w:rsidRPr="008D06B2">
        <w:rPr>
          <w:lang w:val="ru-RU"/>
        </w:rPr>
        <w:t xml:space="preserve">ель и запустить надстройку </w:t>
      </w:r>
      <w:r>
        <w:rPr>
          <w:b/>
        </w:rPr>
        <w:t>Extensions</w:t>
      </w:r>
      <w:r w:rsidRPr="008D06B2">
        <w:rPr>
          <w:b/>
          <w:lang w:val="ru-RU"/>
        </w:rPr>
        <w:t xml:space="preserve"> </w:t>
      </w:r>
      <w:r>
        <w:rPr>
          <w:b/>
        </w:rPr>
        <w:t>for</w:t>
      </w:r>
      <w:r w:rsidRPr="008D06B2">
        <w:rPr>
          <w:b/>
          <w:lang w:val="ru-RU"/>
        </w:rPr>
        <w:t xml:space="preserve"> </w:t>
      </w:r>
      <w:r>
        <w:rPr>
          <w:b/>
        </w:rPr>
        <w:t>Advanced</w:t>
      </w:r>
      <w:r w:rsidRPr="008D06B2">
        <w:rPr>
          <w:b/>
          <w:lang w:val="ru-RU"/>
        </w:rPr>
        <w:t xml:space="preserve"> </w:t>
      </w:r>
      <w:r>
        <w:rPr>
          <w:b/>
        </w:rPr>
        <w:t>Steel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2. Подтвердить экспорт — надстройка сохраняет файл параметров с расширением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`.</w:t>
      </w:r>
      <w:r>
        <w:t>smlx</w:t>
      </w:r>
      <w:r w:rsidRPr="008D06B2">
        <w:rPr>
          <w:lang w:val="ru-RU"/>
        </w:rPr>
        <w:t>`.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3. В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 xml:space="preserve"> выполнить импорт: </w:t>
      </w:r>
      <w:r>
        <w:rPr>
          <w:b/>
        </w:rPr>
        <w:t>Import</w:t>
      </w:r>
      <w:r w:rsidRPr="008D06B2">
        <w:rPr>
          <w:lang w:val="ru-RU"/>
        </w:rPr>
        <w:t xml:space="preserve"> → выбрать сохранённый файл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`.</w:t>
      </w:r>
      <w:r>
        <w:t>smlx</w:t>
      </w:r>
      <w:r w:rsidRPr="008D06B2">
        <w:rPr>
          <w:lang w:val="ru-RU"/>
        </w:rPr>
        <w:t>`.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4. Выполнить </w:t>
      </w:r>
      <w:r w:rsidRPr="008D06B2">
        <w:rPr>
          <w:b/>
          <w:lang w:val="ru-RU"/>
        </w:rPr>
        <w:t xml:space="preserve">сопоставление </w:t>
      </w:r>
      <w:r w:rsidRPr="008D06B2">
        <w:rPr>
          <w:b/>
          <w:lang w:val="ru-RU"/>
        </w:rPr>
        <w:t>сечений</w:t>
      </w:r>
      <w:r w:rsidRPr="008D06B2">
        <w:rPr>
          <w:lang w:val="ru-RU"/>
        </w:rPr>
        <w:t>. Программа последовательно запрашивает,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какому профилю из библиотеки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 xml:space="preserve"> соответствует каждое сечение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импортируемой модели: например, для профильной трубы 100×100×3 указать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соответствующий профиль по ГОСТ из библиотеки. Подтвердить сопос</w:t>
      </w:r>
      <w:r w:rsidRPr="008D06B2">
        <w:rPr>
          <w:lang w:val="ru-RU"/>
        </w:rPr>
        <w:t>тавление.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После импорта конструктор </w:t>
      </w:r>
      <w:r w:rsidRPr="008D06B2">
        <w:rPr>
          <w:b/>
          <w:lang w:val="ru-RU"/>
        </w:rPr>
        <w:t>обязан проверить</w:t>
      </w:r>
      <w:r w:rsidRPr="008D06B2">
        <w:rPr>
          <w:lang w:val="ru-RU"/>
        </w:rPr>
        <w:t>, что все сечения сопоставлены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верно и соответствуют сортаменту, указанному в чертежах КМ/АС. Профили,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 сопоставленные с библиотечными, в работу не берутся.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 xml:space="preserve">Способ 2. Моделирование непосредственно в </w:t>
      </w:r>
      <w:r>
        <w:rPr>
          <w:b/>
        </w:rPr>
        <w:t>Adv</w:t>
      </w:r>
      <w:r>
        <w:rPr>
          <w:b/>
        </w:rPr>
        <w:t>anced</w:t>
      </w:r>
      <w:r w:rsidRPr="008D06B2">
        <w:rPr>
          <w:b/>
          <w:lang w:val="ru-RU"/>
        </w:rPr>
        <w:t xml:space="preserve"> </w:t>
      </w:r>
      <w:r>
        <w:rPr>
          <w:b/>
        </w:rPr>
        <w:t>Steel</w:t>
      </w:r>
      <w:r w:rsidRPr="008D06B2">
        <w:rPr>
          <w:b/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Применяется, когда модель </w:t>
      </w:r>
      <w:r>
        <w:t>Revit</w:t>
      </w:r>
      <w:r w:rsidRPr="008D06B2">
        <w:rPr>
          <w:lang w:val="ru-RU"/>
        </w:rPr>
        <w:t xml:space="preserve"> отсутствует либо объект проще смоделировать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заново. Модель строится по чертежам-основанию стадии КМ или АС из задания.</w:t>
      </w:r>
    </w:p>
    <w:p w:rsidR="001B546F" w:rsidRPr="008D06B2" w:rsidRDefault="00721A23">
      <w:pPr>
        <w:pStyle w:val="21"/>
        <w:rPr>
          <w:lang w:val="ru-RU"/>
        </w:rPr>
      </w:pPr>
      <w:bookmarkStart w:id="25" w:name="_Toc237280604"/>
      <w:r w:rsidRPr="008D06B2">
        <w:rPr>
          <w:rFonts w:ascii="Times New Roman" w:hAnsi="Times New Roman"/>
          <w:color w:val="2E74B5"/>
          <w:lang w:val="ru-RU"/>
        </w:rPr>
        <w:t>4.3. Моделирование конструкций и узлов</w:t>
      </w:r>
      <w:bookmarkEnd w:id="2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Конструктор моделирует: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несущий каркас — колонны, бал</w:t>
      </w:r>
      <w:r w:rsidRPr="008D06B2">
        <w:rPr>
          <w:lang w:val="ru-RU"/>
        </w:rPr>
        <w:t>ки, фермы, ригели, прогоны, связи, распорки;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узлы соединений</w:t>
      </w:r>
      <w:r w:rsidRPr="008D06B2">
        <w:rPr>
          <w:lang w:val="ru-RU"/>
        </w:rPr>
        <w:t xml:space="preserve"> — сварные и болтовые, с фактической геометрией фланцев,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фасонок, накладок, рёбер жёсткости, опорных пластин;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болтовые соединения</w:t>
      </w:r>
      <w:r w:rsidRPr="008D06B2">
        <w:rPr>
          <w:lang w:val="ru-RU"/>
        </w:rPr>
        <w:t xml:space="preserve"> — с реальными диаметрами болтов, отверстий и шагом,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 xml:space="preserve">а не условным </w:t>
      </w:r>
      <w:r w:rsidRPr="008D06B2">
        <w:rPr>
          <w:lang w:val="ru-RU"/>
        </w:rPr>
        <w:t>обозначением.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Узлы моделируются до проверки на коллизии. Модель, в которой узлы обозначены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схематично, к проверке не принимается: коллизии в такой модели не выявляются.</w:t>
      </w:r>
    </w:p>
    <w:p w:rsidR="001B546F" w:rsidRPr="008D06B2" w:rsidRDefault="00721A23">
      <w:pPr>
        <w:pStyle w:val="21"/>
        <w:rPr>
          <w:lang w:val="ru-RU"/>
        </w:rPr>
      </w:pPr>
      <w:bookmarkStart w:id="26" w:name="_Toc237280605"/>
      <w:r w:rsidRPr="008D06B2">
        <w:rPr>
          <w:rFonts w:ascii="Times New Roman" w:hAnsi="Times New Roman"/>
          <w:color w:val="2E74B5"/>
          <w:lang w:val="ru-RU"/>
        </w:rPr>
        <w:t>4.4. Проверка модели на коллизии</w:t>
      </w:r>
      <w:bookmarkEnd w:id="2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Проверка выполняется средствами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 xml:space="preserve"> </w:t>
      </w:r>
      <w:r w:rsidRPr="008D06B2">
        <w:rPr>
          <w:b/>
          <w:lang w:val="ru-RU"/>
        </w:rPr>
        <w:t>до</w:t>
      </w:r>
      <w:r w:rsidRPr="008D06B2">
        <w:rPr>
          <w:lang w:val="ru-RU"/>
        </w:rPr>
        <w:t xml:space="preserve"> разб</w:t>
      </w:r>
      <w:r w:rsidRPr="008D06B2">
        <w:rPr>
          <w:lang w:val="ru-RU"/>
        </w:rPr>
        <w:t>ивки на отправочные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марки и до выпуска чертежей.</w:t>
      </w:r>
    </w:p>
    <w:p w:rsidR="001B546F" w:rsidRDefault="00721A23">
      <w:r>
        <w:t>Обязательный перечень проверяемого: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Что проверяется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Признак ошибки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Взаимное расположение отверстий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Наложение отверстий друг на друга, отверстия, выходящие за кромку детали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 xml:space="preserve">Положение болтов </w:t>
            </w:r>
            <w:r>
              <w:rPr>
                <w:sz w:val="22"/>
              </w:rPr>
              <w:t>относительно отверстий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Смещение оси болта относительно оси отверстия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Примыкание фланцев и пластин к профилям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Фланец, пластина или ребро «въезжает» в тело несущего профиля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Пересечение элементов каркаса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Взаимное проникновение балок, колонн, связей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Соответствие зазоров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Отсутствие или недостаточность технологических зазоров в сварных и болтовых соединениях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Все выявленные коллизии устраняются в модели. Выпуск чертежей при наличии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неустранённых коллизий не допускается.</w:t>
      </w:r>
    </w:p>
    <w:p w:rsidR="001B546F" w:rsidRPr="008D06B2" w:rsidRDefault="00721A23">
      <w:pPr>
        <w:pStyle w:val="21"/>
        <w:rPr>
          <w:lang w:val="ru-RU"/>
        </w:rPr>
      </w:pPr>
      <w:bookmarkStart w:id="27" w:name="_Toc237280606"/>
      <w:r w:rsidRPr="008D06B2">
        <w:rPr>
          <w:rFonts w:ascii="Times New Roman" w:hAnsi="Times New Roman"/>
          <w:color w:val="2E74B5"/>
          <w:lang w:val="ru-RU"/>
        </w:rPr>
        <w:t xml:space="preserve">4.5. Разбивка на отправочные </w:t>
      </w:r>
      <w:r w:rsidRPr="008D06B2">
        <w:rPr>
          <w:rFonts w:ascii="Times New Roman" w:hAnsi="Times New Roman"/>
          <w:color w:val="2E74B5"/>
          <w:lang w:val="ru-RU"/>
        </w:rPr>
        <w:t>марки и нумерация</w:t>
      </w:r>
      <w:bookmarkEnd w:id="27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После устранения коллизий модель разбивается на отправочные марки и нумеруется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средствами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Нумерация выполняется </w:t>
      </w:r>
      <w:r w:rsidRPr="008D06B2">
        <w:rPr>
          <w:b/>
          <w:lang w:val="ru-RU"/>
        </w:rPr>
        <w:t>раздельными процессами по типам конструкций</w:t>
      </w:r>
      <w:r w:rsidRPr="008D06B2">
        <w:rPr>
          <w:lang w:val="ru-RU"/>
        </w:rPr>
        <w:t>: отдельный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процесс для колонн, отдельный для балок, отдельный для </w:t>
      </w:r>
      <w:r w:rsidRPr="008D06B2">
        <w:rPr>
          <w:lang w:val="ru-RU"/>
        </w:rPr>
        <w:t>связей и т.д. Настройка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процессов выполняется так, чтобы присваиваемые префиксы соответствовали системе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маркировки отправочных марок, принятой в организации (раздел 5): К — колонна,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Б — балка, Р — ригель, Ф — ферма, Св — связи, Пр — прогон, Пл — площадка,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 — лестница, О — ограждение.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Единая нумерация всех конструкций одним процессом не допускается: она нарушает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систему маркировки и делает невозможным упорядочение листов по типам конструкций.</w:t>
      </w:r>
    </w:p>
    <w:p w:rsidR="001B546F" w:rsidRPr="008D06B2" w:rsidRDefault="00721A23">
      <w:pPr>
        <w:pStyle w:val="21"/>
        <w:rPr>
          <w:lang w:val="ru-RU"/>
        </w:rPr>
      </w:pPr>
      <w:bookmarkStart w:id="28" w:name="_Toc237280607"/>
      <w:r w:rsidRPr="008D06B2">
        <w:rPr>
          <w:rFonts w:ascii="Times New Roman" w:hAnsi="Times New Roman"/>
          <w:color w:val="2E74B5"/>
          <w:lang w:val="ru-RU"/>
        </w:rPr>
        <w:lastRenderedPageBreak/>
        <w:t>4.6. Оптимизация номенклатуры отправочных марок</w:t>
      </w:r>
      <w:bookmarkEnd w:id="28"/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Проблема.</w:t>
      </w:r>
      <w:r w:rsidRPr="008D06B2">
        <w:rPr>
          <w:lang w:val="ru-RU"/>
        </w:rPr>
        <w:t xml:space="preserve"> </w:t>
      </w:r>
      <w:r>
        <w:t>Advance</w:t>
      </w:r>
      <w:r>
        <w:t>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 xml:space="preserve"> сравнивает геометрию точно. Две конструкции,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отличающиеся незначительно — например, колонны, разница по высоте между которыми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составляет доли миллиметра, — получают </w:t>
      </w:r>
      <w:r w:rsidRPr="008D06B2">
        <w:rPr>
          <w:b/>
          <w:lang w:val="ru-RU"/>
        </w:rPr>
        <w:t>разные</w:t>
      </w:r>
      <w:r w:rsidRPr="008D06B2">
        <w:rPr>
          <w:lang w:val="ru-RU"/>
        </w:rPr>
        <w:t xml:space="preserve"> марки, хотя фактически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являются одинаковыми изделиями. Результат: избыточное</w:t>
      </w:r>
      <w:r w:rsidRPr="008D06B2">
        <w:rPr>
          <w:lang w:val="ru-RU"/>
        </w:rPr>
        <w:t xml:space="preserve"> количество отправочных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марок, лишние листы чертежей, лишние позиции в спецификациях, лишние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переналадки на производстве.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Порядок действий.</w:t>
      </w:r>
      <w:r w:rsidRPr="008D06B2">
        <w:rPr>
          <w:lang w:val="ru-RU"/>
        </w:rPr>
        <w:t xml:space="preserve"> После нумерации конструктор обязан выполнить ревизию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номенклатуры марок: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1. Открыть перечень полученных отправочных </w:t>
      </w:r>
      <w:r w:rsidRPr="008D06B2">
        <w:rPr>
          <w:lang w:val="ru-RU"/>
        </w:rPr>
        <w:t>марок и сопоставить марки одного типа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между собой по габаритам, сечению и составу деталей.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2. Выявить марки, отличающиеся незначительно — в пределах, не влияющих на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работоспособность конструкции и на возможность монтажа.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3. Для каждой такой пары </w:t>
      </w:r>
      <w:r w:rsidRPr="008D06B2">
        <w:rPr>
          <w:b/>
          <w:lang w:val="ru-RU"/>
        </w:rPr>
        <w:t>удалить из</w:t>
      </w:r>
      <w:r w:rsidRPr="008D06B2">
        <w:rPr>
          <w:b/>
          <w:lang w:val="ru-RU"/>
        </w:rPr>
        <w:t xml:space="preserve"> модели избыточную конструкцию</w:t>
      </w:r>
      <w:r w:rsidRPr="008D06B2">
        <w:rPr>
          <w:lang w:val="ru-RU"/>
        </w:rPr>
        <w:t xml:space="preserve"> и на её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место установить копию равнозначной, оставляемой в номенклатуре.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4. Повторно выполнить нумерацию.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5. Убедиться, что общее количество отправочных марок сократилось, а количество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идентичных марок соответственно </w:t>
      </w:r>
      <w:r w:rsidRPr="008D06B2">
        <w:rPr>
          <w:lang w:val="ru-RU"/>
        </w:rPr>
        <w:t>возросло.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Ограничение.</w:t>
      </w:r>
      <w:r w:rsidRPr="008D06B2">
        <w:rPr>
          <w:lang w:val="ru-RU"/>
        </w:rPr>
        <w:t xml:space="preserve"> Объединять допускается только те марки, для которых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конструктор убедился, что замена не нарушает геометрию узлов примыкания и не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влияет на монтаж. Если различие обусловлено проектным решением (разные отметки,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разные нагрузки, разная привязка), марки </w:t>
      </w:r>
      <w:r w:rsidRPr="008D06B2">
        <w:rPr>
          <w:b/>
          <w:lang w:val="ru-RU"/>
        </w:rPr>
        <w:t>не объединяются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Результат оптимизации проверяется при нормоконтроле: наличие в комплекте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нескольких марок одного типа с незначительными различиями без обоснования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является замечанием.</w:t>
      </w:r>
    </w:p>
    <w:p w:rsidR="001B546F" w:rsidRPr="008D06B2" w:rsidRDefault="00721A23">
      <w:pPr>
        <w:pStyle w:val="21"/>
        <w:rPr>
          <w:lang w:val="ru-RU"/>
        </w:rPr>
      </w:pPr>
      <w:bookmarkStart w:id="29" w:name="_Toc237280608"/>
      <w:r w:rsidRPr="008D06B2">
        <w:rPr>
          <w:rFonts w:ascii="Times New Roman" w:hAnsi="Times New Roman"/>
          <w:color w:val="2E74B5"/>
          <w:lang w:val="ru-RU"/>
        </w:rPr>
        <w:t>4.7. Выпуск чертежей и произво</w:t>
      </w:r>
      <w:r w:rsidRPr="008D06B2">
        <w:rPr>
          <w:rFonts w:ascii="Times New Roman" w:hAnsi="Times New Roman"/>
          <w:color w:val="2E74B5"/>
          <w:lang w:val="ru-RU"/>
        </w:rPr>
        <w:t>дственных файлов из модели</w:t>
      </w:r>
      <w:bookmarkEnd w:id="2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После оптимизации номенклатуры из модели выпускаются: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Что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Куда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Раздел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Чертежи отправочных марок, деталировки, 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>-виды, ведомости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Комплект КМД (`КМД\`)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>
              <w:rPr>
                <w:b/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 xml:space="preserve"> листовых деталей — с последующей адаптацией под </w:t>
            </w:r>
            <w:r>
              <w:rPr>
                <w:sz w:val="22"/>
              </w:rPr>
              <w:t>CypCut</w:t>
            </w:r>
            <w:r w:rsidRPr="008D06B2">
              <w:rPr>
                <w:sz w:val="22"/>
                <w:lang w:val="ru-RU"/>
              </w:rPr>
              <w:t xml:space="preserve"> (</w:t>
            </w:r>
            <w:r>
              <w:rPr>
                <w:sz w:val="22"/>
              </w:rPr>
              <w:t>Layer</w:t>
            </w:r>
            <w:r w:rsidRPr="008D06B2">
              <w:rPr>
                <w:sz w:val="22"/>
                <w:lang w:val="ru-RU"/>
              </w:rPr>
              <w:t xml:space="preserve"> 1 — рез, </w:t>
            </w:r>
            <w:r>
              <w:rPr>
                <w:sz w:val="22"/>
              </w:rPr>
              <w:t>Layer</w:t>
            </w:r>
            <w:r w:rsidRPr="008D06B2">
              <w:rPr>
                <w:sz w:val="22"/>
                <w:lang w:val="ru-RU"/>
              </w:rPr>
              <w:t xml:space="preserve"> 14 — гравировка)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`</w:t>
            </w:r>
            <w:r>
              <w:rPr>
                <w:sz w:val="22"/>
              </w:rPr>
              <w:t>NC</w:t>
            </w:r>
            <w:r w:rsidRPr="008D06B2">
              <w:rPr>
                <w:sz w:val="22"/>
                <w:lang w:val="ru-RU"/>
              </w:rPr>
              <w:t>\&lt;марка стали&gt;\</w:t>
            </w:r>
            <w:r>
              <w:rPr>
                <w:sz w:val="22"/>
              </w:rPr>
              <w:t>t</w:t>
            </w:r>
            <w:r w:rsidRPr="008D06B2">
              <w:rPr>
                <w:sz w:val="22"/>
                <w:lang w:val="ru-RU"/>
              </w:rPr>
              <w:t>&lt;толщина&gt;\`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3.3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lastRenderedPageBreak/>
              <w:t>Перечень деталей</w:t>
            </w:r>
            <w:r w:rsidRPr="008D06B2">
              <w:rPr>
                <w:sz w:val="22"/>
                <w:lang w:val="ru-RU"/>
              </w:rPr>
              <w:t xml:space="preserve"> погонажного проката для оптимизации раскроя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Программа CutLogic 1D → `Раскрой\`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>
              <w:rPr>
                <w:b/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 xml:space="preserve"> погонажного проката д</w:t>
            </w:r>
            <w:r w:rsidRPr="008D06B2">
              <w:rPr>
                <w:sz w:val="22"/>
                <w:lang w:val="ru-RU"/>
              </w:rPr>
              <w:t xml:space="preserve">ля лазерной резки — формируется надстройкой </w:t>
            </w:r>
            <w:r>
              <w:rPr>
                <w:b/>
                <w:sz w:val="22"/>
              </w:rPr>
              <w:t>PowerPack</w:t>
            </w:r>
            <w:r w:rsidRPr="008D06B2">
              <w:rPr>
                <w:sz w:val="22"/>
                <w:lang w:val="ru-RU"/>
              </w:rPr>
              <w:t xml:space="preserve"> в </w:t>
            </w:r>
            <w:r>
              <w:rPr>
                <w:sz w:val="22"/>
              </w:rPr>
              <w:t>Advanced</w:t>
            </w:r>
            <w:r w:rsidRPr="008D06B2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Steel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`IGES\&lt;сечение&gt;\`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3.4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Файлы </w:t>
      </w:r>
      <w:r>
        <w:t>IGES</w:t>
      </w:r>
      <w:r w:rsidRPr="008D06B2">
        <w:rPr>
          <w:lang w:val="ru-RU"/>
        </w:rPr>
        <w:t xml:space="preserve"> выпускаются только при наличии соответствующего указания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заместителя директора, доведённого до исполнителя начальником отдела (п. 2.4).</w:t>
      </w:r>
    </w:p>
    <w:p w:rsidR="001B546F" w:rsidRDefault="00721A23">
      <w:pPr>
        <w:pStyle w:val="21"/>
      </w:pPr>
      <w:bookmarkStart w:id="30" w:name="_Toc237280609"/>
      <w:r>
        <w:rPr>
          <w:rFonts w:ascii="Times New Roman" w:hAnsi="Times New Roman"/>
          <w:color w:val="2E74B5"/>
        </w:rPr>
        <w:t>4.8. Не допуск</w:t>
      </w:r>
      <w:r>
        <w:rPr>
          <w:rFonts w:ascii="Times New Roman" w:hAnsi="Times New Roman"/>
          <w:color w:val="2E74B5"/>
        </w:rPr>
        <w:t>ается</w:t>
      </w:r>
      <w:bookmarkEnd w:id="30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чертежей из модели, не прошедшей проверку на коллизии;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нумерация отправочных марок единым процессом без разделения по типам</w:t>
      </w:r>
    </w:p>
    <w:p w:rsidR="001B546F" w:rsidRDefault="00721A23">
      <w:r>
        <w:t>конструкций;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передача в производство модели с несопоставленными после импорта сечениями;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ручное изменение обозначения </w:t>
      </w:r>
      <w:r w:rsidRPr="008D06B2">
        <w:rPr>
          <w:lang w:val="ru-RU"/>
        </w:rPr>
        <w:t>марки на чертеже без перенумерации в модели —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расхождение модели и чертежа не допускается.</w:t>
      </w:r>
    </w:p>
    <w:p w:rsidR="001B546F" w:rsidRPr="008D06B2" w:rsidRDefault="00721A23">
      <w:pPr>
        <w:pStyle w:val="1"/>
        <w:rPr>
          <w:lang w:val="ru-RU"/>
        </w:rPr>
      </w:pPr>
      <w:bookmarkStart w:id="31" w:name="_Toc237280610"/>
      <w:r w:rsidRPr="008D06B2">
        <w:rPr>
          <w:rFonts w:ascii="Times New Roman" w:hAnsi="Times New Roman"/>
          <w:color w:val="1F3864"/>
          <w:sz w:val="30"/>
          <w:lang w:val="ru-RU"/>
        </w:rPr>
        <w:t>5. Состав и порядок листов комплекта КМД</w:t>
      </w:r>
      <w:bookmarkEnd w:id="31"/>
    </w:p>
    <w:p w:rsidR="001B546F" w:rsidRPr="008D06B2" w:rsidRDefault="00721A23">
      <w:pPr>
        <w:pStyle w:val="21"/>
        <w:rPr>
          <w:lang w:val="ru-RU"/>
        </w:rPr>
      </w:pPr>
      <w:bookmarkStart w:id="32" w:name="_Toc237280611"/>
      <w:r w:rsidRPr="008D06B2">
        <w:rPr>
          <w:rFonts w:ascii="Times New Roman" w:hAnsi="Times New Roman"/>
          <w:color w:val="2E74B5"/>
          <w:lang w:val="ru-RU"/>
        </w:rPr>
        <w:t>5.1. Назначение раздела</w:t>
      </w:r>
      <w:bookmarkEnd w:id="3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Раздел устанавливает обязательный состав комплекта рабочей документации стадии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КМД, порядок следован</w:t>
      </w:r>
      <w:r w:rsidRPr="008D06B2">
        <w:rPr>
          <w:lang w:val="ru-RU"/>
        </w:rPr>
        <w:t>ия листов и систему обозначения отправочных марок.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Комплект, не соответствующий настоящему разделу, к нормоконтролю не принимается.</w:t>
      </w:r>
    </w:p>
    <w:p w:rsidR="001B546F" w:rsidRPr="008D06B2" w:rsidRDefault="00721A23">
      <w:pPr>
        <w:pStyle w:val="21"/>
        <w:rPr>
          <w:lang w:val="ru-RU"/>
        </w:rPr>
      </w:pPr>
      <w:bookmarkStart w:id="33" w:name="_Toc237280612"/>
      <w:r w:rsidRPr="008D06B2">
        <w:rPr>
          <w:rFonts w:ascii="Times New Roman" w:hAnsi="Times New Roman"/>
          <w:color w:val="2E74B5"/>
          <w:lang w:val="ru-RU"/>
        </w:rPr>
        <w:t>5.2. Графические листы комплекта</w:t>
      </w:r>
      <w:bookmarkEnd w:id="3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Включаются в сквозную нумерацию листов и в ведомость рабочих чертежей.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Лист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Обязательность и содержание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Титульный лист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 w:rsidRPr="008D06B2">
              <w:rPr>
                <w:sz w:val="22"/>
                <w:lang w:val="ru-RU"/>
              </w:rPr>
              <w:t xml:space="preserve">Обязателен. Наименование объекта по договору, заказчик, шифр и наименование комплекта, стадия, подписи. </w:t>
            </w:r>
            <w:r>
              <w:rPr>
                <w:sz w:val="22"/>
              </w:rPr>
              <w:t>Обозначается «Т.л.», в общее количество листов не включается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Общие данные (ОД)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Обязателен. Первый нумерованный лист. Содержит ведомость рабочих чертежей </w:t>
            </w:r>
            <w:r w:rsidRPr="008D06B2">
              <w:rPr>
                <w:sz w:val="22"/>
                <w:lang w:val="ru-RU"/>
              </w:rPr>
              <w:lastRenderedPageBreak/>
              <w:t xml:space="preserve">основного комплекта, ведомость ссылочных и прилагаемых документов, условные обозначения, общие технические указания, требования к материалам, сварке, антикоррозионной защите (в т.ч. </w:t>
            </w:r>
            <w:r w:rsidRPr="008D06B2">
              <w:rPr>
                <w:b/>
                <w:sz w:val="22"/>
                <w:lang w:val="ru-RU"/>
              </w:rPr>
              <w:t>толщину покрытия по данным чертежей КМ</w:t>
            </w:r>
            <w:r w:rsidRPr="008D06B2">
              <w:rPr>
                <w:sz w:val="22"/>
                <w:lang w:val="ru-RU"/>
              </w:rPr>
              <w:t>), монтажу и контролю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Деталировка листового металла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 w:rsidRPr="008D06B2">
              <w:rPr>
                <w:sz w:val="22"/>
                <w:lang w:val="ru-RU"/>
              </w:rPr>
              <w:t xml:space="preserve">Обязательна при наличии листовых деталей. Чертежи всех плоских деталей: фасонок, опорных пластин, рёбер, накладок, фланцев, диафрагм. </w:t>
            </w:r>
            <w:r>
              <w:rPr>
                <w:sz w:val="22"/>
              </w:rPr>
              <w:t>Основание для выпуска DXF (п.</w:t>
            </w:r>
            <w:r>
              <w:rPr>
                <w:sz w:val="22"/>
              </w:rPr>
              <w:t xml:space="preserve"> 3.3)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Деталировка металлопроката</w:t>
            </w:r>
          </w:p>
        </w:tc>
        <w:tc>
          <w:tcPr>
            <w:tcW w:w="3324" w:type="dxa"/>
          </w:tcPr>
          <w:p w:rsidR="001B546F" w:rsidRDefault="00721A23">
            <w:r w:rsidRPr="008D06B2">
              <w:rPr>
                <w:sz w:val="22"/>
                <w:lang w:val="ru-RU"/>
              </w:rPr>
              <w:t xml:space="preserve">Обязательна при наличии погонажных деталей. Чертежи заготовок из профильного проката с длинами, углами зарезки торцов и отверстиями. </w:t>
            </w:r>
            <w:r>
              <w:rPr>
                <w:sz w:val="22"/>
              </w:rPr>
              <w:t>Основание для раскроя в CutLogic 1D (п. 3.4, раздел 9)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3</w:t>
            </w:r>
            <w:r>
              <w:rPr>
                <w:b/>
                <w:sz w:val="22"/>
              </w:rPr>
              <w:t>D</w:t>
            </w:r>
            <w:r w:rsidRPr="008D06B2">
              <w:rPr>
                <w:b/>
                <w:sz w:val="22"/>
                <w:lang w:val="ru-RU"/>
              </w:rPr>
              <w:t xml:space="preserve"> общий вид объекта со сводн</w:t>
            </w:r>
            <w:r w:rsidRPr="008D06B2">
              <w:rPr>
                <w:b/>
                <w:sz w:val="22"/>
                <w:lang w:val="ru-RU"/>
              </w:rPr>
              <w:t>ыми таблицами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Обязателен. Состав таблиц — по п. 5.3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Чертежи отправочных марок</w:t>
            </w:r>
          </w:p>
        </w:tc>
        <w:tc>
          <w:tcPr>
            <w:tcW w:w="3324" w:type="dxa"/>
          </w:tcPr>
          <w:p w:rsidR="001B546F" w:rsidRDefault="00721A23">
            <w:r w:rsidRPr="008D06B2">
              <w:rPr>
                <w:sz w:val="22"/>
                <w:lang w:val="ru-RU"/>
              </w:rPr>
              <w:t xml:space="preserve">Обязательны. Один лист на одну отправочную марку. </w:t>
            </w:r>
            <w:r>
              <w:rPr>
                <w:sz w:val="22"/>
              </w:rPr>
              <w:t>Порядок — по п. 5.4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Монтажные схемы в состав комплекта КМД </w:t>
      </w:r>
      <w:r w:rsidRPr="008D06B2">
        <w:rPr>
          <w:b/>
          <w:lang w:val="ru-RU"/>
        </w:rPr>
        <w:t>не входят</w:t>
      </w:r>
      <w:r w:rsidRPr="008D06B2">
        <w:rPr>
          <w:lang w:val="ru-RU"/>
        </w:rPr>
        <w:t xml:space="preserve"> и выпускаются отдельным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документом (п. 5.8).</w:t>
      </w:r>
    </w:p>
    <w:p w:rsidR="001B546F" w:rsidRPr="008D06B2" w:rsidRDefault="00721A23">
      <w:pPr>
        <w:pStyle w:val="21"/>
        <w:rPr>
          <w:lang w:val="ru-RU"/>
        </w:rPr>
      </w:pPr>
      <w:bookmarkStart w:id="34" w:name="_Toc237280613"/>
      <w:r w:rsidRPr="008D06B2">
        <w:rPr>
          <w:rFonts w:ascii="Times New Roman" w:hAnsi="Times New Roman"/>
          <w:color w:val="2E74B5"/>
          <w:lang w:val="ru-RU"/>
        </w:rPr>
        <w:t>5.3. Лист</w:t>
      </w:r>
      <w:r w:rsidRPr="008D06B2">
        <w:rPr>
          <w:rFonts w:ascii="Times New Roman" w:hAnsi="Times New Roman"/>
          <w:color w:val="2E74B5"/>
          <w:lang w:val="ru-RU"/>
        </w:rPr>
        <w:t xml:space="preserve"> 3</w:t>
      </w:r>
      <w:r>
        <w:rPr>
          <w:rFonts w:ascii="Times New Roman" w:hAnsi="Times New Roman"/>
          <w:color w:val="2E74B5"/>
        </w:rPr>
        <w:t>D</w:t>
      </w:r>
      <w:r w:rsidRPr="008D06B2">
        <w:rPr>
          <w:rFonts w:ascii="Times New Roman" w:hAnsi="Times New Roman"/>
          <w:color w:val="2E74B5"/>
          <w:lang w:val="ru-RU"/>
        </w:rPr>
        <w:t xml:space="preserve"> общего вида: состав сводных таблиц</w:t>
      </w:r>
      <w:bookmarkEnd w:id="3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листе (или группе листов) 3</w:t>
      </w:r>
      <w:r>
        <w:t>D</w:t>
      </w:r>
      <w:r w:rsidRPr="008D06B2">
        <w:rPr>
          <w:lang w:val="ru-RU"/>
        </w:rPr>
        <w:t xml:space="preserve"> общего вида объекта размещаются в указанном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порядке: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1. </w:t>
      </w:r>
      <w:r w:rsidRPr="008D06B2">
        <w:rPr>
          <w:b/>
          <w:lang w:val="ru-RU"/>
        </w:rPr>
        <w:t>3</w:t>
      </w:r>
      <w:r>
        <w:rPr>
          <w:b/>
        </w:rPr>
        <w:t>D</w:t>
      </w:r>
      <w:r w:rsidRPr="008D06B2">
        <w:rPr>
          <w:b/>
          <w:lang w:val="ru-RU"/>
        </w:rPr>
        <w:t xml:space="preserve"> общий вид объекта</w:t>
      </w:r>
      <w:r w:rsidRPr="008D06B2">
        <w:rPr>
          <w:lang w:val="ru-RU"/>
        </w:rPr>
        <w:t xml:space="preserve"> — аксонометрическое изображение смонтированного каркаса;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2. </w:t>
      </w:r>
      <w:r w:rsidRPr="008D06B2">
        <w:rPr>
          <w:b/>
          <w:lang w:val="ru-RU"/>
        </w:rPr>
        <w:t>Сводная спецификация металла</w:t>
      </w:r>
      <w:r w:rsidRPr="008D06B2">
        <w:rPr>
          <w:lang w:val="ru-RU"/>
        </w:rPr>
        <w:t xml:space="preserve"> — перечень позиций </w:t>
      </w:r>
      <w:r w:rsidRPr="008D06B2">
        <w:rPr>
          <w:lang w:val="ru-RU"/>
        </w:rPr>
        <w:t>металлопроката по объекту;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3. </w:t>
      </w:r>
      <w:r w:rsidRPr="008D06B2">
        <w:rPr>
          <w:b/>
          <w:lang w:val="ru-RU"/>
        </w:rPr>
        <w:t>Общая ведомость расхода металла</w:t>
      </w:r>
      <w:r w:rsidRPr="008D06B2">
        <w:rPr>
          <w:lang w:val="ru-RU"/>
        </w:rPr>
        <w:t xml:space="preserve"> — итоговый расход по видам проката и маркам стали;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4. </w:t>
      </w:r>
      <w:r w:rsidRPr="008D06B2">
        <w:rPr>
          <w:b/>
          <w:lang w:val="ru-RU"/>
        </w:rPr>
        <w:t>Спецификация метизов</w:t>
      </w:r>
      <w:r w:rsidRPr="008D06B2">
        <w:rPr>
          <w:lang w:val="ru-RU"/>
        </w:rPr>
        <w:t xml:space="preserve"> — болты, гайки, шайбы, анкеры с указанием стандартов;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 xml:space="preserve">5. </w:t>
      </w:r>
      <w:r w:rsidRPr="008D06B2">
        <w:rPr>
          <w:b/>
          <w:lang w:val="ru-RU"/>
        </w:rPr>
        <w:t>Ведомость покраски</w:t>
      </w:r>
      <w:r w:rsidRPr="008D06B2">
        <w:rPr>
          <w:lang w:val="ru-RU"/>
        </w:rPr>
        <w:t xml:space="preserve"> — площадь окраски в м², рассчитанная по пов</w:t>
      </w:r>
      <w:r w:rsidRPr="008D06B2">
        <w:rPr>
          <w:lang w:val="ru-RU"/>
        </w:rPr>
        <w:t>ерхности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проката из спецификации; система покрытия — грунт плюс эмаль, толщина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покрытия принимается по чертежам КМ и указывается на листе «Общие данные»;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6. </w:t>
      </w:r>
      <w:r w:rsidRPr="008D06B2">
        <w:rPr>
          <w:b/>
          <w:lang w:val="ru-RU"/>
        </w:rPr>
        <w:t>Ведомость отправочных марок</w:t>
      </w:r>
      <w:r w:rsidRPr="008D06B2">
        <w:rPr>
          <w:lang w:val="ru-RU"/>
        </w:rPr>
        <w:t xml:space="preserve"> — перечень всех марок с количеством и массой.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Ведомость отправочных </w:t>
      </w:r>
      <w:r w:rsidRPr="008D06B2">
        <w:rPr>
          <w:lang w:val="ru-RU"/>
        </w:rPr>
        <w:t>марок размещается на том же листе, что и 3</w:t>
      </w:r>
      <w:r>
        <w:t>D</w:t>
      </w:r>
      <w:r w:rsidRPr="008D06B2">
        <w:rPr>
          <w:lang w:val="ru-RU"/>
        </w:rPr>
        <w:t xml:space="preserve"> общий вид.</w:t>
      </w:r>
    </w:p>
    <w:p w:rsidR="001B546F" w:rsidRPr="008D06B2" w:rsidRDefault="00721A23">
      <w:pPr>
        <w:pStyle w:val="21"/>
        <w:rPr>
          <w:lang w:val="ru-RU"/>
        </w:rPr>
      </w:pPr>
      <w:bookmarkStart w:id="35" w:name="_Toc237280614"/>
      <w:r w:rsidRPr="008D06B2">
        <w:rPr>
          <w:rFonts w:ascii="Times New Roman" w:hAnsi="Times New Roman"/>
          <w:color w:val="2E74B5"/>
          <w:lang w:val="ru-RU"/>
        </w:rPr>
        <w:t>5.4. Порядок расположения чертежей отправочных марок</w:t>
      </w:r>
      <w:bookmarkEnd w:id="3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Чертежи отправочных марок располагаются </w:t>
      </w:r>
      <w:r w:rsidRPr="008D06B2">
        <w:rPr>
          <w:b/>
          <w:lang w:val="ru-RU"/>
        </w:rPr>
        <w:t>от несущих конструкций к</w:t>
      </w:r>
    </w:p>
    <w:p w:rsidR="001B546F" w:rsidRDefault="00721A23">
      <w:r>
        <w:t>второстепенным</w:t>
      </w:r>
      <w:r>
        <w:rPr>
          <w:b/>
        </w:rPr>
        <w:t>. Рекомендуемая последовательность: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Очередь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конструкции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Префикс м</w:t>
            </w:r>
            <w:r>
              <w:rPr>
                <w:b/>
                <w:sz w:val="22"/>
              </w:rPr>
              <w:t>арки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Фермы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Ф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Балки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Б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Колонны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Ригели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Р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Прогоны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Связи вертикальные, горизонтальные, распорки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СВ, СГ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Площадки, лестницы, ограждения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Пл, Л, Ог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Монтажные пластины, закладные детали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МП, ЗД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Внутри каждого типа марки располагаются по</w:t>
      </w:r>
      <w:r w:rsidRPr="008D06B2">
        <w:rPr>
          <w:lang w:val="ru-RU"/>
        </w:rPr>
        <w:t xml:space="preserve"> возрастанию порядкового номера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(Б1, Б2, Б3 …). Последовательность типов носит рекомендательный характер;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обязательным является принцип «сначала несущие, затем второстепенные»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группировка марок одного типа подряд.</w:t>
      </w:r>
    </w:p>
    <w:p w:rsidR="001B546F" w:rsidRPr="008D06B2" w:rsidRDefault="00721A23">
      <w:pPr>
        <w:pStyle w:val="21"/>
        <w:rPr>
          <w:lang w:val="ru-RU"/>
        </w:rPr>
      </w:pPr>
      <w:bookmarkStart w:id="36" w:name="_Toc237280615"/>
      <w:r w:rsidRPr="008D06B2">
        <w:rPr>
          <w:rFonts w:ascii="Times New Roman" w:hAnsi="Times New Roman"/>
          <w:color w:val="2E74B5"/>
          <w:lang w:val="ru-RU"/>
        </w:rPr>
        <w:t>5.5. Обозначение отправочных марок</w:t>
      </w:r>
      <w:bookmarkEnd w:id="3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Обозн</w:t>
      </w:r>
      <w:r w:rsidRPr="008D06B2">
        <w:rPr>
          <w:lang w:val="ru-RU"/>
        </w:rPr>
        <w:t>ачение отправочной марки состоит из буквенного префикса типа конструкции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 порядкового номера марки в пределах этого типа.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конструкции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Префикс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Примеры обозначений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Колонна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К1, К2, К3 …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Балка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Б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Б1, Б2, Б3 …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Ригель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Р1, Р2 …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Ферма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Ф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Ф1, Ф2 …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Прогон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Пр1, Пр2 …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Связь вертикальная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СВ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СВ1, СВ2 …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Связь горизонтальная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СГ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СГ1, СГ2 …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Площадка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Пл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Пл1, Пл2 …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Лестница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Л1, Л2 …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Ограждение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Ог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Ог1, Ог2 …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Монтажная пластина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МП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МП1, МП2 …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Закладная деталь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ЗД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ЗД1, ЗД2 …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 нескольких зданиях или</w:t>
      </w:r>
      <w:r w:rsidRPr="008D06B2">
        <w:rPr>
          <w:lang w:val="ru-RU"/>
        </w:rPr>
        <w:t xml:space="preserve"> зонах в составе объекта допускается префикс зоны: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А-К1</w:t>
      </w:r>
      <w:r w:rsidRPr="008D06B2">
        <w:rPr>
          <w:lang w:val="ru-RU"/>
        </w:rPr>
        <w:t xml:space="preserve">, </w:t>
      </w:r>
      <w:r w:rsidRPr="008D06B2">
        <w:rPr>
          <w:b/>
          <w:lang w:val="ru-RU"/>
        </w:rPr>
        <w:t>Б-К1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Обозначения присваиваются процессами нумерации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>, настроенными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раздельно по типам конструкций (п. 4.5).</w:t>
      </w:r>
    </w:p>
    <w:p w:rsidR="001B546F" w:rsidRDefault="00721A23">
      <w:r>
        <w:rPr>
          <w:b/>
        </w:rPr>
        <w:t>Не допускается: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применение составных номеров вида «Б1-1»;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повторное </w:t>
      </w:r>
      <w:r w:rsidRPr="008D06B2">
        <w:rPr>
          <w:lang w:val="ru-RU"/>
        </w:rPr>
        <w:t>использование одного обозначения для конструкций разной геометрии;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пропуски в нумерации без документального обоснования;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изменение обозначения марки после выпуска чертежа в производство иначе как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через извещение об изменении.</w:t>
      </w:r>
    </w:p>
    <w:p w:rsidR="001B546F" w:rsidRPr="008D06B2" w:rsidRDefault="00721A23">
      <w:pPr>
        <w:pStyle w:val="21"/>
        <w:rPr>
          <w:lang w:val="ru-RU"/>
        </w:rPr>
      </w:pPr>
      <w:bookmarkStart w:id="37" w:name="_Toc237280616"/>
      <w:r w:rsidRPr="008D06B2">
        <w:rPr>
          <w:rFonts w:ascii="Times New Roman" w:hAnsi="Times New Roman"/>
          <w:color w:val="2E74B5"/>
          <w:lang w:val="ru-RU"/>
        </w:rPr>
        <w:t xml:space="preserve">5.6. Электронные приложения к </w:t>
      </w:r>
      <w:r w:rsidRPr="008D06B2">
        <w:rPr>
          <w:rFonts w:ascii="Times New Roman" w:hAnsi="Times New Roman"/>
          <w:color w:val="2E74B5"/>
          <w:lang w:val="ru-RU"/>
        </w:rPr>
        <w:t>комплекту</w:t>
      </w:r>
      <w:bookmarkEnd w:id="37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 включаются в нумерацию листов, передаются вместе с комплектом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регистрируются в ведомости прилагаемых документов на листе «Общие данные».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Приложение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Формат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Расположение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Раскроечные карты погонажного проката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PDF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`Раскрой\`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DXF-файлы листовых</w:t>
            </w:r>
            <w:r>
              <w:rPr>
                <w:sz w:val="22"/>
              </w:rPr>
              <w:t xml:space="preserve"> деталей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DXF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`</w:t>
            </w:r>
            <w:r>
              <w:rPr>
                <w:sz w:val="22"/>
              </w:rPr>
              <w:t>NC</w:t>
            </w:r>
            <w:r w:rsidRPr="008D06B2">
              <w:rPr>
                <w:sz w:val="22"/>
                <w:lang w:val="ru-RU"/>
              </w:rPr>
              <w:t>\&lt;марка стали&gt;\</w:t>
            </w:r>
            <w:r>
              <w:rPr>
                <w:sz w:val="22"/>
              </w:rPr>
              <w:t>t</w:t>
            </w:r>
            <w:r w:rsidRPr="008D06B2">
              <w:rPr>
                <w:sz w:val="22"/>
                <w:lang w:val="ru-RU"/>
              </w:rPr>
              <w:t>&lt;толщина&gt;\`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Файлы 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 xml:space="preserve"> погонажного проката (при наличии указания)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IGES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`IGES\&lt;сечение&gt;\`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Сопроводительные спецификации к файлам резки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PDF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 папках `</w:t>
            </w:r>
            <w:r>
              <w:rPr>
                <w:sz w:val="22"/>
              </w:rPr>
              <w:t>NC</w:t>
            </w:r>
            <w:r w:rsidRPr="008D06B2">
              <w:rPr>
                <w:sz w:val="22"/>
                <w:lang w:val="ru-RU"/>
              </w:rPr>
              <w:t>\` и `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>\`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Default="00721A23">
      <w:pPr>
        <w:pStyle w:val="21"/>
      </w:pPr>
      <w:bookmarkStart w:id="38" w:name="_Toc237280617"/>
      <w:r>
        <w:rPr>
          <w:rFonts w:ascii="Times New Roman" w:hAnsi="Times New Roman"/>
          <w:color w:val="2E74B5"/>
        </w:rPr>
        <w:t>5.7. Не допускается</w:t>
      </w:r>
      <w:bookmarkEnd w:id="38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передача комплекта на нормоконтроль </w:t>
      </w:r>
      <w:r w:rsidRPr="008D06B2">
        <w:rPr>
          <w:lang w:val="ru-RU"/>
        </w:rPr>
        <w:t>без титульного листа или листа «Общие данные»;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чертежей отправочных марок без деталировок листового металла и</w:t>
      </w:r>
    </w:p>
    <w:p w:rsidR="001B546F" w:rsidRDefault="00721A23">
      <w:r>
        <w:t>металлопроката;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комплекта без ведомости покраски при наличии требований к</w:t>
      </w:r>
    </w:p>
    <w:p w:rsidR="001B546F" w:rsidRDefault="00721A23">
      <w:r>
        <w:lastRenderedPageBreak/>
        <w:t>антикоррозионной защите;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передача электронных приложений в</w:t>
      </w:r>
      <w:r w:rsidRPr="008D06B2">
        <w:rPr>
          <w:lang w:val="ru-RU"/>
        </w:rPr>
        <w:t xml:space="preserve"> производство без сопроводительных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спецификаций (п. 3.5).</w:t>
      </w:r>
    </w:p>
    <w:p w:rsidR="001B546F" w:rsidRPr="008D06B2" w:rsidRDefault="00721A23">
      <w:pPr>
        <w:pStyle w:val="21"/>
        <w:rPr>
          <w:lang w:val="ru-RU"/>
        </w:rPr>
      </w:pPr>
      <w:bookmarkStart w:id="39" w:name="_Toc237280618"/>
      <w:r w:rsidRPr="008D06B2">
        <w:rPr>
          <w:rFonts w:ascii="Times New Roman" w:hAnsi="Times New Roman"/>
          <w:color w:val="2E74B5"/>
          <w:lang w:val="ru-RU"/>
        </w:rPr>
        <w:t>5.8. Монтажные схемы — отдельный документ</w:t>
      </w:r>
      <w:bookmarkEnd w:id="3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Монтажные схемы </w:t>
      </w:r>
      <w:r w:rsidRPr="008D06B2">
        <w:rPr>
          <w:b/>
          <w:lang w:val="ru-RU"/>
        </w:rPr>
        <w:t>не включаются</w:t>
      </w:r>
      <w:r w:rsidRPr="008D06B2">
        <w:rPr>
          <w:lang w:val="ru-RU"/>
        </w:rPr>
        <w:t xml:space="preserve"> в комплект КМД и не входят в его нумерацию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листов. Монтажные схемы сводятся в </w:t>
      </w:r>
      <w:r w:rsidRPr="008D06B2">
        <w:rPr>
          <w:b/>
          <w:lang w:val="ru-RU"/>
        </w:rPr>
        <w:t xml:space="preserve">отдельный </w:t>
      </w:r>
      <w:r>
        <w:rPr>
          <w:b/>
        </w:rPr>
        <w:t>PDF</w:t>
      </w:r>
      <w:r w:rsidRPr="008D06B2">
        <w:rPr>
          <w:b/>
          <w:lang w:val="ru-RU"/>
        </w:rPr>
        <w:t>-файл</w:t>
      </w:r>
      <w:r w:rsidRPr="008D06B2">
        <w:rPr>
          <w:lang w:val="ru-RU"/>
        </w:rPr>
        <w:t xml:space="preserve"> со своей сквозной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нумерацией </w:t>
      </w:r>
      <w:r w:rsidRPr="008D06B2">
        <w:rPr>
          <w:lang w:val="ru-RU"/>
        </w:rPr>
        <w:t>листов и передаются вместе с комплектом КМД.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Назначение: показать монтажной организации, где какая отправочная марка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устанавливается, на каких отметках и как выполняются монтажные соединения.</w:t>
      </w:r>
    </w:p>
    <w:p w:rsidR="001B546F" w:rsidRDefault="00721A23">
      <w:r>
        <w:rPr>
          <w:b/>
        </w:rPr>
        <w:t>Состав документа «Монтажные схемы»: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Лист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Содержание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Титульный лист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Оформляется как титульный лист КМД с пометкой </w:t>
            </w:r>
            <w:r w:rsidRPr="008D06B2">
              <w:rPr>
                <w:b/>
                <w:sz w:val="22"/>
                <w:lang w:val="ru-RU"/>
              </w:rPr>
              <w:t>«Монтажные схемы»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Общие данные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Ведомость листов документа, условные обозначения, общие указания по монтажу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3D общий вид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Аксонометрия объекта с обозначением всех отправочных марок и сводными</w:t>
            </w:r>
            <w:r w:rsidRPr="008D06B2">
              <w:rPr>
                <w:sz w:val="22"/>
                <w:lang w:val="ru-RU"/>
              </w:rPr>
              <w:t xml:space="preserve"> таблицами (спецификации, ведомости)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Планы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План расположения металлоконструкций, план балок, план раскладки настила и листов ПВЛ и иные планы по составу объекта. На планах указывается, </w:t>
            </w:r>
            <w:r w:rsidRPr="008D06B2">
              <w:rPr>
                <w:b/>
                <w:sz w:val="22"/>
                <w:lang w:val="ru-RU"/>
              </w:rPr>
              <w:t>какая отправочная марка монтируется в каждой позиции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Разрезы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 об</w:t>
            </w:r>
            <w:r w:rsidRPr="008D06B2">
              <w:rPr>
                <w:sz w:val="22"/>
                <w:lang w:val="ru-RU"/>
              </w:rPr>
              <w:t xml:space="preserve">язательным указанием </w:t>
            </w:r>
            <w:r w:rsidRPr="008D06B2">
              <w:rPr>
                <w:b/>
                <w:sz w:val="22"/>
                <w:lang w:val="ru-RU"/>
              </w:rPr>
              <w:t>высотных отметок</w:t>
            </w:r>
            <w:r w:rsidRPr="008D06B2">
              <w:rPr>
                <w:sz w:val="22"/>
                <w:lang w:val="ru-RU"/>
              </w:rPr>
              <w:t xml:space="preserve"> и всех необходимых размеров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Узлы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Монтажные узлы сопряжений с указанием применяемых метизов и монтажных швов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Default="00721A23">
      <w:r>
        <w:rPr>
          <w:b/>
        </w:rPr>
        <w:t>Обязательные требования: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каждая конструкция на плане обозначается маркой, совпадающей с обозначением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чертежа отправочной марки комплекта КМД;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на всех разрезах проставляются высотные отметки;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размеры привязки конструкций к осям здания указываются в объёме, достаточном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для монтажа без обращения к чертежам КМ.</w:t>
      </w:r>
    </w:p>
    <w:p w:rsidR="001B546F" w:rsidRDefault="00721A23">
      <w:r>
        <w:rPr>
          <w:b/>
        </w:rPr>
        <w:t>Не допускается: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сведение монтажных схем в один </w:t>
      </w:r>
      <w:r>
        <w:t>P</w:t>
      </w:r>
      <w:r>
        <w:t>DF</w:t>
      </w:r>
      <w:r w:rsidRPr="008D06B2">
        <w:rPr>
          <w:lang w:val="ru-RU"/>
        </w:rPr>
        <w:t xml:space="preserve"> с комплектом КМД;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обозначение конструкций на схемах марками, не совпадающими с комплектом КМД;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разрезов без высотных отметок.</w:t>
      </w:r>
    </w:p>
    <w:p w:rsidR="001B546F" w:rsidRPr="008D06B2" w:rsidRDefault="00721A23">
      <w:pPr>
        <w:pStyle w:val="1"/>
        <w:rPr>
          <w:lang w:val="ru-RU"/>
        </w:rPr>
      </w:pPr>
      <w:bookmarkStart w:id="40" w:name="_Toc237280619"/>
      <w:r w:rsidRPr="008D06B2">
        <w:rPr>
          <w:rFonts w:ascii="Times New Roman" w:hAnsi="Times New Roman"/>
          <w:color w:val="1F3864"/>
          <w:sz w:val="30"/>
          <w:lang w:val="ru-RU"/>
        </w:rPr>
        <w:t>9. Деталировка, раскрой и файлы для производства</w:t>
      </w:r>
      <w:bookmarkEnd w:id="40"/>
    </w:p>
    <w:p w:rsidR="001B546F" w:rsidRPr="008D06B2" w:rsidRDefault="00721A23">
      <w:pPr>
        <w:pStyle w:val="21"/>
        <w:rPr>
          <w:lang w:val="ru-RU"/>
        </w:rPr>
      </w:pPr>
      <w:bookmarkStart w:id="41" w:name="_Toc237280620"/>
      <w:r w:rsidRPr="008D06B2">
        <w:rPr>
          <w:rFonts w:ascii="Times New Roman" w:hAnsi="Times New Roman"/>
          <w:color w:val="2E74B5"/>
          <w:lang w:val="ru-RU"/>
        </w:rPr>
        <w:t>9.1. Назначение раздела</w:t>
      </w:r>
      <w:bookmarkEnd w:id="4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Раздел устанавливает требования к чертежам дета</w:t>
      </w:r>
      <w:r w:rsidRPr="008D06B2">
        <w:rPr>
          <w:lang w:val="ru-RU"/>
        </w:rPr>
        <w:t>лей, оптимизации раскроя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электронным файлам, обеспечивающим заготовительное производство: ленточнопильную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резку погонажного проката и лазерную резку листового металла и профилей.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Без документов настоящего раздела чертежи отправочных марок в производство </w:t>
      </w:r>
      <w:r w:rsidRPr="008D06B2">
        <w:rPr>
          <w:lang w:val="ru-RU"/>
        </w:rPr>
        <w:t>не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передаются.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Технологическая последовательность, на которую опирается комплект: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1. </w:t>
      </w:r>
      <w:r w:rsidRPr="008D06B2">
        <w:rPr>
          <w:b/>
          <w:lang w:val="ru-RU"/>
        </w:rPr>
        <w:t>Заготовительный участок</w:t>
      </w:r>
      <w:r w:rsidRPr="008D06B2">
        <w:rPr>
          <w:lang w:val="ru-RU"/>
        </w:rPr>
        <w:t xml:space="preserve"> режет погонажный прокат на ленточнопильных станках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 деталировке металлопроката и раскроечным картам;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2. </w:t>
      </w:r>
      <w:r w:rsidRPr="008D06B2">
        <w:rPr>
          <w:b/>
          <w:lang w:val="ru-RU"/>
        </w:rPr>
        <w:t>Участок лазерной резки</w:t>
      </w:r>
      <w:r w:rsidRPr="008D06B2">
        <w:rPr>
          <w:lang w:val="ru-RU"/>
        </w:rPr>
        <w:t xml:space="preserve"> раскраивает листовой металл по </w:t>
      </w:r>
      <w:r>
        <w:t>DXF</w:t>
      </w:r>
      <w:r w:rsidRPr="008D06B2">
        <w:rPr>
          <w:lang w:val="ru-RU"/>
        </w:rPr>
        <w:t>-файлам с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одновременной гравировкой мест примыкания, а при наличии указания — режет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погонажные изделия по файлам </w:t>
      </w:r>
      <w:r>
        <w:t>IGES</w:t>
      </w:r>
      <w:r w:rsidRPr="008D06B2">
        <w:rPr>
          <w:lang w:val="ru-RU"/>
        </w:rPr>
        <w:t>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3. </w:t>
      </w:r>
      <w:r w:rsidRPr="008D06B2">
        <w:rPr>
          <w:b/>
          <w:lang w:val="ru-RU"/>
        </w:rPr>
        <w:t>Сварочно-сборочный участок</w:t>
      </w:r>
      <w:r w:rsidRPr="008D06B2">
        <w:rPr>
          <w:lang w:val="ru-RU"/>
        </w:rPr>
        <w:t xml:space="preserve"> собирает отправочные марки по чертежам марок,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используя промаркированные</w:t>
      </w:r>
      <w:r w:rsidRPr="008D06B2">
        <w:rPr>
          <w:lang w:val="ru-RU"/>
        </w:rPr>
        <w:t xml:space="preserve"> гравировкой заготовки.</w:t>
      </w:r>
    </w:p>
    <w:p w:rsidR="001B546F" w:rsidRPr="008D06B2" w:rsidRDefault="00721A23">
      <w:pPr>
        <w:pStyle w:val="21"/>
        <w:rPr>
          <w:lang w:val="ru-RU"/>
        </w:rPr>
      </w:pPr>
      <w:bookmarkStart w:id="42" w:name="_Toc237280621"/>
      <w:r w:rsidRPr="008D06B2">
        <w:rPr>
          <w:rFonts w:ascii="Times New Roman" w:hAnsi="Times New Roman"/>
          <w:color w:val="2E74B5"/>
          <w:lang w:val="ru-RU"/>
        </w:rPr>
        <w:t>9.2. Общие требования к чертежам деталей</w:t>
      </w:r>
      <w:bookmarkEnd w:id="4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Чертежи деталей выполняются на формате А4 или А3, по одной–двум позициям на лист.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листе размещается только одна группа одинаковых деталей.</w:t>
      </w:r>
    </w:p>
    <w:p w:rsidR="001B546F" w:rsidRDefault="00721A23">
      <w:r>
        <w:t>Обязательный состав: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главный вид детали с габарит</w:t>
      </w:r>
      <w:r w:rsidRPr="008D06B2">
        <w:rPr>
          <w:lang w:val="ru-RU"/>
        </w:rPr>
        <w:t>ными размерами;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виды, сечения и развёртки, необходимые для однозначной идентификации формы;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все диаметры отверстий с количеством и расстояниями между осями;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обозначение профиля и сортамента — для погонажных деталей;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толщина и марка стали — для листовых дет</w:t>
      </w:r>
      <w:r w:rsidRPr="008D06B2">
        <w:rPr>
          <w:lang w:val="ru-RU"/>
        </w:rPr>
        <w:t>алей;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позиционный номер детали, совпадающий с поэлементной спецификацией</w:t>
      </w:r>
    </w:p>
    <w:p w:rsidR="001B546F" w:rsidRDefault="00721A23">
      <w:r>
        <w:t>соответствующей отправочной марки;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lastRenderedPageBreak/>
        <w:t>основная надпись со шифром листа.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При изменении геометрии детали изменения вносятся </w:t>
      </w:r>
      <w:r w:rsidRPr="008D06B2">
        <w:rPr>
          <w:b/>
          <w:lang w:val="ru-RU"/>
        </w:rPr>
        <w:t>одновременно</w:t>
      </w:r>
      <w:r w:rsidRPr="008D06B2">
        <w:rPr>
          <w:lang w:val="ru-RU"/>
        </w:rPr>
        <w:t xml:space="preserve"> в чертёж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детали, в чертёж отправочной марки и в спе</w:t>
      </w:r>
      <w:r w:rsidRPr="008D06B2">
        <w:rPr>
          <w:lang w:val="ru-RU"/>
        </w:rPr>
        <w:t>цификацию.</w:t>
      </w:r>
    </w:p>
    <w:p w:rsidR="001B546F" w:rsidRPr="008D06B2" w:rsidRDefault="00721A23">
      <w:pPr>
        <w:pStyle w:val="21"/>
        <w:rPr>
          <w:lang w:val="ru-RU"/>
        </w:rPr>
      </w:pPr>
      <w:bookmarkStart w:id="43" w:name="_Toc237280622"/>
      <w:r w:rsidRPr="008D06B2">
        <w:rPr>
          <w:rFonts w:ascii="Times New Roman" w:hAnsi="Times New Roman"/>
          <w:color w:val="2E74B5"/>
          <w:lang w:val="ru-RU"/>
        </w:rPr>
        <w:t>9.3. Деталировка металлопроката</w:t>
      </w:r>
      <w:bookmarkEnd w:id="4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Чертежи погонажных деталей предназначены для настройки ленточнопильного станка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без обращения к чертежу отправочной марки.</w:t>
      </w:r>
    </w:p>
    <w:p w:rsidR="001B546F" w:rsidRDefault="00721A23">
      <w:r>
        <w:t>Обязательные элементы: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обозначение профиля и сортамента с указанием ГОСТ или СТБ;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полная дл</w:t>
      </w:r>
      <w:r w:rsidRPr="008D06B2">
        <w:rPr>
          <w:lang w:val="ru-RU"/>
        </w:rPr>
        <w:t xml:space="preserve">ина детали </w:t>
      </w:r>
      <w:r>
        <w:t>L</w:t>
      </w:r>
      <w:r w:rsidRPr="008D06B2">
        <w:rPr>
          <w:lang w:val="ru-RU"/>
        </w:rPr>
        <w:t>, мм — по наибольшей длине между крайними точками после реза;</w:t>
      </w:r>
    </w:p>
    <w:p w:rsidR="001B546F" w:rsidRDefault="00721A23">
      <w:pPr>
        <w:pStyle w:val="a0"/>
      </w:pPr>
      <w:r w:rsidRPr="008D06B2">
        <w:rPr>
          <w:b/>
          <w:lang w:val="ru-RU"/>
        </w:rPr>
        <w:t>углы зарезки левого и правого торцов</w:t>
      </w:r>
      <w:r w:rsidRPr="008D06B2">
        <w:rPr>
          <w:lang w:val="ru-RU"/>
        </w:rPr>
        <w:t xml:space="preserve"> — в градусах с точностью </w:t>
      </w:r>
      <w:r>
        <w:t>0,1°;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направление углов относительно стенки или полки — на проекции;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все технологические отверстия с привязкой к торцам </w:t>
      </w:r>
      <w:r w:rsidRPr="008D06B2">
        <w:rPr>
          <w:lang w:val="ru-RU"/>
        </w:rPr>
        <w:t>и осям;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марка стали и количество идентичных деталей.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Не допускается</w:t>
      </w:r>
      <w:r w:rsidRPr="008D06B2">
        <w:rPr>
          <w:lang w:val="ru-RU"/>
        </w:rPr>
        <w:t xml:space="preserve"> выпуск чертежа погонажной детали со скошенными торцами без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указания углов зарезки. Для деталей с косым торцом длина указывается по </w:t>
      </w:r>
      <w:r w:rsidRPr="008D06B2">
        <w:rPr>
          <w:b/>
          <w:lang w:val="ru-RU"/>
        </w:rPr>
        <w:t>обеим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продольным кромкам — верхней и нижней.</w:t>
      </w:r>
    </w:p>
    <w:p w:rsidR="001B546F" w:rsidRPr="008D06B2" w:rsidRDefault="00721A23">
      <w:pPr>
        <w:pStyle w:val="21"/>
        <w:rPr>
          <w:lang w:val="ru-RU"/>
        </w:rPr>
      </w:pPr>
      <w:bookmarkStart w:id="44" w:name="_Toc237280623"/>
      <w:r w:rsidRPr="008D06B2">
        <w:rPr>
          <w:rFonts w:ascii="Times New Roman" w:hAnsi="Times New Roman"/>
          <w:color w:val="2E74B5"/>
          <w:lang w:val="ru-RU"/>
        </w:rPr>
        <w:t xml:space="preserve">9.4. </w:t>
      </w:r>
      <w:r w:rsidRPr="008D06B2">
        <w:rPr>
          <w:rFonts w:ascii="Times New Roman" w:hAnsi="Times New Roman"/>
          <w:color w:val="2E74B5"/>
          <w:lang w:val="ru-RU"/>
        </w:rPr>
        <w:t>Деталировка листового металла</w:t>
      </w:r>
      <w:bookmarkEnd w:id="4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Чертежи выпускаются на все плоские детали: фасонки, опорные пластины, рёбра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жёсткости, накладки, фланцы, диафрагмы, элементы узлов.</w:t>
      </w:r>
    </w:p>
    <w:p w:rsidR="001B546F" w:rsidRDefault="00721A23">
      <w:r>
        <w:t>Обязательные элементы: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контур детали с истинной формой в плане;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все размеры контура с </w:t>
      </w:r>
      <w:r w:rsidRPr="008D06B2">
        <w:rPr>
          <w:lang w:val="ru-RU"/>
        </w:rPr>
        <w:t>привязкой к технологической базе (как правило, к нижнему</w:t>
      </w:r>
    </w:p>
    <w:p w:rsidR="001B546F" w:rsidRDefault="00721A23">
      <w:r>
        <w:t>левому углу);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диаметры всех отверстий с привязкой к базе и расстояниями между осями;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обозначение мест примыкания других деталей — линиями гравировки (п. 9.7);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толщина листа и марка стали;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количество </w:t>
      </w:r>
      <w:r w:rsidRPr="008D06B2">
        <w:rPr>
          <w:lang w:val="ru-RU"/>
        </w:rPr>
        <w:t>идентичных деталей в объекте.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Каждый чертёж листовой детали сопровождается </w:t>
      </w:r>
      <w:r>
        <w:t>DXF</w:t>
      </w:r>
      <w:r w:rsidRPr="008D06B2">
        <w:rPr>
          <w:lang w:val="ru-RU"/>
        </w:rPr>
        <w:t>-файлом по п. 9.7.</w:t>
      </w:r>
    </w:p>
    <w:p w:rsidR="001B546F" w:rsidRPr="008D06B2" w:rsidRDefault="00721A23">
      <w:pPr>
        <w:pStyle w:val="21"/>
        <w:rPr>
          <w:lang w:val="ru-RU"/>
        </w:rPr>
      </w:pPr>
      <w:bookmarkStart w:id="45" w:name="_Toc237280624"/>
      <w:r w:rsidRPr="008D06B2">
        <w:rPr>
          <w:rFonts w:ascii="Times New Roman" w:hAnsi="Times New Roman"/>
          <w:color w:val="2E74B5"/>
          <w:lang w:val="ru-RU"/>
        </w:rPr>
        <w:t>9.5. Форматы поставки проката</w:t>
      </w:r>
      <w:bookmarkEnd w:id="4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Раскрой выполняется исходя из фактических форматов поставки. Иные форматы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применяются только по согласованию с отделом снабжения.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Группа проката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Формат поставки по умолчанию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Труба профильная ≤ 80 мм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 м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Труба профильная ≥ 100 мм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12 м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Труба круглая ≤ 76 мм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 м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lastRenderedPageBreak/>
              <w:t>Труба круглая ≥ 89 мм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12 м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Уголок, швеллер, двутавр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12 м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Лист горячекатаный 1,5–3 мм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1250 × 2500 мм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Лист горячекатаный</w:t>
            </w:r>
            <w:r>
              <w:rPr>
                <w:sz w:val="22"/>
              </w:rPr>
              <w:t xml:space="preserve"> 5–30 мм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1500 × 6000 мм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Лист рифлёный («чечевица»)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1500 × 6000 мм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ПВЛ 506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1000 × 3000 мм</w:t>
            </w:r>
          </w:p>
        </w:tc>
      </w:tr>
    </w:tbl>
    <w:p w:rsidR="001B546F" w:rsidRDefault="001B546F"/>
    <w:p w:rsidR="001B546F" w:rsidRPr="008D06B2" w:rsidRDefault="00721A23">
      <w:pPr>
        <w:pStyle w:val="21"/>
        <w:rPr>
          <w:lang w:val="ru-RU"/>
        </w:rPr>
      </w:pPr>
      <w:bookmarkStart w:id="46" w:name="_Toc237280625"/>
      <w:r w:rsidRPr="008D06B2">
        <w:rPr>
          <w:rFonts w:ascii="Times New Roman" w:hAnsi="Times New Roman"/>
          <w:color w:val="2E74B5"/>
          <w:lang w:val="ru-RU"/>
        </w:rPr>
        <w:t xml:space="preserve">9.6. Раскрой погонажного проката в </w:t>
      </w:r>
      <w:r>
        <w:rPr>
          <w:rFonts w:ascii="Times New Roman" w:hAnsi="Times New Roman"/>
          <w:color w:val="2E74B5"/>
        </w:rPr>
        <w:t>CutLogic</w:t>
      </w:r>
      <w:r w:rsidRPr="008D06B2">
        <w:rPr>
          <w:rFonts w:ascii="Times New Roman" w:hAnsi="Times New Roman"/>
          <w:color w:val="2E74B5"/>
          <w:lang w:val="ru-RU"/>
        </w:rPr>
        <w:t xml:space="preserve"> 1</w:t>
      </w:r>
      <w:r>
        <w:rPr>
          <w:rFonts w:ascii="Times New Roman" w:hAnsi="Times New Roman"/>
          <w:color w:val="2E74B5"/>
        </w:rPr>
        <w:t>D</w:t>
      </w:r>
      <w:bookmarkEnd w:id="4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Весь погонажный прокат — двутавры, швеллеры, трубы, уголки, круг, квадрат —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обязательно оптимизируется конструктором в программе </w:t>
      </w:r>
      <w:r>
        <w:rPr>
          <w:b/>
        </w:rPr>
        <w:t>CutLogic</w:t>
      </w:r>
      <w:r w:rsidRPr="008D06B2">
        <w:rPr>
          <w:b/>
          <w:lang w:val="ru-RU"/>
        </w:rPr>
        <w:t xml:space="preserve"> 1</w:t>
      </w:r>
      <w:r>
        <w:rPr>
          <w:b/>
        </w:rPr>
        <w:t>D</w:t>
      </w:r>
      <w:r w:rsidRPr="008D06B2">
        <w:rPr>
          <w:lang w:val="ru-RU"/>
        </w:rPr>
        <w:t xml:space="preserve"> с выпуском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раскроечных карт в формате </w:t>
      </w:r>
      <w:r>
        <w:t>PDF</w:t>
      </w:r>
      <w:r w:rsidRPr="008D06B2">
        <w:rPr>
          <w:lang w:val="ru-RU"/>
        </w:rPr>
        <w:t xml:space="preserve">. Раскрой выполняется </w:t>
      </w:r>
      <w:r w:rsidRPr="008D06B2">
        <w:rPr>
          <w:b/>
          <w:lang w:val="ru-RU"/>
        </w:rPr>
        <w:t>отдельно по каждому профилю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 каждой марке стали</w:t>
      </w:r>
      <w:r w:rsidRPr="008D06B2">
        <w:rPr>
          <w:b/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Параметры раскроя: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Значение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Ширина реза (kerf)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5 мм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Длина хлыста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По</w:t>
            </w:r>
            <w:r>
              <w:rPr>
                <w:sz w:val="22"/>
              </w:rPr>
              <w:t xml:space="preserve"> таблице п. 9.5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Торцевая обрезка (left / right trim)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 технологии участка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Исходные данные формируются из деталировки металлопроката и сводной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спецификации металла: перечень деталей одного профиля и одной марки стали с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длинами и количеством.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Наименование файла раскроечной карты: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`Раскрой_№&lt;шифр объекта&gt;_&lt;Профиль&gt;_&lt;марка стали&gt;.</w:t>
      </w:r>
      <w:r>
        <w:t>pdf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Пример: `Раскрой_№950-26_Двутавр20Ш1_С245.</w:t>
      </w:r>
      <w:r>
        <w:t>pdf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Файлы размещаются в папке `Раскрой\` каталога объекта. Без раскроечных карт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заготовительное производство не запускает</w:t>
      </w:r>
      <w:r w:rsidRPr="008D06B2">
        <w:rPr>
          <w:lang w:val="ru-RU"/>
        </w:rPr>
        <w:t>ся.</w:t>
      </w:r>
    </w:p>
    <w:p w:rsidR="001B546F" w:rsidRPr="008D06B2" w:rsidRDefault="00721A23">
      <w:pPr>
        <w:pStyle w:val="21"/>
        <w:rPr>
          <w:lang w:val="ru-RU"/>
        </w:rPr>
      </w:pPr>
      <w:bookmarkStart w:id="47" w:name="_Toc237280626"/>
      <w:r w:rsidRPr="008D06B2">
        <w:rPr>
          <w:rFonts w:ascii="Times New Roman" w:hAnsi="Times New Roman"/>
          <w:color w:val="2E74B5"/>
          <w:lang w:val="ru-RU"/>
        </w:rPr>
        <w:t xml:space="preserve">9.7. </w:t>
      </w:r>
      <w:r>
        <w:rPr>
          <w:rFonts w:ascii="Times New Roman" w:hAnsi="Times New Roman"/>
          <w:color w:val="2E74B5"/>
        </w:rPr>
        <w:t>DXF</w:t>
      </w:r>
      <w:r w:rsidRPr="008D06B2">
        <w:rPr>
          <w:rFonts w:ascii="Times New Roman" w:hAnsi="Times New Roman"/>
          <w:color w:val="2E74B5"/>
          <w:lang w:val="ru-RU"/>
        </w:rPr>
        <w:t>-файлы листовых деталей для лазерной резки</w:t>
      </w:r>
      <w:bookmarkEnd w:id="47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На каждую листовую деталь выпускается файл </w:t>
      </w:r>
      <w:r>
        <w:t>DXF</w:t>
      </w:r>
      <w:r w:rsidRPr="008D06B2">
        <w:rPr>
          <w:lang w:val="ru-RU"/>
        </w:rPr>
        <w:t xml:space="preserve"> в масштабе 1:1.</w:t>
      </w:r>
    </w:p>
    <w:p w:rsidR="001B546F" w:rsidRDefault="00721A23">
      <w:r>
        <w:rPr>
          <w:b/>
        </w:rPr>
        <w:t>Требования к содержимому: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контур детали — замкнутая полилиния, совпадающая с реальным контуром 1:1</w:t>
      </w:r>
    </w:p>
    <w:p w:rsidR="001B546F" w:rsidRDefault="00721A23">
      <w:r>
        <w:t>без масштабирования;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отверстия — окружн</w:t>
      </w:r>
      <w:r w:rsidRPr="008D06B2">
        <w:rPr>
          <w:lang w:val="ru-RU"/>
        </w:rPr>
        <w:t>ости или замкнутые контуры;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единицы измерения — миллиметры, все объекты в плоскости </w:t>
      </w:r>
      <w:r>
        <w:t>XY</w:t>
      </w:r>
      <w:r w:rsidRPr="008D06B2">
        <w:rPr>
          <w:lang w:val="ru-RU"/>
        </w:rPr>
        <w:t xml:space="preserve">, координата </w:t>
      </w:r>
      <w:r>
        <w:t>Z</w:t>
      </w:r>
      <w:r w:rsidRPr="008D06B2">
        <w:rPr>
          <w:lang w:val="ru-RU"/>
        </w:rPr>
        <w:t xml:space="preserve"> = 0;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lastRenderedPageBreak/>
        <w:t>отсутствие вспомогательных линий, размеров, штампов и пояснительных текстов.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 xml:space="preserve">Распределение по слоям (система лазерной резки </w:t>
      </w:r>
      <w:r>
        <w:rPr>
          <w:b/>
        </w:rPr>
        <w:t>CypCut</w:t>
      </w:r>
      <w:r w:rsidRPr="008D06B2">
        <w:rPr>
          <w:b/>
          <w:lang w:val="ru-RU"/>
        </w:rP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Слой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Содержимое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</w:t>
            </w:r>
            <w:r>
              <w:rPr>
                <w:b/>
                <w:sz w:val="22"/>
              </w:rPr>
              <w:t>перация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Layer 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Внешний контур детали, отверстия, прорези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Сквозная резка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Layer 14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Контуры мест примыкания привариваемых деталей с их позиционными номерами; позиционный номер самой детали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Поверхностная гравировка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Назначение гравировки:</w:t>
      </w:r>
      <w:r w:rsidRPr="008D06B2">
        <w:rPr>
          <w:lang w:val="ru-RU"/>
        </w:rPr>
        <w:t xml:space="preserve"> сварщик и слесарь видят на заготовке точные контуры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всех привариваемых деталей и их номера, выставляют элементы без замеров.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Исключаются ошибки позиционирования рёбер, фасонок и опорных деталей,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сокращается время сборки, обеспечивается воспроизводимость г</w:t>
      </w:r>
      <w:r w:rsidRPr="008D06B2">
        <w:rPr>
          <w:lang w:val="ru-RU"/>
        </w:rPr>
        <w:t>еометрии.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Наименование файла: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`№&lt;шифр объекта&gt;_Дет.&lt;номер&gt;_</w:t>
      </w:r>
      <w:r>
        <w:t>t</w:t>
      </w:r>
      <w:r w:rsidRPr="008D06B2">
        <w:rPr>
          <w:lang w:val="ru-RU"/>
        </w:rPr>
        <w:t>&lt;толщина&gt;_&lt;количество&gt;шт_&lt;марка стали&gt;.</w:t>
      </w:r>
      <w:r>
        <w:t>dxf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Пример: `№950-26_Дет.15_</w:t>
      </w:r>
      <w:r>
        <w:t>t</w:t>
      </w:r>
      <w:r w:rsidRPr="008D06B2">
        <w:rPr>
          <w:lang w:val="ru-RU"/>
        </w:rPr>
        <w:t>8_55шт_С245.</w:t>
      </w:r>
      <w:r>
        <w:t>dxf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Правила: разделитель — подчёркивание, пробелы не допускаются, буква «</w:t>
      </w:r>
      <w:r>
        <w:t>t</w:t>
      </w:r>
      <w:r w:rsidRPr="008D06B2">
        <w:rPr>
          <w:lang w:val="ru-RU"/>
        </w:rPr>
        <w:t>» —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латинская строчная, марка стали — ки</w:t>
      </w:r>
      <w:r w:rsidRPr="008D06B2">
        <w:rPr>
          <w:lang w:val="ru-RU"/>
        </w:rPr>
        <w:t>риллицей по ГОСТ 27772-2015, расширение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`.</w:t>
      </w:r>
      <w:r>
        <w:t>dxf</w:t>
      </w:r>
      <w:r w:rsidRPr="008D06B2">
        <w:rPr>
          <w:lang w:val="ru-RU"/>
        </w:rPr>
        <w:t>` в нижнем регистре. Номер детали уникален в пределах объекта и совпадает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 номером на чертеже детали.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Размещение:</w:t>
      </w:r>
      <w:r w:rsidRPr="008D06B2">
        <w:rPr>
          <w:lang w:val="ru-RU"/>
        </w:rPr>
        <w:t xml:space="preserve"> `</w:t>
      </w:r>
      <w:r>
        <w:t>NC</w:t>
      </w:r>
      <w:r w:rsidRPr="008D06B2">
        <w:rPr>
          <w:lang w:val="ru-RU"/>
        </w:rPr>
        <w:t>\&lt;марка стали&gt;\</w:t>
      </w:r>
      <w:r>
        <w:t>t</w:t>
      </w:r>
      <w:r w:rsidRPr="008D06B2">
        <w:rPr>
          <w:lang w:val="ru-RU"/>
        </w:rPr>
        <w:t>&lt;толщина&gt;\` (п. 3.3).</w:t>
      </w:r>
    </w:p>
    <w:p w:rsidR="001B546F" w:rsidRPr="008D06B2" w:rsidRDefault="00721A23">
      <w:pPr>
        <w:pStyle w:val="21"/>
        <w:rPr>
          <w:lang w:val="ru-RU"/>
        </w:rPr>
      </w:pPr>
      <w:bookmarkStart w:id="48" w:name="_Toc237280627"/>
      <w:r w:rsidRPr="008D06B2">
        <w:rPr>
          <w:rFonts w:ascii="Times New Roman" w:hAnsi="Times New Roman"/>
          <w:color w:val="2E74B5"/>
          <w:lang w:val="ru-RU"/>
        </w:rPr>
        <w:t xml:space="preserve">9.8. Файлы </w:t>
      </w:r>
      <w:r>
        <w:rPr>
          <w:rFonts w:ascii="Times New Roman" w:hAnsi="Times New Roman"/>
          <w:color w:val="2E74B5"/>
        </w:rPr>
        <w:t>IGES</w:t>
      </w:r>
      <w:r w:rsidRPr="008D06B2">
        <w:rPr>
          <w:rFonts w:ascii="Times New Roman" w:hAnsi="Times New Roman"/>
          <w:color w:val="2E74B5"/>
          <w:lang w:val="ru-RU"/>
        </w:rPr>
        <w:t xml:space="preserve"> для лазерной резки погонажного проката</w:t>
      </w:r>
      <w:bookmarkEnd w:id="4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Выпускаются при наличии указания заместителя директора, доведённого до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исполнителя начальником отдела (п. 2.4).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Файлы формируются надстройкой </w:t>
      </w:r>
      <w:r>
        <w:rPr>
          <w:b/>
        </w:rPr>
        <w:t>PowerPack</w:t>
      </w:r>
      <w:r w:rsidRPr="008D06B2">
        <w:rPr>
          <w:lang w:val="ru-RU"/>
        </w:rPr>
        <w:t xml:space="preserve"> в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Наименование файла: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`&lt;позиция&gt;_&lt;сечение&gt;_&lt;количество&gt;шт_&lt;марка стали&gt;.</w:t>
      </w:r>
      <w:r>
        <w:t>iges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Пример: `3</w:t>
      </w:r>
      <w:r w:rsidRPr="008D06B2">
        <w:rPr>
          <w:lang w:val="ru-RU"/>
        </w:rPr>
        <w:t>_Гн. 40</w:t>
      </w:r>
      <w:r>
        <w:t>x</w:t>
      </w:r>
      <w:r w:rsidRPr="008D06B2">
        <w:rPr>
          <w:lang w:val="ru-RU"/>
        </w:rPr>
        <w:t>3_37шт_С245.</w:t>
      </w:r>
      <w:r>
        <w:t>iges</w:t>
      </w:r>
      <w:r w:rsidRPr="008D06B2">
        <w:rPr>
          <w:lang w:val="ru-RU"/>
        </w:rPr>
        <w:t>`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Размещение:</w:t>
      </w:r>
      <w:r w:rsidRPr="008D06B2">
        <w:rPr>
          <w:lang w:val="ru-RU"/>
        </w:rPr>
        <w:t xml:space="preserve"> `</w:t>
      </w:r>
      <w:r>
        <w:t>IGES</w:t>
      </w:r>
      <w:r w:rsidRPr="008D06B2">
        <w:rPr>
          <w:lang w:val="ru-RU"/>
        </w:rPr>
        <w:t>\&lt;сечение&gt;\` — одна папка на сечение (п. 3.4).</w:t>
      </w:r>
    </w:p>
    <w:p w:rsidR="001B546F" w:rsidRPr="008D06B2" w:rsidRDefault="00721A23">
      <w:pPr>
        <w:pStyle w:val="21"/>
        <w:rPr>
          <w:lang w:val="ru-RU"/>
        </w:rPr>
      </w:pPr>
      <w:bookmarkStart w:id="49" w:name="_Toc237280628"/>
      <w:r w:rsidRPr="008D06B2">
        <w:rPr>
          <w:rFonts w:ascii="Times New Roman" w:hAnsi="Times New Roman"/>
          <w:color w:val="2E74B5"/>
          <w:lang w:val="ru-RU"/>
        </w:rPr>
        <w:t>9.9. Сопроводительные спецификации для цеха</w:t>
      </w:r>
      <w:bookmarkEnd w:id="4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Папки `</w:t>
      </w:r>
      <w:r>
        <w:t>NC</w:t>
      </w:r>
      <w:r w:rsidRPr="008D06B2">
        <w:rPr>
          <w:lang w:val="ru-RU"/>
        </w:rPr>
        <w:t>\` и `</w:t>
      </w:r>
      <w:r>
        <w:t>IGES</w:t>
      </w:r>
      <w:r w:rsidRPr="008D06B2">
        <w:rPr>
          <w:lang w:val="ru-RU"/>
        </w:rPr>
        <w:t xml:space="preserve">\` обязательно сопровождаются спецификацией в формате </w:t>
      </w:r>
      <w:r>
        <w:t>PDF</w:t>
      </w:r>
      <w:r w:rsidRPr="008D06B2">
        <w:rPr>
          <w:lang w:val="ru-RU"/>
        </w:rPr>
        <w:t>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взятой из листа деталировки металлопроката к</w:t>
      </w:r>
      <w:r w:rsidRPr="008D06B2">
        <w:rPr>
          <w:lang w:val="ru-RU"/>
        </w:rPr>
        <w:t>омплекта КМД.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Оператор лазерного станка сверяет фактически вырезанное с тем, что должно быть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вырезано, по позициям, сечениям, толщинам и количеству. Передача файлов резки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без сопроводительной спецификации не допускается.</w:t>
      </w:r>
    </w:p>
    <w:p w:rsidR="001B546F" w:rsidRDefault="00721A23">
      <w:pPr>
        <w:pStyle w:val="21"/>
      </w:pPr>
      <w:bookmarkStart w:id="50" w:name="_Toc237280629"/>
      <w:r>
        <w:rPr>
          <w:rFonts w:ascii="Times New Roman" w:hAnsi="Times New Roman"/>
          <w:color w:val="2E74B5"/>
        </w:rPr>
        <w:t>9.10. Не допускается</w:t>
      </w:r>
      <w:bookmarkEnd w:id="50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чертежа</w:t>
      </w:r>
      <w:r w:rsidRPr="008D06B2">
        <w:rPr>
          <w:lang w:val="ru-RU"/>
        </w:rPr>
        <w:t xml:space="preserve"> листовой детали без сопровождающего </w:t>
      </w:r>
      <w:r>
        <w:t>DXF</w:t>
      </w:r>
      <w:r w:rsidRPr="008D06B2">
        <w:rPr>
          <w:lang w:val="ru-RU"/>
        </w:rPr>
        <w:t>-файла;</w:t>
      </w:r>
    </w:p>
    <w:p w:rsidR="001B546F" w:rsidRPr="008D06B2" w:rsidRDefault="00721A23">
      <w:pPr>
        <w:pStyle w:val="a0"/>
        <w:rPr>
          <w:lang w:val="ru-RU"/>
        </w:rPr>
      </w:pPr>
      <w:r>
        <w:t>DXF</w:t>
      </w:r>
      <w:r w:rsidRPr="008D06B2">
        <w:rPr>
          <w:lang w:val="ru-RU"/>
        </w:rPr>
        <w:t>-файл без слоя гравировки при наличии примыкающих деталей;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линий гравировки в слое резки и линий реза в слое гравировки;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наименование файлов, не соответствующее п. 9.6, 9.7, 9.8;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расхождение кол</w:t>
      </w:r>
      <w:r w:rsidRPr="008D06B2">
        <w:rPr>
          <w:lang w:val="ru-RU"/>
        </w:rPr>
        <w:t>ичества, толщины или марки стали между файлом резки, чертежом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детали и сводной спецификацией металла;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запуск заготовительного производства без раскроечных карт;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передача в цех неполного пакета: чертежи деталей, раскроечные карты, </w:t>
      </w:r>
      <w:r>
        <w:t>DXF</w:t>
      </w:r>
      <w:r w:rsidRPr="008D06B2">
        <w:rPr>
          <w:lang w:val="ru-RU"/>
        </w:rPr>
        <w:t xml:space="preserve">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сопроводительные спе</w:t>
      </w:r>
      <w:r w:rsidRPr="008D06B2">
        <w:rPr>
          <w:lang w:val="ru-RU"/>
        </w:rPr>
        <w:t>цификации передаются одновременно.</w:t>
      </w:r>
    </w:p>
    <w:p w:rsidR="001B546F" w:rsidRPr="008D06B2" w:rsidRDefault="00721A23">
      <w:pPr>
        <w:pStyle w:val="1"/>
        <w:rPr>
          <w:lang w:val="ru-RU"/>
        </w:rPr>
      </w:pPr>
      <w:bookmarkStart w:id="51" w:name="_Toc237280630"/>
      <w:r w:rsidRPr="008D06B2">
        <w:rPr>
          <w:rFonts w:ascii="Times New Roman" w:hAnsi="Times New Roman"/>
          <w:color w:val="1F3864"/>
          <w:sz w:val="30"/>
          <w:lang w:val="ru-RU"/>
        </w:rPr>
        <w:t>6. Оформление листов</w:t>
      </w:r>
      <w:bookmarkEnd w:id="51"/>
    </w:p>
    <w:p w:rsidR="001B546F" w:rsidRPr="008D06B2" w:rsidRDefault="00721A23">
      <w:pPr>
        <w:pStyle w:val="21"/>
        <w:rPr>
          <w:lang w:val="ru-RU"/>
        </w:rPr>
      </w:pPr>
      <w:bookmarkStart w:id="52" w:name="_Toc237280631"/>
      <w:r w:rsidRPr="008D06B2">
        <w:rPr>
          <w:rFonts w:ascii="Times New Roman" w:hAnsi="Times New Roman"/>
          <w:color w:val="2E74B5"/>
          <w:lang w:val="ru-RU"/>
        </w:rPr>
        <w:t>6.1. Форматы листов</w:t>
      </w:r>
      <w:bookmarkEnd w:id="5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Форматы принимаются по ГОСТ 2.301-68.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Размеры, мм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Применение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841 × 1189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Сборочные чертежи крупногабаритных ферм и рам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А1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594 × 841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Чертежи отправочных марок </w:t>
            </w:r>
            <w:r w:rsidRPr="008D06B2">
              <w:rPr>
                <w:sz w:val="22"/>
                <w:lang w:val="ru-RU"/>
              </w:rPr>
              <w:t>крупных конструкций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А2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420 × 594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Чертежи отправочных марок средних размеров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А3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297 × 420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Чертежи мелких отправочных марок (связи, прогоны), деталировки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А4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210 × 297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Лист «Общие данные», ведомости, спецификации, чертежи деталей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А3×3, А3×4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 xml:space="preserve">420 × 891 / </w:t>
            </w:r>
            <w:r>
              <w:rPr>
                <w:sz w:val="22"/>
              </w:rPr>
              <w:t>1189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Длинномерные конструкции (стропильные балки, фермы)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А4×3, А4×4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297 × 630 / 841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Дополнительные форматы для удлинённых элементов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Формат выбирается так, чтобы изображения занимали </w:t>
      </w:r>
      <w:r w:rsidRPr="008D06B2">
        <w:rPr>
          <w:b/>
          <w:lang w:val="ru-RU"/>
        </w:rPr>
        <w:t>60–70 % полезной площади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листа, а узлы и спецификация по возможности </w:t>
      </w:r>
      <w:r w:rsidRPr="008D06B2">
        <w:rPr>
          <w:lang w:val="ru-RU"/>
        </w:rPr>
        <w:t>размещались на одном листе с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основной маркой.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Ориентация — преимущественно горизонтальная (альбомная). Вертикальная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применяется для лестниц, мачт, высоких колонн и листа «Общие данные».</w:t>
      </w:r>
    </w:p>
    <w:p w:rsidR="001B546F" w:rsidRPr="008D06B2" w:rsidRDefault="00721A23">
      <w:pPr>
        <w:pStyle w:val="21"/>
        <w:rPr>
          <w:lang w:val="ru-RU"/>
        </w:rPr>
      </w:pPr>
      <w:bookmarkStart w:id="53" w:name="_Toc237280632"/>
      <w:r w:rsidRPr="008D06B2">
        <w:rPr>
          <w:rFonts w:ascii="Times New Roman" w:hAnsi="Times New Roman"/>
          <w:color w:val="2E74B5"/>
          <w:lang w:val="ru-RU"/>
        </w:rPr>
        <w:t>6.2. Рамка и основная надпись (штамп)</w:t>
      </w:r>
      <w:bookmarkEnd w:id="5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Рамка выполняется сплошной основ</w:t>
      </w:r>
      <w:r w:rsidRPr="008D06B2">
        <w:rPr>
          <w:lang w:val="ru-RU"/>
        </w:rPr>
        <w:t>ной линией. Поля: слева (для подшивки) — 20 мм,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справа, сверху и снизу — 5 мм.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Основная надпись выполняется по </w:t>
      </w:r>
      <w:r w:rsidRPr="008D06B2">
        <w:rPr>
          <w:b/>
          <w:lang w:val="ru-RU"/>
        </w:rPr>
        <w:t>форме 3 СТБ 2255-2023</w:t>
      </w:r>
      <w:r w:rsidRPr="008D06B2">
        <w:rPr>
          <w:lang w:val="ru-RU"/>
        </w:rPr>
        <w:t>, размер 185 × 55 мм,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размещается в правом нижнем углу листа. Для листов А4 штамп размещается вдоль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короткой стороны, для ос</w:t>
      </w:r>
      <w:r w:rsidRPr="008D06B2">
        <w:rPr>
          <w:lang w:val="ru-RU"/>
        </w:rPr>
        <w:t>тальных форматов — вдоль длинной.</w:t>
      </w:r>
    </w:p>
    <w:p w:rsidR="001B546F" w:rsidRDefault="00721A23">
      <w:r>
        <w:rPr>
          <w:b/>
        </w:rPr>
        <w:t>Состав основной надписи: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 графы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Наименование графы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Содержание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Обозначение документа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Обозначение комплекта по п. 13.2 (например, `950-26-КМД`)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Наименование объекта строительства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Полное наименование объекта по </w:t>
            </w:r>
            <w:r w:rsidRPr="008D06B2">
              <w:rPr>
                <w:sz w:val="22"/>
                <w:lang w:val="ru-RU"/>
              </w:rPr>
              <w:t>договору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Наименование здания (сооружения)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Название конкретного здания или площадки в составе объекта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Наименование чертежа (изделия)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Например: «Балка Б1. Чертёж отправочной марки»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Условное обозначение стадии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«КМД»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Порядковый номер листа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 xml:space="preserve">Цифра </w:t>
            </w:r>
            <w:r>
              <w:rPr>
                <w:sz w:val="22"/>
              </w:rPr>
              <w:t>без знака «№»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Общее количество листов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Указывается на каждом листе комплекта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Наименование организации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ООО «АльденаГрупп»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Разраб.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Фамилия, подпись и дата конструктора-разработчика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10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Нач. констр.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Фамилия, подпись и дата начальника </w:t>
            </w:r>
            <w:r w:rsidRPr="008D06B2">
              <w:rPr>
                <w:sz w:val="22"/>
                <w:lang w:val="ru-RU"/>
              </w:rPr>
              <w:t>проектно-конструкторского отдела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Н. контроль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Фамилия, подпись и дата лица, выполнившего нормоконтроль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12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Гл. инженер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Фамилия, подпись и дата главного инженера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Масштаб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Основной масштаб чертежа; при нескольких масштабах — основной, остальные </w:t>
            </w:r>
            <w:r w:rsidRPr="008D06B2">
              <w:rPr>
                <w:sz w:val="22"/>
                <w:lang w:val="ru-RU"/>
              </w:rPr>
              <w:t>указываются над изображениями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Инвентарный номер подлинника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Заполняется при сдаче в архив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15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Подпись и дата приёмки в архив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Заполняется при сдаче в архив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Графы 9–12 отражают фактическое распределение ролей по п. 1.4. Графы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«Проверил» и «ГИП» </w:t>
      </w:r>
      <w:r w:rsidRPr="008D06B2">
        <w:rPr>
          <w:b/>
          <w:lang w:val="ru-RU"/>
        </w:rPr>
        <w:t>не приме</w:t>
      </w:r>
      <w:r w:rsidRPr="008D06B2">
        <w:rPr>
          <w:b/>
          <w:lang w:val="ru-RU"/>
        </w:rPr>
        <w:t>няются</w:t>
      </w:r>
      <w:r w:rsidRPr="008D06B2">
        <w:rPr>
          <w:lang w:val="ru-RU"/>
        </w:rPr>
        <w:t>; нормоконтроль и проверку выполняет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начальник проектно-конструкторского отдела.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Конструктор обязан полностью заполнить графы 1–9 перед передачей чертежа на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нормоконтроль. Незаполненные графы недопустимы.</w:t>
      </w:r>
    </w:p>
    <w:p w:rsidR="001B546F" w:rsidRPr="008D06B2" w:rsidRDefault="00721A23">
      <w:pPr>
        <w:pStyle w:val="31"/>
        <w:rPr>
          <w:lang w:val="ru-RU"/>
        </w:rPr>
      </w:pPr>
      <w:r w:rsidRPr="008D06B2">
        <w:rPr>
          <w:rFonts w:ascii="Times New Roman" w:hAnsi="Times New Roman"/>
          <w:color w:val="2E74B5"/>
          <w:lang w:val="ru-RU"/>
        </w:rPr>
        <w:t>6.2.1. Таблица изменений в основной надписи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</w:t>
      </w:r>
      <w:r w:rsidRPr="008D06B2">
        <w:rPr>
          <w:lang w:val="ru-RU"/>
        </w:rPr>
        <w:t xml:space="preserve"> основную надпись включается таблица регистрации изменений по ГОСТ 2.104-2006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 ГОСТ 2.503-2013. Состав граф и порядок заполнения — по п. 14.4.</w:t>
      </w:r>
    </w:p>
    <w:p w:rsidR="001B546F" w:rsidRDefault="00721A23">
      <w:r>
        <w:t>Пример заполнения: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1B546F">
        <w:trPr>
          <w:tblHeader/>
          <w:jc w:val="center"/>
        </w:trPr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Изм.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Лист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 докум.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Подпись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Дата</w:t>
            </w:r>
          </w:p>
        </w:tc>
      </w:tr>
      <w:tr w:rsidR="001B546F">
        <w:trPr>
          <w:jc w:val="center"/>
        </w:trPr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15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01-2026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*(подпись)*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15.06.2026</w:t>
            </w:r>
          </w:p>
        </w:tc>
      </w:tr>
      <w:tr w:rsidR="001B546F">
        <w:trPr>
          <w:jc w:val="center"/>
        </w:trPr>
        <w:tc>
          <w:tcPr>
            <w:tcW w:w="199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15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03-2026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*(подпись)*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22.08.2026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54" w:name="_Toc237280633"/>
      <w:r>
        <w:rPr>
          <w:rFonts w:ascii="Times New Roman" w:hAnsi="Times New Roman"/>
          <w:color w:val="2E74B5"/>
        </w:rPr>
        <w:t>6.3. Шрифты</w:t>
      </w:r>
      <w:bookmarkEnd w:id="5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Надписи выполняются чертёжным шрифтом по ГОСТ 2.304-81. Допускаются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компьютерные шрифты с подобными пропорциями: </w:t>
      </w:r>
      <w:r>
        <w:t>ISOCPEUR</w:t>
      </w:r>
      <w:r w:rsidRPr="008D06B2">
        <w:rPr>
          <w:lang w:val="ru-RU"/>
        </w:rPr>
        <w:t xml:space="preserve">, </w:t>
      </w:r>
      <w:r>
        <w:t>ISOCP</w:t>
      </w:r>
      <w:r w:rsidRPr="008D06B2">
        <w:rPr>
          <w:lang w:val="ru-RU"/>
        </w:rPr>
        <w:t xml:space="preserve">, </w:t>
      </w:r>
      <w:r>
        <w:t>GOST</w:t>
      </w:r>
      <w:r w:rsidRPr="008D06B2">
        <w:rPr>
          <w:lang w:val="ru-RU"/>
        </w:rPr>
        <w:t xml:space="preserve"> </w:t>
      </w:r>
      <w:r>
        <w:t>type</w:t>
      </w:r>
      <w:r w:rsidRPr="008D06B2">
        <w:rPr>
          <w:lang w:val="ru-RU"/>
        </w:rPr>
        <w:t xml:space="preserve"> </w:t>
      </w:r>
      <w:r>
        <w:t>A</w:t>
      </w:r>
      <w:r w:rsidRPr="008D06B2">
        <w:rPr>
          <w:lang w:val="ru-RU"/>
        </w:rPr>
        <w:t>/</w:t>
      </w:r>
      <w:r>
        <w:t>B</w:t>
      </w:r>
      <w:r w:rsidRPr="008D06B2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Элемент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Высота шрифта, мм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шрифта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Заголовок чертежа над штампом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7,0 / </w:t>
            </w:r>
            <w:r>
              <w:rPr>
                <w:sz w:val="22"/>
              </w:rPr>
              <w:t>10,0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Чертёжный, прямой, прописные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Наименование вида, разреза («Вид А», «А-А»)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5,0 / 7,0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Чертёжный, прямой, прописные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Обозначение узлов (выноски, кружки)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5,0 / 7,0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Чертёжный, прямой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Размерные числа на чертежах М 1:1 — 1:50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3,5 / 5,0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Чертёжный, прямой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Размерные числа на узлах М 1:5 — 1:10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2,5 / 3,5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Чертёжный, прямой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Текст в спецификациях и таблицах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3,5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Чертёжный, прямой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Заголовки граф штампа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3,5 / 5,0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Чертёжный, прямой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Содержимое граф штампа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2,5 / 3,5 / 5,0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По ГОСТ 2.104-2006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Технические требования </w:t>
            </w:r>
            <w:r>
              <w:rPr>
                <w:sz w:val="22"/>
              </w:rPr>
              <w:t>и примечания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3,5 / 5,0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Чертёжный, прямой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Позиционные обозначения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5,0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Чертёжный, прямой, в кружке </w:t>
            </w:r>
            <w:r w:rsidRPr="008D06B2">
              <w:rPr>
                <w:sz w:val="22"/>
                <w:lang w:val="ru-RU"/>
              </w:rPr>
              <w:lastRenderedPageBreak/>
              <w:t>Ø7 мм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Не допускается:</w:t>
      </w:r>
      <w:r w:rsidRPr="008D06B2">
        <w:rPr>
          <w:lang w:val="ru-RU"/>
        </w:rPr>
        <w:t xml:space="preserve"> курсивные и декоративные шрифты в технической части;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смешение гарнитур в пределах листа; шрифт высотой менее 2,5 мм для размерных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чисе</w:t>
      </w:r>
      <w:r w:rsidRPr="008D06B2">
        <w:rPr>
          <w:lang w:val="ru-RU"/>
        </w:rPr>
        <w:t>л и обозначений; шрифты с засечками для размеров и обозначений.</w:t>
      </w:r>
    </w:p>
    <w:p w:rsidR="001B546F" w:rsidRPr="008D06B2" w:rsidRDefault="00721A23">
      <w:pPr>
        <w:pStyle w:val="21"/>
        <w:rPr>
          <w:lang w:val="ru-RU"/>
        </w:rPr>
      </w:pPr>
      <w:bookmarkStart w:id="55" w:name="_Toc237280634"/>
      <w:r w:rsidRPr="008D06B2">
        <w:rPr>
          <w:rFonts w:ascii="Times New Roman" w:hAnsi="Times New Roman"/>
          <w:color w:val="2E74B5"/>
          <w:lang w:val="ru-RU"/>
        </w:rPr>
        <w:t>6.4. Линии</w:t>
      </w:r>
      <w:bookmarkEnd w:id="5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Типы линий — по ГОСТ 2.303-68.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линии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Толщина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Применение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Сплошная толстая основная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s = 0,5–1,4 мм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Видимый контур элементов, контур сечения, внешний контур штампа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 xml:space="preserve">Сплошная </w:t>
            </w:r>
            <w:r>
              <w:rPr>
                <w:sz w:val="22"/>
              </w:rPr>
              <w:t>тонкая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s/2 — s/3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Размерные и выносные линии, штриховка, линии-выноски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Сплошная волнистая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s/2 — s/3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Линии обрыва, разделение вида и разреза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Штриховая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s/2 — s/3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Невидимый контур, невидимые линии перехода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Штрихпунктирная тонкая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s/2 — s/3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Осевые и центровые</w:t>
            </w:r>
            <w:r>
              <w:rPr>
                <w:sz w:val="22"/>
              </w:rPr>
              <w:t xml:space="preserve"> линии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Штрихпунктирная утолщённая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s/2 — 2s/3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Поверхности с покрытием, элементы особого расположения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Разомкнутая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1,0–1,5 s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Линии сечений (концы и места перегиба)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Сплошная тонкая с изломами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s/2 — s/3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Длинные линии обрыва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Штрихпунктирная с двумя точками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s/2 — s/3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Линии сгибов на развёртках, крайние положения элементов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 xml:space="preserve">Рекомендуемая толщина основной линии </w:t>
      </w:r>
      <w:r>
        <w:rPr>
          <w:b/>
        </w:rPr>
        <w:t>s</w:t>
      </w:r>
      <w:r w:rsidRPr="008D06B2">
        <w:rPr>
          <w:b/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Формат / масштаб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Толщина s, мм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А1, А0 — основные виды (М 1:20 — 1:50)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0,7 — 1,0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А2, А3 — основные виды (М 1:20 — 1:50)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0,5 — 0,7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Узлы (М 1:5 — </w:t>
            </w:r>
            <w:r>
              <w:rPr>
                <w:sz w:val="22"/>
              </w:rPr>
              <w:t>1:10)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0,5 — 0,7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Схемы расположения (М 1:100 — 1:200)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0,7 — 1,0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Текст и спецификации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0,35 — 0,5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Толщина линий в пределах одного чертежа должна быть постоянной для каждого типа.</w:t>
      </w:r>
    </w:p>
    <w:p w:rsidR="001B546F" w:rsidRPr="008D06B2" w:rsidRDefault="00721A23">
      <w:pPr>
        <w:pStyle w:val="21"/>
        <w:rPr>
          <w:lang w:val="ru-RU"/>
        </w:rPr>
      </w:pPr>
      <w:bookmarkStart w:id="56" w:name="_Toc237280635"/>
      <w:r w:rsidRPr="008D06B2">
        <w:rPr>
          <w:rFonts w:ascii="Times New Roman" w:hAnsi="Times New Roman"/>
          <w:color w:val="2E74B5"/>
          <w:lang w:val="ru-RU"/>
        </w:rPr>
        <w:lastRenderedPageBreak/>
        <w:t>6.5. Масштабы</w:t>
      </w:r>
      <w:bookmarkEnd w:id="5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Масштабы принимаются по ГОСТ 2.302-68. </w:t>
      </w:r>
      <w:r w:rsidRPr="008D06B2">
        <w:rPr>
          <w:b/>
          <w:lang w:val="ru-RU"/>
        </w:rPr>
        <w:t xml:space="preserve">Допускается применение </w:t>
      </w:r>
      <w:r w:rsidRPr="008D06B2">
        <w:rPr>
          <w:b/>
          <w:lang w:val="ru-RU"/>
        </w:rPr>
        <w:t>промежуточных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масштабов</w:t>
      </w:r>
      <w:r w:rsidRPr="008D06B2">
        <w:rPr>
          <w:b/>
          <w:lang w:val="ru-RU"/>
        </w:rPr>
        <w:t xml:space="preserve"> (например, 1:7,5), если это обеспечивает более чёткое восприятие</w:t>
      </w:r>
    </w:p>
    <w:p w:rsidR="001B546F" w:rsidRDefault="00721A23">
      <w:r>
        <w:t>изображения и всех размеров.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изображения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Рекомендуемый масштаб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Допустимый диапазон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Схема расположения конструкций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1:100 / 1:200 / 1:500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1:50 — 1:1000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Чертёж </w:t>
            </w:r>
            <w:r w:rsidRPr="008D06B2">
              <w:rPr>
                <w:sz w:val="22"/>
                <w:lang w:val="ru-RU"/>
              </w:rPr>
              <w:t>отправочной марки — общий вид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1:20 / 1:25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1:10 — 1:50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3D-вид отправочной марки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1:20 / 1:25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1:10 — 1:50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Вид спереди отправочной марки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1:20 / 1:25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1:10 — 1:50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Вид сбоку, сверху, снизу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1:20 / 1:25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1:10 — 1:50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Разрезы (поперечные сечения)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1:10 / 1:15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1:5 —</w:t>
            </w:r>
            <w:r>
              <w:rPr>
                <w:sz w:val="22"/>
              </w:rPr>
              <w:t xml:space="preserve"> 1:25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Узлы (сварные, болтовые соединения)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1:5 / 1:10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1:2 — 1:15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Развёртки листовых деталей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1:10 / 1:20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1:5 — 1:50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Деталировка мелких элементов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1:5 / 1:10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1:2 — 1:20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Основной масштаб указывается в штампе, остальные — над соответствующими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изображениями:</w:t>
      </w:r>
      <w:r w:rsidRPr="008D06B2">
        <w:rPr>
          <w:lang w:val="ru-RU"/>
        </w:rPr>
        <w:t xml:space="preserve"> «А-А (1:10)», «Узел 1 (1:5)».</w:t>
      </w:r>
    </w:p>
    <w:p w:rsidR="001B546F" w:rsidRPr="008D06B2" w:rsidRDefault="00721A23">
      <w:pPr>
        <w:pStyle w:val="1"/>
        <w:rPr>
          <w:lang w:val="ru-RU"/>
        </w:rPr>
      </w:pPr>
      <w:bookmarkStart w:id="57" w:name="_Toc237280636"/>
      <w:r w:rsidRPr="008D06B2">
        <w:rPr>
          <w:rFonts w:ascii="Times New Roman" w:hAnsi="Times New Roman"/>
          <w:color w:val="1F3864"/>
          <w:sz w:val="30"/>
          <w:lang w:val="ru-RU"/>
        </w:rPr>
        <w:t>7. Компоновка изображений на листе</w:t>
      </w:r>
      <w:bookmarkEnd w:id="57"/>
    </w:p>
    <w:p w:rsidR="001B546F" w:rsidRPr="008D06B2" w:rsidRDefault="00721A23">
      <w:pPr>
        <w:pStyle w:val="21"/>
        <w:rPr>
          <w:lang w:val="ru-RU"/>
        </w:rPr>
      </w:pPr>
      <w:bookmarkStart w:id="58" w:name="_Toc237280637"/>
      <w:r w:rsidRPr="008D06B2">
        <w:rPr>
          <w:rFonts w:ascii="Times New Roman" w:hAnsi="Times New Roman"/>
          <w:color w:val="2E74B5"/>
          <w:lang w:val="ru-RU"/>
        </w:rPr>
        <w:t>7.1. Общие правила</w:t>
      </w:r>
      <w:bookmarkEnd w:id="5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Компоновка должна обеспечивать: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логическую последовательность восприятия — от общего к частному: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3</w:t>
      </w:r>
      <w:r>
        <w:t>D</w:t>
      </w:r>
      <w:r w:rsidRPr="008D06B2">
        <w:rPr>
          <w:lang w:val="ru-RU"/>
        </w:rPr>
        <w:t>-вид → виды → разрезы → узлы → спецификация;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равномерное заполнение поля</w:t>
      </w:r>
      <w:r w:rsidRPr="008D06B2">
        <w:rPr>
          <w:lang w:val="ru-RU"/>
        </w:rPr>
        <w:t xml:space="preserve"> чертежа (60–70 % полезной площади);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расстояния между изображениями и от рамки — не менее 20 мм;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надписей к видам и разрезам сверху над изображением;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расположение спецификации над основной надписью либо на отдельном листе.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Проекционная связь меж</w:t>
      </w:r>
      <w:r w:rsidRPr="008D06B2">
        <w:rPr>
          <w:lang w:val="ru-RU"/>
        </w:rPr>
        <w:t>ду видами обязательна: вид сверху размещается под видом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спереди, вид сбоку — справа от вида спереди. Разрывы проекционной связи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допускаются только для экономии места и обозначаются стрелкой направления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взгляда.</w:t>
      </w:r>
    </w:p>
    <w:p w:rsidR="001B546F" w:rsidRPr="008D06B2" w:rsidRDefault="00721A23">
      <w:pPr>
        <w:pStyle w:val="21"/>
        <w:rPr>
          <w:lang w:val="ru-RU"/>
        </w:rPr>
      </w:pPr>
      <w:bookmarkStart w:id="59" w:name="_Toc237280638"/>
      <w:r w:rsidRPr="008D06B2">
        <w:rPr>
          <w:rFonts w:ascii="Times New Roman" w:hAnsi="Times New Roman"/>
          <w:color w:val="2E74B5"/>
          <w:lang w:val="ru-RU"/>
        </w:rPr>
        <w:lastRenderedPageBreak/>
        <w:t>7.2. Рекомендуемая компоновка листа отправочн</w:t>
      </w:r>
      <w:r w:rsidRPr="008D06B2">
        <w:rPr>
          <w:rFonts w:ascii="Times New Roman" w:hAnsi="Times New Roman"/>
          <w:color w:val="2E74B5"/>
          <w:lang w:val="ru-RU"/>
        </w:rPr>
        <w:t>ой марки</w:t>
      </w:r>
      <w:bookmarkEnd w:id="5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Типовое распределение зон листа формата А2 (горизонтальная ориентация):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Зона листа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Содержание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Левый верхний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>-вид (изометрия) отправочной марки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Центральный верхний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Главный вид (вид спереди)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Правый верхний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Спецификация металла на отправочную </w:t>
            </w:r>
            <w:r w:rsidRPr="008D06B2">
              <w:rPr>
                <w:sz w:val="22"/>
                <w:lang w:val="ru-RU"/>
              </w:rPr>
              <w:t>марку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Левый средний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Вид сбоку, вид сверху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Центральный средний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Разрезы по характерным сечениям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Правый средний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Таблица «Требуется изготовить»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Нижний по ширине листа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Узлы сопряжений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Правый нижний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Технические требования, над ними — основная надпись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Спецификация размещается над штампом. Для марок с числом позиций более 30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допускается вынос спецификации на отдельный лист со ссылкой «См. лист </w:t>
      </w:r>
      <w:r>
        <w:t>N</w:t>
      </w:r>
      <w:r w:rsidRPr="008D06B2">
        <w:rPr>
          <w:lang w:val="ru-RU"/>
        </w:rPr>
        <w:t>».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Технические требования размещаются над спецификацией. Состав — по п. 8.7.</w:t>
      </w:r>
    </w:p>
    <w:p w:rsidR="001B546F" w:rsidRPr="008D06B2" w:rsidRDefault="00721A23">
      <w:pPr>
        <w:pStyle w:val="21"/>
        <w:rPr>
          <w:lang w:val="ru-RU"/>
        </w:rPr>
      </w:pPr>
      <w:bookmarkStart w:id="60" w:name="_Toc237280639"/>
      <w:r w:rsidRPr="008D06B2">
        <w:rPr>
          <w:rFonts w:ascii="Times New Roman" w:hAnsi="Times New Roman"/>
          <w:color w:val="2E74B5"/>
          <w:lang w:val="ru-RU"/>
        </w:rPr>
        <w:t>7.3. Обозначения видов, разрезов и</w:t>
      </w:r>
      <w:r w:rsidRPr="008D06B2">
        <w:rPr>
          <w:rFonts w:ascii="Times New Roman" w:hAnsi="Times New Roman"/>
          <w:color w:val="2E74B5"/>
          <w:lang w:val="ru-RU"/>
        </w:rPr>
        <w:t xml:space="preserve"> узлов</w:t>
      </w:r>
      <w:bookmarkEnd w:id="6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Элемент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 на чертеже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Правила нанесения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Вид по стрелке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Стрелка с заглавной буквой русского алфавита (А, Б, В …)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Стрелка указывает направление взгляда; над изображением наносится «Вид А»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Разрез простой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Две одинаковые буквы через тире: А-А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Концы линии сечения отмечаются разомкнутой линией со стрелками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Сечение наложенное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Контур тонкой сплошной линией в проекционной связи с видом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Применяется для отображения формы сечения профиля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Узел вынесенный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Замкнутая тонкая линия (окружность или овал) с </w:t>
            </w:r>
            <w:r w:rsidRPr="008D06B2">
              <w:rPr>
                <w:sz w:val="22"/>
                <w:lang w:val="ru-RU"/>
              </w:rPr>
              <w:t>цифрой узла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Цифра узла — арабская, в кружке Ø7 мм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Стрелка взгляда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Линия со стрелкой и буквенным обозначением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Длина стрелки 8–12 мм, наконечник заполненный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Линия сечения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Разомкнутая линия толщиной 1–1,5 </w:t>
            </w:r>
            <w:r>
              <w:rPr>
                <w:sz w:val="22"/>
              </w:rPr>
              <w:t>s</w:t>
            </w:r>
            <w:r w:rsidRPr="008D06B2">
              <w:rPr>
                <w:sz w:val="22"/>
                <w:lang w:val="ru-RU"/>
              </w:rPr>
              <w:t>, длиной 8–20 мм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Не должна пересекать контур </w:t>
            </w:r>
            <w:r w:rsidRPr="008D06B2">
              <w:rPr>
                <w:sz w:val="22"/>
                <w:lang w:val="ru-RU"/>
              </w:rPr>
              <w:t>изображения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pStyle w:val="21"/>
        <w:rPr>
          <w:lang w:val="ru-RU"/>
        </w:rPr>
      </w:pPr>
      <w:bookmarkStart w:id="61" w:name="_Toc237280640"/>
      <w:r w:rsidRPr="008D06B2">
        <w:rPr>
          <w:rFonts w:ascii="Times New Roman" w:hAnsi="Times New Roman"/>
          <w:color w:val="2E74B5"/>
          <w:lang w:val="ru-RU"/>
        </w:rPr>
        <w:t>7.4. Ссылки между листами</w:t>
      </w:r>
      <w:bookmarkEnd w:id="6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Ссылки оформляются под обозначением узла или разреза: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lastRenderedPageBreak/>
        <w:t>под обозначением узла — «Узел 1 — лист 5» либо дробью: числитель «1»,</w:t>
      </w:r>
    </w:p>
    <w:p w:rsidR="001B546F" w:rsidRDefault="00721A23">
      <w:r>
        <w:t>знаменатель «лист 5»;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под обозначением разреза — «Разрез А-А — см. лист 3»;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если узел или ра</w:t>
      </w:r>
      <w:r w:rsidRPr="008D06B2">
        <w:rPr>
          <w:lang w:val="ru-RU"/>
        </w:rPr>
        <w:t>зрез расположен на том же листе, ссылка не обязательна.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Нумерация узлов сквозная в пределах листа; при большом количестве узлов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допускается сквозная нумерация в пределах одной отправочной марки.</w:t>
      </w:r>
    </w:p>
    <w:p w:rsidR="001B546F" w:rsidRDefault="00721A23">
      <w:pPr>
        <w:pStyle w:val="21"/>
      </w:pPr>
      <w:bookmarkStart w:id="62" w:name="_Toc237280641"/>
      <w:r>
        <w:rPr>
          <w:rFonts w:ascii="Times New Roman" w:hAnsi="Times New Roman"/>
          <w:color w:val="2E74B5"/>
        </w:rPr>
        <w:t>7.5. Не допускается</w:t>
      </w:r>
      <w:bookmarkEnd w:id="62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изображений без соблюдения про</w:t>
      </w:r>
      <w:r w:rsidRPr="008D06B2">
        <w:rPr>
          <w:lang w:val="ru-RU"/>
        </w:rPr>
        <w:t>екционной связи без обозначения</w:t>
      </w:r>
    </w:p>
    <w:p w:rsidR="001B546F" w:rsidRDefault="00721A23">
      <w:r>
        <w:t>направления взгляда;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заполнение листа менее чем на 60 % полезной площади;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узлов и разрезов без буквенных и цифровых обозначений;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спецификации ниже основной надписи.</w:t>
      </w:r>
    </w:p>
    <w:p w:rsidR="001B546F" w:rsidRPr="008D06B2" w:rsidRDefault="00721A23">
      <w:pPr>
        <w:pStyle w:val="1"/>
        <w:rPr>
          <w:lang w:val="ru-RU"/>
        </w:rPr>
      </w:pPr>
      <w:bookmarkStart w:id="63" w:name="_Toc237280642"/>
      <w:r w:rsidRPr="008D06B2">
        <w:rPr>
          <w:rFonts w:ascii="Times New Roman" w:hAnsi="Times New Roman"/>
          <w:color w:val="1F3864"/>
          <w:sz w:val="30"/>
          <w:lang w:val="ru-RU"/>
        </w:rPr>
        <w:t xml:space="preserve">8. Полнота чертежей, узлы, разрезы и </w:t>
      </w:r>
      <w:r w:rsidRPr="008D06B2">
        <w:rPr>
          <w:rFonts w:ascii="Times New Roman" w:hAnsi="Times New Roman"/>
          <w:color w:val="1F3864"/>
          <w:sz w:val="30"/>
          <w:lang w:val="ru-RU"/>
        </w:rPr>
        <w:t>простановка размеров</w:t>
      </w:r>
      <w:bookmarkEnd w:id="63"/>
    </w:p>
    <w:p w:rsidR="001B546F" w:rsidRPr="008D06B2" w:rsidRDefault="00721A23">
      <w:pPr>
        <w:pStyle w:val="21"/>
        <w:rPr>
          <w:lang w:val="ru-RU"/>
        </w:rPr>
      </w:pPr>
      <w:bookmarkStart w:id="64" w:name="_Toc237280643"/>
      <w:r w:rsidRPr="008D06B2">
        <w:rPr>
          <w:rFonts w:ascii="Times New Roman" w:hAnsi="Times New Roman"/>
          <w:color w:val="2E74B5"/>
          <w:lang w:val="ru-RU"/>
        </w:rPr>
        <w:t>8.1. Минимально необходимый набор изображений</w:t>
      </w:r>
      <w:bookmarkEnd w:id="6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Таблица определяет обязательный минимум. При наличии особенностей конструкции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 изображений расширяется до объёма, обеспечивающего однозначное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изготовление без обращения к чертежам КМ.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99"/>
        <w:gridCol w:w="630"/>
        <w:gridCol w:w="1026"/>
        <w:gridCol w:w="1664"/>
        <w:gridCol w:w="1664"/>
        <w:gridCol w:w="1664"/>
        <w:gridCol w:w="1742"/>
      </w:tblGrid>
      <w:tr w:rsidR="001B546F">
        <w:trPr>
          <w:tblHeader/>
          <w:jc w:val="center"/>
        </w:trPr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конструкции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3D-вид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Вид спереди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Вид сбоку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Вид сверху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Разрезы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Узлы (обязательные)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Колонна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 (план сечения)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 характерным сечениям</w:t>
            </w:r>
          </w:p>
        </w:tc>
        <w:tc>
          <w:tcPr>
            <w:tcW w:w="1425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Опорный узел (база), узел стыка по высоте, узлы крепления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Балка / ригель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По необходимости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 xml:space="preserve">По всем </w:t>
            </w:r>
            <w:r>
              <w:rPr>
                <w:sz w:val="22"/>
              </w:rPr>
              <w:t>характерным сечениям</w:t>
            </w:r>
          </w:p>
        </w:tc>
        <w:tc>
          <w:tcPr>
            <w:tcW w:w="1425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Опорные узлы (правый и левый), узлы стыка, узлы крепления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Ферма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Не требуется (для плоских ферм)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Не требуется</w:t>
            </w:r>
          </w:p>
        </w:tc>
        <w:tc>
          <w:tcPr>
            <w:tcW w:w="1425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 сечениям раскосов и поясов</w:t>
            </w:r>
          </w:p>
        </w:tc>
        <w:tc>
          <w:tcPr>
            <w:tcW w:w="1425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Узлы нижнего и верхнего пояса, опорные узлы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Связи (вертикальные, горизонтальные)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По необходимости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По сечению связи</w:t>
            </w:r>
          </w:p>
        </w:tc>
        <w:tc>
          <w:tcPr>
            <w:tcW w:w="1425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Узлы крепления к колоннам / балкам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Рама (портальная)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 ригелю и стойке</w:t>
            </w:r>
          </w:p>
        </w:tc>
        <w:tc>
          <w:tcPr>
            <w:tcW w:w="1425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Карнизный узел, конёк, опорный узел, монтажный стык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Площадка / лестница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 (план площадки)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По балкам, по ступеням</w:t>
            </w:r>
          </w:p>
        </w:tc>
        <w:tc>
          <w:tcPr>
            <w:tcW w:w="1425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Опорные </w:t>
            </w:r>
            <w:r w:rsidRPr="008D06B2">
              <w:rPr>
                <w:sz w:val="22"/>
                <w:lang w:val="ru-RU"/>
              </w:rPr>
              <w:t>узлы, узлы крепления ограждения и ступеней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Прогон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 необходимости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 сечению</w:t>
            </w:r>
          </w:p>
        </w:tc>
        <w:tc>
          <w:tcPr>
            <w:tcW w:w="1425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Узлы крепления к фермам / балкам</w:t>
            </w:r>
          </w:p>
        </w:tc>
      </w:tr>
      <w:tr w:rsidR="001B546F" w:rsidRPr="008D06B2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Ограждение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По стойке, поручню</w:t>
            </w:r>
          </w:p>
        </w:tc>
        <w:tc>
          <w:tcPr>
            <w:tcW w:w="1425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Узел крепления стойки, узел стыка поручня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Опорный столик / закладная деталь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По </w:t>
            </w:r>
            <w:r>
              <w:rPr>
                <w:sz w:val="22"/>
              </w:rPr>
              <w:t>необходимости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Узлы анкеровки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65" w:name="_Toc237280644"/>
      <w:r>
        <w:rPr>
          <w:rFonts w:ascii="Times New Roman" w:hAnsi="Times New Roman"/>
          <w:color w:val="2E74B5"/>
        </w:rPr>
        <w:t>8.2. Требования к узлам</w:t>
      </w:r>
      <w:bookmarkEnd w:id="6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Узел обязателен для всех мест сопряжения, в которых: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выполняется сварное соединение нетипового вида (тавровое, угловое со скосами,</w:t>
      </w:r>
    </w:p>
    <w:p w:rsidR="001B546F" w:rsidRDefault="00721A23">
      <w:r>
        <w:t>с подваркой);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выполняется болтовое соединение (фланцевое, накладное, </w:t>
      </w:r>
      <w:r w:rsidRPr="008D06B2">
        <w:rPr>
          <w:lang w:val="ru-RU"/>
        </w:rPr>
        <w:t>фрикционное);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конструкция сопрягается с другими отправочными марками или с другими</w:t>
      </w:r>
    </w:p>
    <w:p w:rsidR="001B546F" w:rsidRDefault="00721A23">
      <w:r>
        <w:t>комплектами (КЖ, АР);</w:t>
      </w:r>
    </w:p>
    <w:p w:rsidR="001B546F" w:rsidRDefault="00721A23">
      <w:pPr>
        <w:pStyle w:val="a0"/>
      </w:pPr>
      <w:r>
        <w:t>предусмотрен монтажный стык;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имеются вырезы, скошенные кромки, отверстия под крепёж.</w:t>
      </w:r>
    </w:p>
    <w:p w:rsidR="001B546F" w:rsidRDefault="00721A23">
      <w:r>
        <w:rPr>
          <w:b/>
        </w:rPr>
        <w:t>Минимальный состав изображений узла: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основной вид узла (как </w:t>
      </w:r>
      <w:r w:rsidRPr="008D06B2">
        <w:rPr>
          <w:lang w:val="ru-RU"/>
        </w:rPr>
        <w:t>правило, фронтальная проекция);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не менее одного разреза или сечения, поясняющего взаимное расположение деталей;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маркировка всех деталей узла позиционными номерами;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обозначения сварных швов по ГОСТ 2.312-72;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все размеры, необходимые для изготовления: диамет</w:t>
      </w:r>
      <w:r w:rsidRPr="008D06B2">
        <w:rPr>
          <w:lang w:val="ru-RU"/>
        </w:rPr>
        <w:t>ры отверстий, расстояния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между осями, зазоры.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В узле обязательно показываются:</w:t>
      </w:r>
      <w:r w:rsidRPr="008D06B2">
        <w:rPr>
          <w:lang w:val="ru-RU"/>
        </w:rPr>
        <w:t xml:space="preserve"> катет, протяжённость, тип и способ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выполнения сварного шва (заводской или монтажный); диаметр, расположение по осям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 шаг болтовых отверстий; зазоры между сопрягаемыми деталями;</w:t>
      </w:r>
      <w:r w:rsidRPr="008D06B2">
        <w:rPr>
          <w:lang w:val="ru-RU"/>
        </w:rPr>
        <w:t xml:space="preserve"> марки деталей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 указанием толщины и размеров.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Рекомендуемые масштабы узлов: 1:5 или 1:10; для крупных монтажных узлов —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1:10 или 1:15; для мелких деталей (фасонок, пластин 6–10 мм) — 1:5 или 1:2.</w:t>
      </w:r>
    </w:p>
    <w:p w:rsidR="001B546F" w:rsidRPr="008D06B2" w:rsidRDefault="00721A23">
      <w:pPr>
        <w:pStyle w:val="21"/>
        <w:rPr>
          <w:lang w:val="ru-RU"/>
        </w:rPr>
      </w:pPr>
      <w:bookmarkStart w:id="66" w:name="_Toc237280645"/>
      <w:r w:rsidRPr="008D06B2">
        <w:rPr>
          <w:rFonts w:ascii="Times New Roman" w:hAnsi="Times New Roman"/>
          <w:color w:val="2E74B5"/>
          <w:lang w:val="ru-RU"/>
        </w:rPr>
        <w:t>8.3. Требования к разрезам</w:t>
      </w:r>
      <w:bookmarkEnd w:id="6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Разрез обязателен, если: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констру</w:t>
      </w:r>
      <w:r w:rsidRPr="008D06B2">
        <w:rPr>
          <w:lang w:val="ru-RU"/>
        </w:rPr>
        <w:t>кция содержит составное сечение (составная балка, коробчатое сечение);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по длине элемента изменяется сечение;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имеются внутренние рёбра жёсткости, диафрагмы, перегородки;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требуется показать положение профиля относительно вертикальной оси;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конструкция симметр</w:t>
      </w:r>
      <w:r w:rsidRPr="008D06B2">
        <w:rPr>
          <w:lang w:val="ru-RU"/>
        </w:rPr>
        <w:t>ична — допускается совмещение половины вида с половиной разреза.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Места сечений выбираются по максимальной информативности: по местам изменения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геометрии, по узлам сопряжений, по местам установки рёбер жёсткости, по опорным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сечениям.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Линия сечения — разомкн</w:t>
      </w:r>
      <w:r w:rsidRPr="008D06B2">
        <w:rPr>
          <w:lang w:val="ru-RU"/>
        </w:rPr>
        <w:t>утая линия с обозначением заглавными буквами русского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алфавита через тире (А-А, Б-Б) по ГОСТ 2.305-2008. Стрелки направления взгляда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длиной 8–12 мм у концов линии сечения.</w:t>
      </w:r>
    </w:p>
    <w:p w:rsidR="001B546F" w:rsidRPr="008D06B2" w:rsidRDefault="00721A23">
      <w:pPr>
        <w:pStyle w:val="21"/>
        <w:rPr>
          <w:lang w:val="ru-RU"/>
        </w:rPr>
      </w:pPr>
      <w:bookmarkStart w:id="67" w:name="_Toc237280646"/>
      <w:r w:rsidRPr="008D06B2">
        <w:rPr>
          <w:rFonts w:ascii="Times New Roman" w:hAnsi="Times New Roman"/>
          <w:color w:val="2E74B5"/>
          <w:lang w:val="ru-RU"/>
        </w:rPr>
        <w:t>8.4. Общие правила простановки размеров</w:t>
      </w:r>
      <w:bookmarkEnd w:id="67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Простановка выполняется по ГОСТ 2.307-2011 и</w:t>
      </w:r>
      <w:r w:rsidRPr="008D06B2">
        <w:rPr>
          <w:lang w:val="ru-RU"/>
        </w:rPr>
        <w:t xml:space="preserve"> ГОСТ 21.502-2016.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Правило простановки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Габаритные размеры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Указываются обязательно, с внешней стороны изображения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Размеры от осей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Для колонн и главных конструкций — от разбивочных осей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Размеры от торцов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Для балок, ригелей, ферм — длины элемента </w:t>
            </w:r>
            <w:r w:rsidRPr="008D06B2">
              <w:rPr>
                <w:sz w:val="22"/>
                <w:lang w:val="ru-RU"/>
              </w:rPr>
              <w:t>от торцов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Цепочки размеров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Параллельные цепочки с шагом 7–10 мм между линиями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Размеры отверстий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Диаметр (∅), число отверстий, расстояние между осями, привязка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Размеры сварных швов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Катет шва на полке-выноске по ГОСТ 2.312-72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Высотные отметки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 метрах с </w:t>
            </w:r>
            <w:r w:rsidRPr="008D06B2">
              <w:rPr>
                <w:sz w:val="22"/>
                <w:lang w:val="ru-RU"/>
              </w:rPr>
              <w:t>тремя знаками после запятой (например, +12,500)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Привязка позиций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Каждая деталь маркируется позиционным номером в кружке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pStyle w:val="21"/>
        <w:rPr>
          <w:lang w:val="ru-RU"/>
        </w:rPr>
      </w:pPr>
      <w:bookmarkStart w:id="68" w:name="_Toc237280647"/>
      <w:r w:rsidRPr="008D06B2">
        <w:rPr>
          <w:rFonts w:ascii="Times New Roman" w:hAnsi="Times New Roman"/>
          <w:color w:val="2E74B5"/>
          <w:lang w:val="ru-RU"/>
        </w:rPr>
        <w:t>8.5. Абсолютные и относительные размеры на чертежах отправочных марок</w:t>
      </w:r>
      <w:bookmarkEnd w:id="6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чертеже отправочной марки простановка размеров вдоль основно</w:t>
      </w:r>
      <w:r w:rsidRPr="008D06B2">
        <w:rPr>
          <w:lang w:val="ru-RU"/>
        </w:rPr>
        <w:t>й оси элемента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выполняется </w:t>
      </w:r>
      <w:r w:rsidRPr="008D06B2">
        <w:rPr>
          <w:b/>
          <w:lang w:val="ru-RU"/>
        </w:rPr>
        <w:t>двумя параллельными размерными цепочками</w:t>
      </w:r>
      <w:r w:rsidRPr="008D06B2">
        <w:rPr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Относительная цепочка</w:t>
      </w:r>
      <w:r w:rsidRPr="008D06B2">
        <w:rPr>
          <w:lang w:val="ru-RU"/>
        </w:rPr>
        <w:t xml:space="preserve"> — расстояния между смежными привариваемыми деталями,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а также </w:t>
      </w:r>
      <w:r w:rsidRPr="008D06B2">
        <w:rPr>
          <w:b/>
          <w:lang w:val="ru-RU"/>
        </w:rPr>
        <w:t>толщины самих привариваемых деталей</w:t>
      </w:r>
      <w:r w:rsidRPr="008D06B2">
        <w:rPr>
          <w:lang w:val="ru-RU"/>
        </w:rPr>
        <w:t>, проставленные как отдельные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размеры в общей цепочке. Пример последо</w:t>
      </w:r>
      <w:r w:rsidRPr="008D06B2">
        <w:rPr>
          <w:lang w:val="ru-RU"/>
        </w:rPr>
        <w:t>вательности вдоль балки: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`292 – 10 – 917 – 10 – 990 – 10 – 594 – 8 – 1680 – 8 – 1120 – 10 – 520`,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где 10 и 8 — толщины привариваемых пластин.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Абсолютная цепочка</w:t>
      </w:r>
      <w:r w:rsidRPr="008D06B2">
        <w:rPr>
          <w:lang w:val="ru-RU"/>
        </w:rPr>
        <w:t xml:space="preserve"> — те же положения, отсчитанные </w:t>
      </w:r>
      <w:r w:rsidRPr="008D06B2">
        <w:rPr>
          <w:b/>
          <w:lang w:val="ru-RU"/>
        </w:rPr>
        <w:t>нарастающим итогом от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единой базы</w:t>
      </w:r>
      <w:r w:rsidRPr="008D06B2">
        <w:rPr>
          <w:b/>
          <w:lang w:val="ru-RU"/>
        </w:rPr>
        <w:t>. Для каждой привариваемой дета</w:t>
      </w:r>
      <w:r w:rsidRPr="008D06B2">
        <w:rPr>
          <w:b/>
          <w:lang w:val="ru-RU"/>
        </w:rPr>
        <w:t>ли указываются координаты её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начала и конца</w:t>
      </w:r>
      <w:r w:rsidRPr="008D06B2">
        <w:rPr>
          <w:lang w:val="ru-RU"/>
        </w:rPr>
        <w:t>. Пример, соответствующий цепочке выше:</w:t>
      </w:r>
    </w:p>
    <w:p w:rsidR="001B546F" w:rsidRDefault="00721A23">
      <w:r>
        <w:t>`292 / 302 – 1219 / 1229 – 2219 / 2229 – 2822 / 2830 – 4510 / 4518 – 5638 / 5648 – 5700`.</w:t>
      </w:r>
    </w:p>
    <w:p w:rsidR="001B546F" w:rsidRDefault="00721A23">
      <w:r>
        <w:rPr>
          <w:b/>
        </w:rPr>
        <w:t>База отсчёта: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для колонн — нижний торец (пятка колонны);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для балок, ригелей, </w:t>
      </w:r>
      <w:r w:rsidRPr="008D06B2">
        <w:rPr>
          <w:lang w:val="ru-RU"/>
        </w:rPr>
        <w:t>прогонов, связей — левый торец элемента по главному виду.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База выбирается одна на весь элемент и не меняется в пределах чертежа.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Назначение.</w:t>
      </w:r>
      <w:r w:rsidRPr="008D06B2">
        <w:rPr>
          <w:lang w:val="ru-RU"/>
        </w:rPr>
        <w:t xml:space="preserve"> Абсолютная цепочка позволяет сборщику отложить все положения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рулеткой от одной точки, не суммируя размеры и не нака</w:t>
      </w:r>
      <w:r w:rsidRPr="008D06B2">
        <w:rPr>
          <w:lang w:val="ru-RU"/>
        </w:rPr>
        <w:t>пливая погрешность.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Относительная цепочка даёт контроль межосевых расстояний и толщин деталей.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Область применения.</w:t>
      </w:r>
      <w:r w:rsidRPr="008D06B2">
        <w:rPr>
          <w:lang w:val="ru-RU"/>
        </w:rPr>
        <w:t xml:space="preserve"> Двойная простановка обязательна </w:t>
      </w:r>
      <w:r w:rsidRPr="008D06B2">
        <w:rPr>
          <w:b/>
          <w:lang w:val="ru-RU"/>
        </w:rPr>
        <w:t>только на чертежах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отправочных марок</w:t>
      </w:r>
      <w:r w:rsidRPr="008D06B2">
        <w:rPr>
          <w:b/>
          <w:lang w:val="ru-RU"/>
        </w:rPr>
        <w:t>. На чертежах деталей и пластин (деталировках) абсолютные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размеры не прос</w:t>
      </w:r>
      <w:r w:rsidRPr="008D06B2">
        <w:rPr>
          <w:lang w:val="ru-RU"/>
        </w:rPr>
        <w:t>тавляются — применяются только относительные размеры с привязкой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 технологической базе детали (п. 9.3, 9.4).</w:t>
      </w:r>
    </w:p>
    <w:p w:rsidR="001B546F" w:rsidRPr="008D06B2" w:rsidRDefault="00721A23">
      <w:pPr>
        <w:pStyle w:val="21"/>
        <w:rPr>
          <w:lang w:val="ru-RU"/>
        </w:rPr>
      </w:pPr>
      <w:bookmarkStart w:id="69" w:name="_Toc237280648"/>
      <w:r w:rsidRPr="008D06B2">
        <w:rPr>
          <w:rFonts w:ascii="Times New Roman" w:hAnsi="Times New Roman"/>
          <w:color w:val="2E74B5"/>
          <w:lang w:val="ru-RU"/>
        </w:rPr>
        <w:t>8.6. Маркировка деталей позиционными номерами</w:t>
      </w:r>
      <w:bookmarkEnd w:id="6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Позиционные номера (1, 2, 3 …) проставляются в кружке и соответствуют номерам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поэлементной специфи</w:t>
      </w:r>
      <w:r w:rsidRPr="008D06B2">
        <w:rPr>
          <w:lang w:val="ru-RU"/>
        </w:rPr>
        <w:t>кации отправочной марки. Один и тот же номер применяется для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всех одинаковых деталей в пределах одной отправочной марки.</w:t>
      </w:r>
    </w:p>
    <w:p w:rsidR="001B546F" w:rsidRPr="008D06B2" w:rsidRDefault="00721A23">
      <w:pPr>
        <w:pStyle w:val="21"/>
        <w:rPr>
          <w:lang w:val="ru-RU"/>
        </w:rPr>
      </w:pPr>
      <w:bookmarkStart w:id="70" w:name="_Toc237280649"/>
      <w:r w:rsidRPr="008D06B2">
        <w:rPr>
          <w:rFonts w:ascii="Times New Roman" w:hAnsi="Times New Roman"/>
          <w:color w:val="2E74B5"/>
          <w:lang w:val="ru-RU"/>
        </w:rPr>
        <w:t>8.7. Технические требования на листе отправочной марки</w:t>
      </w:r>
      <w:bookmarkEnd w:id="70"/>
    </w:p>
    <w:p w:rsidR="001B546F" w:rsidRDefault="00721A23">
      <w:r w:rsidRPr="008D06B2">
        <w:rPr>
          <w:lang w:val="ru-RU"/>
        </w:rPr>
        <w:t xml:space="preserve">Блок технических требований размещается над спецификацией. </w:t>
      </w:r>
      <w:r>
        <w:t>Обязательный состав:</w:t>
      </w:r>
    </w:p>
    <w:p w:rsidR="001B546F" w:rsidRDefault="00721A23">
      <w:pPr>
        <w:pStyle w:val="a0"/>
      </w:pPr>
      <w:r>
        <w:t>марка стали;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требования к сварке и к контролю сварных швов;</w:t>
      </w:r>
    </w:p>
    <w:p w:rsidR="001B546F" w:rsidRDefault="00721A23">
      <w:pPr>
        <w:pStyle w:val="a0"/>
      </w:pPr>
      <w:r>
        <w:t>требования к антикоррозионной защите;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требования к транспортировке (при наличии особенностей);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lastRenderedPageBreak/>
        <w:t>ссылка на лист «Общие данные»: «Общие требования см. лист 01».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Технические требования, относящиеся ко всему комплекту, приводятся </w:t>
      </w:r>
      <w:r w:rsidRPr="008D06B2">
        <w:rPr>
          <w:b/>
          <w:lang w:val="ru-RU"/>
        </w:rPr>
        <w:t>один раз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листе «Общие данные» и на листах марок не повторяются.</w:t>
      </w:r>
    </w:p>
    <w:p w:rsidR="001B546F" w:rsidRDefault="00721A23">
      <w:pPr>
        <w:pStyle w:val="21"/>
      </w:pPr>
      <w:bookmarkStart w:id="71" w:name="_Toc237280650"/>
      <w:r>
        <w:rPr>
          <w:rFonts w:ascii="Times New Roman" w:hAnsi="Times New Roman"/>
          <w:color w:val="2E74B5"/>
        </w:rPr>
        <w:t>8.8. Не допускается</w:t>
      </w:r>
      <w:bookmarkEnd w:id="71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повтор одного и того же размера на разных видах одного изображения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(за исключением габаритных и контро</w:t>
      </w:r>
      <w:r w:rsidRPr="008D06B2">
        <w:rPr>
          <w:lang w:val="ru-RU"/>
        </w:rPr>
        <w:t>льных);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простановка размеров от линий, не привязанных к технологическим базам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(от центра тяжести профиля, от диагональной линии);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смена базы отсчёта абсолютной цепочки в пределах одного чертежа;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простановка абсолютных размеров на чертежах деталей и </w:t>
      </w:r>
      <w:r w:rsidRPr="008D06B2">
        <w:rPr>
          <w:lang w:val="ru-RU"/>
        </w:rPr>
        <w:t>пластин;</w:t>
      </w:r>
    </w:p>
    <w:p w:rsidR="001B546F" w:rsidRDefault="00721A23">
      <w:pPr>
        <w:pStyle w:val="a0"/>
      </w:pPr>
      <w:r>
        <w:t>применение неметрических единиц измерения;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угловые размерные числа без символа градуса;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ссылки в технических требованиях на нормативные документы, не включённые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перечень нормативных ссылок раздела 1 настоящего Регламента.</w:t>
      </w:r>
    </w:p>
    <w:p w:rsidR="001B546F" w:rsidRPr="008D06B2" w:rsidRDefault="00721A23">
      <w:pPr>
        <w:pStyle w:val="1"/>
        <w:rPr>
          <w:lang w:val="ru-RU"/>
        </w:rPr>
      </w:pPr>
      <w:bookmarkStart w:id="72" w:name="_Toc237280651"/>
      <w:r w:rsidRPr="008D06B2">
        <w:rPr>
          <w:rFonts w:ascii="Times New Roman" w:hAnsi="Times New Roman"/>
          <w:color w:val="1F3864"/>
          <w:sz w:val="30"/>
          <w:lang w:val="ru-RU"/>
        </w:rPr>
        <w:t>15. Передача документац</w:t>
      </w:r>
      <w:r w:rsidRPr="008D06B2">
        <w:rPr>
          <w:rFonts w:ascii="Times New Roman" w:hAnsi="Times New Roman"/>
          <w:color w:val="1F3864"/>
          <w:sz w:val="30"/>
          <w:lang w:val="ru-RU"/>
        </w:rPr>
        <w:t xml:space="preserve">ии и выгрузка в </w:t>
      </w:r>
      <w:r>
        <w:rPr>
          <w:rFonts w:ascii="Times New Roman" w:hAnsi="Times New Roman"/>
          <w:color w:val="1F3864"/>
          <w:sz w:val="30"/>
        </w:rPr>
        <w:t>CRM</w:t>
      </w:r>
      <w:bookmarkEnd w:id="72"/>
    </w:p>
    <w:p w:rsidR="001B546F" w:rsidRPr="008D06B2" w:rsidRDefault="00721A23">
      <w:pPr>
        <w:pStyle w:val="21"/>
        <w:rPr>
          <w:lang w:val="ru-RU"/>
        </w:rPr>
      </w:pPr>
      <w:bookmarkStart w:id="73" w:name="_Toc237280652"/>
      <w:r w:rsidRPr="008D06B2">
        <w:rPr>
          <w:rFonts w:ascii="Times New Roman" w:hAnsi="Times New Roman"/>
          <w:color w:val="2E74B5"/>
          <w:lang w:val="ru-RU"/>
        </w:rPr>
        <w:t>15.1. Назначение раздела</w:t>
      </w:r>
      <w:bookmarkEnd w:id="7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Раздел устанавливает, что, в каком составе и в какой последовательности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передаётся производству и размещается в </w:t>
      </w:r>
      <w:r>
        <w:t>CRM</w:t>
      </w:r>
      <w:r w:rsidRPr="008D06B2">
        <w:rPr>
          <w:lang w:val="ru-RU"/>
        </w:rPr>
        <w:t>-системе организации по завершении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разработки комплекта.</w:t>
      </w:r>
    </w:p>
    <w:p w:rsidR="001B546F" w:rsidRPr="008D06B2" w:rsidRDefault="00721A23">
      <w:pPr>
        <w:pStyle w:val="21"/>
        <w:rPr>
          <w:lang w:val="ru-RU"/>
        </w:rPr>
      </w:pPr>
      <w:bookmarkStart w:id="74" w:name="_Toc237280653"/>
      <w:r w:rsidRPr="008D06B2">
        <w:rPr>
          <w:rFonts w:ascii="Times New Roman" w:hAnsi="Times New Roman"/>
          <w:color w:val="2E74B5"/>
          <w:lang w:val="ru-RU"/>
        </w:rPr>
        <w:t>15.2. Условие передачи</w:t>
      </w:r>
      <w:bookmarkEnd w:id="7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Документация пер</w:t>
      </w:r>
      <w:r w:rsidRPr="008D06B2">
        <w:rPr>
          <w:lang w:val="ru-RU"/>
        </w:rPr>
        <w:t xml:space="preserve">едаётся </w:t>
      </w:r>
      <w:r w:rsidRPr="008D06B2">
        <w:rPr>
          <w:b/>
          <w:lang w:val="ru-RU"/>
        </w:rPr>
        <w:t>только после отметки «прошёл»</w:t>
      </w:r>
      <w:r w:rsidRPr="008D06B2">
        <w:rPr>
          <w:lang w:val="ru-RU"/>
        </w:rPr>
        <w:t xml:space="preserve"> в графе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«Нормоконтроль» рабочего журнала отдела (п. 2.6). Итоговый пакет формируется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папке `К выдаче` каталога объекта (п. 3.6).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Комплект, не прошедший нормоконтроль, в производство не передаётся и в</w:t>
      </w:r>
    </w:p>
    <w:p w:rsidR="001B546F" w:rsidRPr="008D06B2" w:rsidRDefault="00721A23">
      <w:pPr>
        <w:rPr>
          <w:lang w:val="ru-RU"/>
        </w:rPr>
      </w:pPr>
      <w:r>
        <w:t>CRM</w:t>
      </w:r>
      <w:r w:rsidRPr="008D06B2">
        <w:rPr>
          <w:lang w:val="ru-RU"/>
        </w:rPr>
        <w:t>-систему не в</w:t>
      </w:r>
      <w:r w:rsidRPr="008D06B2">
        <w:rPr>
          <w:lang w:val="ru-RU"/>
        </w:rPr>
        <w:t>ыгружается.</w:t>
      </w:r>
    </w:p>
    <w:p w:rsidR="001B546F" w:rsidRPr="008D06B2" w:rsidRDefault="00721A23">
      <w:pPr>
        <w:pStyle w:val="21"/>
        <w:rPr>
          <w:lang w:val="ru-RU"/>
        </w:rPr>
      </w:pPr>
      <w:bookmarkStart w:id="75" w:name="_Toc237280654"/>
      <w:r w:rsidRPr="008D06B2">
        <w:rPr>
          <w:rFonts w:ascii="Times New Roman" w:hAnsi="Times New Roman"/>
          <w:color w:val="2E74B5"/>
          <w:lang w:val="ru-RU"/>
        </w:rPr>
        <w:t>15.3. Передача главному инженеру</w:t>
      </w:r>
      <w:bookmarkEnd w:id="7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Начальник отдела передаёт выпущенный комплект </w:t>
      </w:r>
      <w:r w:rsidRPr="008D06B2">
        <w:rPr>
          <w:b/>
          <w:lang w:val="ru-RU"/>
        </w:rPr>
        <w:t>главному инженеру</w:t>
      </w:r>
      <w:r w:rsidRPr="008D06B2">
        <w:rPr>
          <w:lang w:val="ru-RU"/>
        </w:rPr>
        <w:t>, который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обеспечивает его использование производством и монтажными участками.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Заместителю директора комплект на проверку не передаётся (п. 2.2).</w:t>
      </w:r>
    </w:p>
    <w:p w:rsidR="001B546F" w:rsidRPr="008D06B2" w:rsidRDefault="00721A23">
      <w:pPr>
        <w:pStyle w:val="21"/>
        <w:rPr>
          <w:lang w:val="ru-RU"/>
        </w:rPr>
      </w:pPr>
      <w:bookmarkStart w:id="76" w:name="_Toc237280655"/>
      <w:r w:rsidRPr="008D06B2">
        <w:rPr>
          <w:rFonts w:ascii="Times New Roman" w:hAnsi="Times New Roman"/>
          <w:color w:val="2E74B5"/>
          <w:lang w:val="ru-RU"/>
        </w:rPr>
        <w:t>15</w:t>
      </w:r>
      <w:r w:rsidRPr="008D06B2">
        <w:rPr>
          <w:rFonts w:ascii="Times New Roman" w:hAnsi="Times New Roman"/>
          <w:color w:val="2E74B5"/>
          <w:lang w:val="ru-RU"/>
        </w:rPr>
        <w:t xml:space="preserve">.4. Выгрузка в </w:t>
      </w:r>
      <w:r>
        <w:rPr>
          <w:rFonts w:ascii="Times New Roman" w:hAnsi="Times New Roman"/>
          <w:color w:val="2E74B5"/>
        </w:rPr>
        <w:t>CRM</w:t>
      </w:r>
      <w:r w:rsidRPr="008D06B2">
        <w:rPr>
          <w:rFonts w:ascii="Times New Roman" w:hAnsi="Times New Roman"/>
          <w:color w:val="2E74B5"/>
          <w:lang w:val="ru-RU"/>
        </w:rPr>
        <w:t>-систему</w:t>
      </w:r>
      <w:bookmarkEnd w:id="7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Документация размещается в </w:t>
      </w:r>
      <w:r>
        <w:t>CRM</w:t>
      </w:r>
      <w:r w:rsidRPr="008D06B2">
        <w:rPr>
          <w:lang w:val="ru-RU"/>
        </w:rPr>
        <w:t>-системе организации в разделе (задаче),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соответствующем объекту. Наименование раздела — </w:t>
      </w:r>
      <w:r w:rsidRPr="008D06B2">
        <w:rPr>
          <w:b/>
          <w:lang w:val="ru-RU"/>
        </w:rPr>
        <w:t>шифр и наименование объекта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в том же виде, что и наименование каталога объекта в сетевом хранилище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(например, </w:t>
      </w:r>
      <w:r w:rsidRPr="008D06B2">
        <w:rPr>
          <w:lang w:val="ru-RU"/>
        </w:rPr>
        <w:t>`950-26 Савушкин продукт`).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 и последовательность выгрузки: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Очередь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Что выгружается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Формат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Когда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Исходные данные</w:t>
            </w:r>
            <w:r w:rsidRPr="008D06B2">
              <w:rPr>
                <w:sz w:val="22"/>
                <w:lang w:val="ru-RU"/>
              </w:rPr>
              <w:t xml:space="preserve"> — чертежи стадии КМ или АС, полученные с заданием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PDF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До</w:t>
            </w:r>
            <w:r>
              <w:rPr>
                <w:sz w:val="22"/>
              </w:rPr>
              <w:t xml:space="preserve"> выгрузки комплекта КМД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Комплект КМД</w:t>
            </w:r>
            <w:r w:rsidRPr="008D06B2">
              <w:rPr>
                <w:sz w:val="22"/>
                <w:lang w:val="ru-RU"/>
              </w:rPr>
              <w:t xml:space="preserve"> — все листы одним файлом в порядке по п. 5.2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PDF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После нормоконтроля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Монтажные схемы</w:t>
            </w:r>
            <w:r w:rsidRPr="008D06B2">
              <w:rPr>
                <w:sz w:val="22"/>
                <w:lang w:val="ru-RU"/>
              </w:rPr>
              <w:t xml:space="preserve"> — отдельным файлом (п. 5.8)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PDF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После нормоконтроля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2493" w:type="dxa"/>
          </w:tcPr>
          <w:p w:rsidR="001B546F" w:rsidRDefault="00721A23">
            <w:r>
              <w:rPr>
                <w:b/>
                <w:sz w:val="22"/>
              </w:rPr>
              <w:t>Раскроечные карты</w:t>
            </w:r>
            <w:r>
              <w:rPr>
                <w:sz w:val="22"/>
              </w:rPr>
              <w:t xml:space="preserve"> погонажного проката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PDF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Вместе с комплектом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DXF листовых деталей</w:t>
            </w:r>
            <w:r>
              <w:rPr>
                <w:sz w:val="22"/>
              </w:rPr>
              <w:t xml:space="preserve"> — архивом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ZIP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Вместе с </w:t>
            </w:r>
            <w:r>
              <w:rPr>
                <w:sz w:val="22"/>
              </w:rPr>
              <w:t>комплектом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2493" w:type="dxa"/>
          </w:tcPr>
          <w:p w:rsidR="001B546F" w:rsidRDefault="00721A23">
            <w:r>
              <w:rPr>
                <w:b/>
                <w:sz w:val="22"/>
              </w:rPr>
              <w:t>IGES погонажного проката</w:t>
            </w:r>
            <w:r>
              <w:rPr>
                <w:sz w:val="22"/>
              </w:rPr>
              <w:t xml:space="preserve"> — архивом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ZIP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При наличии указания (п. 9.8)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Исходные данные выгружаются первыми: к моменту появления комплекта КМД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системе должно быть видно, на основании чего он разработан.</w:t>
      </w:r>
    </w:p>
    <w:p w:rsidR="001B546F" w:rsidRPr="008D06B2" w:rsidRDefault="00721A23">
      <w:pPr>
        <w:pStyle w:val="21"/>
        <w:rPr>
          <w:lang w:val="ru-RU"/>
        </w:rPr>
      </w:pPr>
      <w:bookmarkStart w:id="77" w:name="_Toc237280656"/>
      <w:r w:rsidRPr="008D06B2">
        <w:rPr>
          <w:rFonts w:ascii="Times New Roman" w:hAnsi="Times New Roman"/>
          <w:color w:val="2E74B5"/>
          <w:lang w:val="ru-RU"/>
        </w:rPr>
        <w:t>15.5. Правила формирования архивов</w:t>
      </w:r>
      <w:bookmarkEnd w:id="77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Архив </w:t>
      </w:r>
      <w:r>
        <w:t>DXF</w:t>
      </w:r>
      <w:r w:rsidRPr="008D06B2">
        <w:rPr>
          <w:lang w:val="ru-RU"/>
        </w:rPr>
        <w:t xml:space="preserve"> формируется с </w:t>
      </w:r>
      <w:r w:rsidRPr="008D06B2">
        <w:rPr>
          <w:b/>
          <w:lang w:val="ru-RU"/>
        </w:rPr>
        <w:t>сохранением структуры папок</w:t>
      </w:r>
      <w:r w:rsidRPr="008D06B2">
        <w:rPr>
          <w:lang w:val="ru-RU"/>
        </w:rPr>
        <w:t xml:space="preserve"> по маркам стали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толщинам (п. 3.3), архив </w:t>
      </w:r>
      <w:r>
        <w:t>IGES</w:t>
      </w:r>
      <w:r w:rsidRPr="008D06B2">
        <w:rPr>
          <w:lang w:val="ru-RU"/>
        </w:rPr>
        <w:t xml:space="preserve"> — с сохранением структуры папок по сечениям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(п. 3.4). «Плоские» архивы без структуры не допускаются: они лишают оператора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станка возможности отобрать файлы </w:t>
      </w:r>
      <w:r w:rsidRPr="008D06B2">
        <w:rPr>
          <w:lang w:val="ru-RU"/>
        </w:rPr>
        <w:t>нужной толщины и марки стали.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В каждый архив включается </w:t>
      </w:r>
      <w:r w:rsidRPr="008D06B2">
        <w:rPr>
          <w:b/>
          <w:lang w:val="ru-RU"/>
        </w:rPr>
        <w:t>сопроводительная спецификация</w:t>
      </w:r>
      <w:r w:rsidRPr="008D06B2">
        <w:rPr>
          <w:lang w:val="ru-RU"/>
        </w:rPr>
        <w:t xml:space="preserve"> (п. 9.9).</w:t>
      </w:r>
    </w:p>
    <w:p w:rsidR="001B546F" w:rsidRDefault="00721A23">
      <w:r>
        <w:t>Наименование архивов:</w:t>
      </w:r>
    </w:p>
    <w:p w:rsidR="001B546F" w:rsidRDefault="00721A23">
      <w:pPr>
        <w:pStyle w:val="a0"/>
      </w:pPr>
      <w:r>
        <w:t>`№&lt;шифр объекта&gt;_DXF.zip` — например, `№950-26_DXF.zip`;</w:t>
      </w:r>
    </w:p>
    <w:p w:rsidR="001B546F" w:rsidRDefault="00721A23">
      <w:pPr>
        <w:pStyle w:val="a0"/>
      </w:pPr>
      <w:r>
        <w:t>`№&lt;шифр объекта&gt;_IGES.zip` — например, `№950-26_IGES.zip`.</w:t>
      </w:r>
    </w:p>
    <w:p w:rsidR="001B546F" w:rsidRPr="008D06B2" w:rsidRDefault="00721A23">
      <w:pPr>
        <w:pStyle w:val="21"/>
        <w:rPr>
          <w:lang w:val="ru-RU"/>
        </w:rPr>
      </w:pPr>
      <w:bookmarkStart w:id="78" w:name="_Toc237280657"/>
      <w:r w:rsidRPr="008D06B2">
        <w:rPr>
          <w:rFonts w:ascii="Times New Roman" w:hAnsi="Times New Roman"/>
          <w:color w:val="2E74B5"/>
          <w:lang w:val="ru-RU"/>
        </w:rPr>
        <w:t xml:space="preserve">15.6. Смена </w:t>
      </w:r>
      <w:r>
        <w:rPr>
          <w:rFonts w:ascii="Times New Roman" w:hAnsi="Times New Roman"/>
          <w:color w:val="2E74B5"/>
        </w:rPr>
        <w:t>CRM</w:t>
      </w:r>
      <w:r w:rsidRPr="008D06B2">
        <w:rPr>
          <w:rFonts w:ascii="Times New Roman" w:hAnsi="Times New Roman"/>
          <w:color w:val="2E74B5"/>
          <w:lang w:val="ru-RU"/>
        </w:rPr>
        <w:t>-систем</w:t>
      </w:r>
      <w:r w:rsidRPr="008D06B2">
        <w:rPr>
          <w:rFonts w:ascii="Times New Roman" w:hAnsi="Times New Roman"/>
          <w:color w:val="2E74B5"/>
          <w:lang w:val="ru-RU"/>
        </w:rPr>
        <w:t>ы</w:t>
      </w:r>
      <w:bookmarkEnd w:id="7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В настоящее время применяется </w:t>
      </w:r>
      <w:r>
        <w:t>CRM</w:t>
      </w:r>
      <w:r w:rsidRPr="008D06B2">
        <w:rPr>
          <w:lang w:val="ru-RU"/>
        </w:rPr>
        <w:t xml:space="preserve">-система </w:t>
      </w:r>
      <w:r>
        <w:rPr>
          <w:b/>
        </w:rPr>
        <w:t>Yougile</w:t>
      </w:r>
      <w:r w:rsidRPr="008D06B2">
        <w:rPr>
          <w:lang w:val="ru-RU"/>
        </w:rPr>
        <w:t>. При переходе организации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на </w:t>
      </w:r>
      <w:r>
        <w:rPr>
          <w:b/>
        </w:rPr>
        <w:t>Bitrix</w:t>
      </w:r>
      <w:r w:rsidRPr="008D06B2">
        <w:rPr>
          <w:b/>
          <w:lang w:val="ru-RU"/>
        </w:rPr>
        <w:t>24</w:t>
      </w:r>
      <w:r w:rsidRPr="008D06B2">
        <w:rPr>
          <w:lang w:val="ru-RU"/>
        </w:rPr>
        <w:t xml:space="preserve"> состав, последовательность и правила выгрузки, установленные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настоящим разделом, сохраняются без изменений; изменяется только программная</w:t>
      </w:r>
    </w:p>
    <w:p w:rsidR="001B546F" w:rsidRDefault="00721A23">
      <w:r>
        <w:t>среда размещения.</w:t>
      </w:r>
    </w:p>
    <w:p w:rsidR="001B546F" w:rsidRDefault="00721A23">
      <w:pPr>
        <w:pStyle w:val="21"/>
      </w:pPr>
      <w:bookmarkStart w:id="79" w:name="_Toc237280658"/>
      <w:r>
        <w:rPr>
          <w:rFonts w:ascii="Times New Roman" w:hAnsi="Times New Roman"/>
          <w:color w:val="2E74B5"/>
        </w:rPr>
        <w:lastRenderedPageBreak/>
        <w:t xml:space="preserve">15.7. Не </w:t>
      </w:r>
      <w:r>
        <w:rPr>
          <w:rFonts w:ascii="Times New Roman" w:hAnsi="Times New Roman"/>
          <w:color w:val="2E74B5"/>
        </w:rPr>
        <w:t>допускается</w:t>
      </w:r>
      <w:bookmarkEnd w:id="79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выгрузка комплекта КМД без предварительной выгрузки исходных данных;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выгрузка документации, не прошедшей нормоконтроль;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размещение монтажных схем в одном файле с комплектом КМД;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формирование архивов </w:t>
      </w:r>
      <w:r>
        <w:t>DXF</w:t>
      </w:r>
      <w:r w:rsidRPr="008D06B2">
        <w:rPr>
          <w:lang w:val="ru-RU"/>
        </w:rPr>
        <w:t xml:space="preserve"> и </w:t>
      </w:r>
      <w:r>
        <w:t>IGES</w:t>
      </w:r>
      <w:r w:rsidRPr="008D06B2">
        <w:rPr>
          <w:lang w:val="ru-RU"/>
        </w:rPr>
        <w:t xml:space="preserve"> без сохранения структуры папок;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передача архивов без сопроводительных спецификаций;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расхождение состава папки `К выдаче` и состава выгрузки в </w:t>
      </w:r>
      <w:r>
        <w:t>CRM</w:t>
      </w:r>
      <w:r w:rsidRPr="008D06B2">
        <w:rPr>
          <w:lang w:val="ru-RU"/>
        </w:rPr>
        <w:t>.</w:t>
      </w:r>
    </w:p>
    <w:p w:rsidR="001B546F" w:rsidRPr="008D06B2" w:rsidRDefault="00721A23">
      <w:pPr>
        <w:pStyle w:val="1"/>
        <w:rPr>
          <w:lang w:val="ru-RU"/>
        </w:rPr>
      </w:pPr>
      <w:bookmarkStart w:id="80" w:name="_Toc237280659"/>
      <w:r w:rsidRPr="008D06B2">
        <w:rPr>
          <w:rFonts w:ascii="Times New Roman" w:hAnsi="Times New Roman"/>
          <w:color w:val="1F3864"/>
          <w:sz w:val="30"/>
          <w:lang w:val="ru-RU"/>
        </w:rPr>
        <w:t>16. Чек-лист конструктора перед сдачей работы</w:t>
      </w:r>
      <w:bookmarkEnd w:id="80"/>
    </w:p>
    <w:p w:rsidR="001B546F" w:rsidRPr="008D06B2" w:rsidRDefault="00721A23">
      <w:pPr>
        <w:pStyle w:val="21"/>
        <w:rPr>
          <w:lang w:val="ru-RU"/>
        </w:rPr>
      </w:pPr>
      <w:bookmarkStart w:id="81" w:name="_Toc237280660"/>
      <w:r w:rsidRPr="008D06B2">
        <w:rPr>
          <w:rFonts w:ascii="Times New Roman" w:hAnsi="Times New Roman"/>
          <w:color w:val="2E74B5"/>
          <w:lang w:val="ru-RU"/>
        </w:rPr>
        <w:t>16.1. Назначение и обязательность</w:t>
      </w:r>
      <w:bookmarkEnd w:id="8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Чек-лист — форма </w:t>
      </w:r>
      <w:r w:rsidRPr="008D06B2">
        <w:rPr>
          <w:b/>
          <w:lang w:val="ru-RU"/>
        </w:rPr>
        <w:t>обязательной самопроверки</w:t>
      </w:r>
      <w:r w:rsidRPr="008D06B2">
        <w:rPr>
          <w:lang w:val="ru-RU"/>
        </w:rPr>
        <w:t xml:space="preserve"> конструктора перед</w:t>
      </w:r>
      <w:r w:rsidRPr="008D06B2">
        <w:rPr>
          <w:lang w:val="ru-RU"/>
        </w:rPr>
        <w:t xml:space="preserve"> сдачей работы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 нормоконтроль. Ранее действовавший рекомендательный порядок отменяется.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Работа, представленная начальнику отдела </w:t>
      </w:r>
      <w:r w:rsidRPr="008D06B2">
        <w:rPr>
          <w:b/>
          <w:lang w:val="ru-RU"/>
        </w:rPr>
        <w:t>без заполненного чек-листа</w:t>
      </w:r>
      <w:r w:rsidRPr="008D06B2">
        <w:rPr>
          <w:lang w:val="ru-RU"/>
        </w:rPr>
        <w:t>, к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нормоконтролю не принимается и считается несданной.</w:t>
      </w:r>
    </w:p>
    <w:p w:rsidR="001B546F" w:rsidRPr="008D06B2" w:rsidRDefault="00721A23">
      <w:pPr>
        <w:pStyle w:val="21"/>
        <w:rPr>
          <w:lang w:val="ru-RU"/>
        </w:rPr>
      </w:pPr>
      <w:bookmarkStart w:id="82" w:name="_Toc237280661"/>
      <w:r w:rsidRPr="008D06B2">
        <w:rPr>
          <w:rFonts w:ascii="Times New Roman" w:hAnsi="Times New Roman"/>
          <w:color w:val="2E74B5"/>
          <w:lang w:val="ru-RU"/>
        </w:rPr>
        <w:t>16.2. Порядок применения</w:t>
      </w:r>
      <w:bookmarkEnd w:id="8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1. Конструктор зап</w:t>
      </w:r>
      <w:r w:rsidRPr="008D06B2">
        <w:rPr>
          <w:lang w:val="ru-RU"/>
        </w:rPr>
        <w:t>олняет чек-лист по завершении разработки, до передачи работы.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2. Отметка проставляется только по фактически проверенному пункту. Пункты,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неприменимые к данному объекту, отмечаются «н/п» с кратким пояснением.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3. Заполненный чек-лист подписывается конструкто</w:t>
      </w:r>
      <w:r w:rsidRPr="008D06B2">
        <w:rPr>
          <w:lang w:val="ru-RU"/>
        </w:rPr>
        <w:t>ром с указанием даты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передаётся начальнику отдела вместе с комплектом.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4. Начальник отдела выполняет нормоконтроль и проставляет результат в графе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«Нормоконтроль» рабочего журнала отдела: </w:t>
      </w:r>
      <w:r w:rsidRPr="008D06B2">
        <w:rPr>
          <w:b/>
          <w:lang w:val="ru-RU"/>
        </w:rPr>
        <w:t>прошёл</w:t>
      </w:r>
      <w:r w:rsidRPr="008D06B2">
        <w:rPr>
          <w:lang w:val="ru-RU"/>
        </w:rPr>
        <w:t xml:space="preserve"> или </w:t>
      </w:r>
      <w:r w:rsidRPr="008D06B2">
        <w:rPr>
          <w:b/>
          <w:lang w:val="ru-RU"/>
        </w:rPr>
        <w:t>не прошёл</w:t>
      </w:r>
      <w:r w:rsidRPr="008D06B2">
        <w:rPr>
          <w:lang w:val="ru-RU"/>
        </w:rPr>
        <w:t xml:space="preserve"> (п. 2.6).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Заполненный чек-лист хранится вмест</w:t>
      </w:r>
      <w:r w:rsidRPr="008D06B2">
        <w:rPr>
          <w:lang w:val="ru-RU"/>
        </w:rPr>
        <w:t>е с подлинником комплекта в архиве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организации в течение 3 лет с момента выпуска документации.</w:t>
      </w:r>
    </w:p>
    <w:p w:rsidR="001B546F" w:rsidRPr="008D06B2" w:rsidRDefault="00721A23">
      <w:pPr>
        <w:pStyle w:val="21"/>
        <w:rPr>
          <w:lang w:val="ru-RU"/>
        </w:rPr>
      </w:pPr>
      <w:bookmarkStart w:id="83" w:name="_Toc237280662"/>
      <w:r w:rsidRPr="008D06B2">
        <w:rPr>
          <w:rFonts w:ascii="Times New Roman" w:hAnsi="Times New Roman"/>
          <w:color w:val="2E74B5"/>
          <w:lang w:val="ru-RU"/>
        </w:rPr>
        <w:t>16.3. Форма чек-листа</w:t>
      </w:r>
      <w:bookmarkEnd w:id="83"/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Объект:</w:t>
      </w:r>
      <w:r w:rsidRPr="008D06B2">
        <w:rPr>
          <w:lang w:val="ru-RU"/>
        </w:rPr>
        <w:t xml:space="preserve"> ________________________  </w:t>
      </w:r>
      <w:r w:rsidRPr="008D06B2">
        <w:rPr>
          <w:b/>
          <w:lang w:val="ru-RU"/>
        </w:rPr>
        <w:t>Шифр:</w:t>
      </w:r>
      <w:r w:rsidRPr="008D06B2">
        <w:rPr>
          <w:lang w:val="ru-RU"/>
        </w:rPr>
        <w:t xml:space="preserve"> ____________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Отправочная марка / комплект:</w:t>
      </w:r>
      <w:r w:rsidRPr="008D06B2">
        <w:rPr>
          <w:lang w:val="ru-RU"/>
        </w:rPr>
        <w:t xml:space="preserve"> ____________  </w:t>
      </w:r>
      <w:r w:rsidRPr="008D06B2">
        <w:rPr>
          <w:b/>
          <w:lang w:val="ru-RU"/>
        </w:rPr>
        <w:t>Конструктор:</w:t>
      </w:r>
      <w:r w:rsidRPr="008D06B2">
        <w:rPr>
          <w:lang w:val="ru-RU"/>
        </w:rPr>
        <w:t xml:space="preserve"> ____________</w:t>
      </w:r>
    </w:p>
    <w:p w:rsidR="001B546F" w:rsidRPr="008D06B2" w:rsidRDefault="00721A23">
      <w:pPr>
        <w:pStyle w:val="31"/>
        <w:rPr>
          <w:lang w:val="ru-RU"/>
        </w:rPr>
      </w:pPr>
      <w:r w:rsidRPr="008D06B2">
        <w:rPr>
          <w:rFonts w:ascii="Times New Roman" w:hAnsi="Times New Roman"/>
          <w:color w:val="2E74B5"/>
          <w:lang w:val="ru-RU"/>
        </w:rPr>
        <w:t>А. Модель (разде</w:t>
      </w:r>
      <w:r w:rsidRPr="008D06B2">
        <w:rPr>
          <w:rFonts w:ascii="Times New Roman" w:hAnsi="Times New Roman"/>
          <w:color w:val="2E74B5"/>
          <w:lang w:val="ru-RU"/>
        </w:rPr>
        <w:t>л 4)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Сопоставление сечений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При импорте из </w:t>
            </w:r>
            <w:r>
              <w:rPr>
                <w:sz w:val="22"/>
              </w:rPr>
              <w:t>Revit</w:t>
            </w:r>
            <w:r w:rsidRPr="008D06B2">
              <w:rPr>
                <w:sz w:val="22"/>
                <w:lang w:val="ru-RU"/>
              </w:rPr>
              <w:t xml:space="preserve"> все сечения сопоставлены с библиотечными профилями по ГОСТ, несопоставленных нет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lastRenderedPageBreak/>
              <w:t>2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Проработка узлов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Узлы, фланцы, фасонки, рёбра, болтовые соединения смоделированы</w:t>
            </w:r>
            <w:r w:rsidRPr="008D06B2">
              <w:rPr>
                <w:sz w:val="22"/>
                <w:lang w:val="ru-RU"/>
              </w:rPr>
              <w:t xml:space="preserve"> с фактической геометрией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Проверка на коллизии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Выполнена; наложений отверстий, смещений болтов, врезаний пластин в профили нет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Нумерация марок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Выполнена раздельными процессами по типам конструкций, префиксы соответствуют п. 5.5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Оптимизация </w:t>
            </w:r>
            <w:r>
              <w:rPr>
                <w:sz w:val="22"/>
              </w:rPr>
              <w:t>номенклатуры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Ревизия марок выполнена, марки с незначительными различиями объединены либо различие обосновано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Default="00721A23">
      <w:pPr>
        <w:pStyle w:val="31"/>
      </w:pPr>
      <w:r>
        <w:rPr>
          <w:rFonts w:ascii="Times New Roman" w:hAnsi="Times New Roman"/>
          <w:color w:val="2E74B5"/>
        </w:rPr>
        <w:t>Б. Состав комплекта (раздел 5)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Титульный лист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Оформлен, все поля заполнены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Лист «Общие данные»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Выпущен, содержит ведомости, условные обозначения, общие технические указания и требования к АКЗ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8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Порядок листов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Соответствует п. 5.2: титул → ОД → деталировка листа → деталировка металлопроката → 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>-вид со сводными таблицами → отправочные марки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9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Порядок марок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От несущих к второстепенным, марки </w:t>
            </w:r>
            <w:r w:rsidRPr="008D06B2">
              <w:rPr>
                <w:sz w:val="22"/>
                <w:lang w:val="ru-RU"/>
              </w:rPr>
              <w:lastRenderedPageBreak/>
              <w:t>одного типа идут подряд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lastRenderedPageBreak/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10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Монтажные схемы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Выпущены отдельным </w:t>
            </w:r>
            <w:r>
              <w:rPr>
                <w:sz w:val="22"/>
              </w:rPr>
              <w:t>PDF</w:t>
            </w:r>
            <w:r w:rsidRPr="008D06B2">
              <w:rPr>
                <w:sz w:val="22"/>
                <w:lang w:val="ru-RU"/>
              </w:rPr>
              <w:t>, разрезы имеют высотные отметки, марки совпадают с КМД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11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Шифр документа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Соответствует формату «номер договора-год-КМД», опечаток нет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Default="00721A23">
      <w:pPr>
        <w:pStyle w:val="31"/>
      </w:pPr>
      <w:r>
        <w:rPr>
          <w:rFonts w:ascii="Times New Roman" w:hAnsi="Times New Roman"/>
          <w:color w:val="2E74B5"/>
        </w:rPr>
        <w:t>В. Оформление листа (разделы 6, 7)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12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Формат листа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Соответствует содержанию, обозначение указано в штампе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13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Основная надпись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Все графы заполнены; подписи: Разраб., Нач. констр., Н. контроль, Гл. инженер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14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Масштаб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Указан в штампе и над каждым изображением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15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Шрифты и линии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Высоты шрифтов и толщины линий выдержаны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16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Компоновка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Изображения занимают 60–70 % поля листа, проекционная связь соблюдена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17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Условные обозначения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Все нестандартные обозначения </w:t>
            </w:r>
            <w:r w:rsidRPr="008D06B2">
              <w:rPr>
                <w:sz w:val="22"/>
                <w:lang w:val="ru-RU"/>
              </w:rPr>
              <w:t>расшифрованы на листе ОД или на листе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Pr="008D06B2" w:rsidRDefault="00721A23">
      <w:pPr>
        <w:pStyle w:val="31"/>
        <w:rPr>
          <w:lang w:val="ru-RU"/>
        </w:rPr>
      </w:pPr>
      <w:r w:rsidRPr="008D06B2">
        <w:rPr>
          <w:rFonts w:ascii="Times New Roman" w:hAnsi="Times New Roman"/>
          <w:color w:val="2E74B5"/>
          <w:lang w:val="ru-RU"/>
        </w:rPr>
        <w:t>Г. Полнота чертежей и размеры (раздел 8)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18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3D-вид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Присутствует для каждой отправочной </w:t>
            </w:r>
            <w:r w:rsidRPr="008D06B2">
              <w:rPr>
                <w:sz w:val="22"/>
                <w:lang w:val="ru-RU"/>
              </w:rPr>
              <w:lastRenderedPageBreak/>
              <w:t>марки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lastRenderedPageBreak/>
              <w:t>19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Виды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Главный вид и дополнительные виды по таблице п. 8.1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20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Разрезы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Выполнены для всех характерных сечений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21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Узлы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Все стыки, опорные и монтажные узлы, болтовые соединения показаны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22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Позиционные номера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Каждая деталь маркирована, нумерация без пропусков, совпадает со спецификацией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23</w:t>
            </w:r>
          </w:p>
        </w:tc>
        <w:tc>
          <w:tcPr>
            <w:tcW w:w="2493" w:type="dxa"/>
          </w:tcPr>
          <w:p w:rsidR="001B546F" w:rsidRDefault="00721A23">
            <w:r>
              <w:rPr>
                <w:b/>
                <w:sz w:val="22"/>
              </w:rPr>
              <w:t>Двойная простановка размеров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</w:t>
            </w:r>
            <w:r w:rsidRPr="008D06B2">
              <w:rPr>
                <w:sz w:val="22"/>
                <w:lang w:val="ru-RU"/>
              </w:rPr>
              <w:t xml:space="preserve">а чертеже марки выполнены </w:t>
            </w:r>
            <w:r w:rsidRPr="008D06B2">
              <w:rPr>
                <w:b/>
                <w:sz w:val="22"/>
                <w:lang w:val="ru-RU"/>
              </w:rPr>
              <w:t>обе</w:t>
            </w:r>
            <w:r w:rsidRPr="008D06B2">
              <w:rPr>
                <w:sz w:val="22"/>
                <w:lang w:val="ru-RU"/>
              </w:rPr>
              <w:t xml:space="preserve"> цепочки — относительная (с толщинами деталей) и абсолютная нарастающим итогом от единой базы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24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База отсчёта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Одна на весь элемент: колонны — от пятки, балки и прогоны — от левого торца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25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Размеры на деталировках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 xml:space="preserve">Только </w:t>
            </w:r>
            <w:r>
              <w:rPr>
                <w:sz w:val="22"/>
              </w:rPr>
              <w:t>относительные, абсолютных нет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26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Высотные отметки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 метрах с тремя знаками после запятой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27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Ссылки на узлы и разрезы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Сквозные обозначения, ссылки между листами проставлены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28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Сварные швы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Обозначены по ГОСТ 2.312-72; при числе швов более 5 — </w:t>
            </w:r>
            <w:r w:rsidRPr="008D06B2">
              <w:rPr>
                <w:sz w:val="22"/>
                <w:lang w:val="ru-RU"/>
              </w:rPr>
              <w:t>таблица швов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29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Болтовые соединения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Стандарт, диаметр, длина, класс прочности болта; диаметры отверстий проставлены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30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Технические требования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Состав по п. 8.7; ссылок на документы вне перечня раздела 1 нет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31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Координация со смежными комплектами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Геометрия и отметки согласованы с КМ, КЖ, АР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Pr="008D06B2" w:rsidRDefault="00721A23">
      <w:pPr>
        <w:pStyle w:val="31"/>
        <w:rPr>
          <w:lang w:val="ru-RU"/>
        </w:rPr>
      </w:pPr>
      <w:r w:rsidRPr="008D06B2">
        <w:rPr>
          <w:rFonts w:ascii="Times New Roman" w:hAnsi="Times New Roman"/>
          <w:color w:val="2E74B5"/>
          <w:lang w:val="ru-RU"/>
        </w:rPr>
        <w:t>Д. Спецификации и ведомости (раздел 10)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32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Поэлементная спецификация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Заполнена полностью, итоговая масса посчитана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33</w:t>
            </w:r>
          </w:p>
        </w:tc>
        <w:tc>
          <w:tcPr>
            <w:tcW w:w="2493" w:type="dxa"/>
          </w:tcPr>
          <w:p w:rsidR="001B546F" w:rsidRDefault="00721A23">
            <w:r>
              <w:rPr>
                <w:b/>
                <w:sz w:val="22"/>
              </w:rPr>
              <w:t>Надбавка на сварные швы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Строка «На сварные швы</w:t>
            </w:r>
            <w:r w:rsidRPr="008D06B2">
              <w:rPr>
                <w:sz w:val="22"/>
                <w:lang w:val="ru-RU"/>
              </w:rPr>
              <w:t xml:space="preserve"> 1%» присутствует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34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Марки стали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Указаны для каждой позиции по ГОСТ 27772-2015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35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Сводные таблицы на листе 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>-вида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Сводная спецификация металла, общая ведомость расхода, спецификация метизов, ведомость покраски, ведомость отправочных марок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36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Ведомость покраски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Площадь окраски посчитана по поверхности проката из спецификации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Default="00721A23">
      <w:pPr>
        <w:pStyle w:val="31"/>
      </w:pPr>
      <w:r>
        <w:rPr>
          <w:rFonts w:ascii="Times New Roman" w:hAnsi="Times New Roman"/>
          <w:color w:val="2E74B5"/>
        </w:rPr>
        <w:t>Е. Производственные файлы (раздел 9)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37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Чертежи деталей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Выпущены на все детали, позиции совпадают с поэлементными спецификациями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38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Углы зарезки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Для всех погонажных деталей с косыми торцами указаны углы </w:t>
            </w:r>
            <w:r w:rsidRPr="008D06B2">
              <w:rPr>
                <w:sz w:val="22"/>
                <w:lang w:val="ru-RU"/>
              </w:rPr>
              <w:lastRenderedPageBreak/>
              <w:t>левого и правого торцов, длины по обеим кромкам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lastRenderedPageBreak/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39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Раскроечные карты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Весь погонажный прокат оптимизирован в </w:t>
            </w:r>
            <w:r>
              <w:rPr>
                <w:sz w:val="22"/>
              </w:rPr>
              <w:t>CutLogic</w:t>
            </w:r>
            <w:r w:rsidRPr="008D06B2">
              <w:rPr>
                <w:sz w:val="22"/>
                <w:lang w:val="ru-RU"/>
              </w:rPr>
              <w:t xml:space="preserve"> 1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kerf</w:t>
            </w:r>
            <w:r w:rsidRPr="008D06B2">
              <w:rPr>
                <w:sz w:val="22"/>
                <w:lang w:val="ru-RU"/>
              </w:rPr>
              <w:t xml:space="preserve"> 5 мм, длины хлыстов по п. 9.5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40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DXF-файлы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Выпущены на все листовые детали, масштаб 1:1, посторонних объектов нет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41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Слои DXF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>
              <w:rPr>
                <w:sz w:val="22"/>
              </w:rPr>
              <w:t>Layer</w:t>
            </w:r>
            <w:r w:rsidRPr="008D06B2">
              <w:rPr>
                <w:sz w:val="22"/>
                <w:lang w:val="ru-RU"/>
              </w:rPr>
              <w:t xml:space="preserve"> 1 — рез, </w:t>
            </w:r>
            <w:r>
              <w:rPr>
                <w:sz w:val="22"/>
              </w:rPr>
              <w:t>Layer</w:t>
            </w:r>
            <w:r w:rsidRPr="008D06B2">
              <w:rPr>
                <w:sz w:val="22"/>
                <w:lang w:val="ru-RU"/>
              </w:rPr>
              <w:t xml:space="preserve"> 14 — гравировка; контуры примыканий и позиционные номера нанесены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42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Наименования файлов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>
              <w:rPr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 xml:space="preserve"> и раскроечные карты названы по п. 9.6–9.8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43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Файлы IGES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Выпущены при наличии указания; разложены по папкам сечений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44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Согласованность данных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Количество, толщина и марка стали совпадают между файлом резки, чертежом детали и сводной спецификацией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Pr="008D06B2" w:rsidRDefault="00721A23">
      <w:pPr>
        <w:pStyle w:val="31"/>
        <w:rPr>
          <w:lang w:val="ru-RU"/>
        </w:rPr>
      </w:pPr>
      <w:r w:rsidRPr="008D06B2">
        <w:rPr>
          <w:rFonts w:ascii="Times New Roman" w:hAnsi="Times New Roman"/>
          <w:color w:val="2E74B5"/>
          <w:lang w:val="ru-RU"/>
        </w:rPr>
        <w:t>Ж. Файлы и передача (разделы 3, 15)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Параметр п</w:t>
            </w:r>
            <w:r>
              <w:rPr>
                <w:b/>
                <w:sz w:val="22"/>
              </w:rPr>
              <w:t>роверки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Требование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45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Структура папок объекта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Файлы разложены по папкам `ТЗ`, `Фото`, `КМД`, `</w:t>
            </w:r>
            <w:r>
              <w:rPr>
                <w:sz w:val="22"/>
              </w:rPr>
              <w:t>NC</w:t>
            </w:r>
            <w:r w:rsidRPr="008D06B2">
              <w:rPr>
                <w:sz w:val="22"/>
                <w:lang w:val="ru-RU"/>
              </w:rPr>
              <w:t>`, `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>`, `Раскрой`; договор в корне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46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Раскладка файлов резки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>
              <w:rPr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 xml:space="preserve"> — по маркам стали и толщинам, </w:t>
            </w:r>
            <w:r>
              <w:rPr>
                <w:sz w:val="22"/>
              </w:rPr>
              <w:lastRenderedPageBreak/>
              <w:t>IGES</w:t>
            </w:r>
            <w:r w:rsidRPr="008D06B2">
              <w:rPr>
                <w:sz w:val="22"/>
                <w:lang w:val="ru-RU"/>
              </w:rPr>
              <w:t xml:space="preserve"> — по сечениям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lastRenderedPageBreak/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47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Сопроводительные </w:t>
            </w:r>
            <w:r>
              <w:rPr>
                <w:sz w:val="22"/>
              </w:rPr>
              <w:t>спецификации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Вложены в папки `</w:t>
            </w:r>
            <w:r>
              <w:rPr>
                <w:sz w:val="22"/>
              </w:rPr>
              <w:t>NC</w:t>
            </w:r>
            <w:r w:rsidRPr="008D06B2">
              <w:rPr>
                <w:sz w:val="22"/>
                <w:lang w:val="ru-RU"/>
              </w:rPr>
              <w:t>` и `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>`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48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Папка «К выдаче»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Итоговый пакет сформирован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</w:tr>
    </w:tbl>
    <w:p w:rsidR="001B546F" w:rsidRDefault="001B546F"/>
    <w:p w:rsidR="001B546F" w:rsidRDefault="00721A23">
      <w:r>
        <w:rPr>
          <w:b/>
        </w:rPr>
        <w:t>Конструктор:</w:t>
      </w:r>
      <w:r>
        <w:t xml:space="preserve"> _______________ / ____________ / «___» __________ 20___ г.</w:t>
      </w:r>
    </w:p>
    <w:p w:rsidR="001B546F" w:rsidRDefault="00721A23">
      <w:pPr>
        <w:pStyle w:val="21"/>
      </w:pPr>
      <w:bookmarkStart w:id="84" w:name="_Toc237280663"/>
      <w:r>
        <w:rPr>
          <w:rFonts w:ascii="Times New Roman" w:hAnsi="Times New Roman"/>
          <w:color w:val="2E74B5"/>
        </w:rPr>
        <w:t>16.4. Результат нормоконтроля</w:t>
      </w:r>
      <w:bookmarkEnd w:id="84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Заполняется начальником проектно-конструкторского отдела: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636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Результат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Отметка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Замечания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Дата повторной сдачи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Прошёл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☐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Не прошёл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☐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______________________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«___» __________</w:t>
            </w:r>
          </w:p>
        </w:tc>
      </w:tr>
    </w:tbl>
    <w:p w:rsidR="001B546F" w:rsidRDefault="001B546F"/>
    <w:p w:rsidR="001B546F" w:rsidRDefault="00721A23">
      <w:r>
        <w:rPr>
          <w:b/>
        </w:rPr>
        <w:t>Начальник отдела:</w:t>
      </w:r>
      <w:r>
        <w:t xml:space="preserve"> _______________ / ____________ / «___» __________ 20___ г.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Результат переносится в графу «Нормоконтроль» рабочего </w:t>
      </w:r>
      <w:r w:rsidRPr="008D06B2">
        <w:rPr>
          <w:lang w:val="ru-RU"/>
        </w:rPr>
        <w:t>журнала отдела.</w:t>
      </w:r>
    </w:p>
    <w:p w:rsidR="001B546F" w:rsidRPr="008D06B2" w:rsidRDefault="00721A23">
      <w:pPr>
        <w:pStyle w:val="1"/>
        <w:rPr>
          <w:lang w:val="ru-RU"/>
        </w:rPr>
      </w:pPr>
      <w:bookmarkStart w:id="85" w:name="_Toc237280664"/>
      <w:r w:rsidRPr="008D06B2">
        <w:rPr>
          <w:rFonts w:ascii="Times New Roman" w:hAnsi="Times New Roman"/>
          <w:color w:val="1F3864"/>
          <w:sz w:val="30"/>
          <w:lang w:val="ru-RU"/>
        </w:rPr>
        <w:t>10. Спецификации и ведомости</w:t>
      </w:r>
      <w:bookmarkEnd w:id="85"/>
    </w:p>
    <w:p w:rsidR="001B546F" w:rsidRPr="008D06B2" w:rsidRDefault="00721A23">
      <w:pPr>
        <w:pStyle w:val="21"/>
        <w:rPr>
          <w:lang w:val="ru-RU"/>
        </w:rPr>
      </w:pPr>
      <w:bookmarkStart w:id="86" w:name="_Toc237280665"/>
      <w:r w:rsidRPr="008D06B2">
        <w:rPr>
          <w:rFonts w:ascii="Times New Roman" w:hAnsi="Times New Roman"/>
          <w:color w:val="2E74B5"/>
          <w:lang w:val="ru-RU"/>
        </w:rPr>
        <w:t>10.1. Поэлементная спецификация на отправочную марку</w:t>
      </w:r>
      <w:bookmarkEnd w:id="8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Составляется на каждую отправочную марку по ГОСТ 21.110-2013 и ГОСТ 21.502-2016.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Размещается над основной надписью при количестве позиций до 25–30; при больше</w:t>
      </w:r>
      <w:r w:rsidRPr="008D06B2">
        <w:rPr>
          <w:lang w:val="ru-RU"/>
        </w:rPr>
        <w:t>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количестве выносится на отдельный лист со ссылкой «См. лист </w:t>
      </w:r>
      <w:r>
        <w:t>N</w:t>
      </w:r>
      <w:r w:rsidRPr="008D06B2">
        <w:rPr>
          <w:lang w:val="ru-RU"/>
        </w:rPr>
        <w:t>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82"/>
        <w:gridCol w:w="1506"/>
        <w:gridCol w:w="1689"/>
        <w:gridCol w:w="1373"/>
        <w:gridCol w:w="1385"/>
        <w:gridCol w:w="1385"/>
        <w:gridCol w:w="1469"/>
      </w:tblGrid>
      <w:tr w:rsidR="001B546F">
        <w:trPr>
          <w:tblHeader/>
          <w:jc w:val="center"/>
        </w:trPr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Поз.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Кол.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Масса ед., кг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Масса общ., кг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Двутавр 30Б1 ГОСТ 26020-83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Стенка балки L=6000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174,6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174,6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−</w:t>
            </w:r>
            <w:r>
              <w:rPr>
                <w:sz w:val="22"/>
              </w:rPr>
              <w:t>10×200 ГОСТ 19903-2015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Опорное ребро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15,7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31,4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С255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−</w:t>
            </w:r>
            <w:r>
              <w:rPr>
                <w:sz w:val="22"/>
              </w:rPr>
              <w:t>10×120 ГОСТ 19903-2015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Ребро жёсткости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7,1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28,4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−</w:t>
            </w:r>
            <w:r>
              <w:rPr>
                <w:sz w:val="22"/>
              </w:rPr>
              <w:t>20×300×400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Опорная пластина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18,8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37,6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С345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∟100×100×8 ГОСТ 8509-</w:t>
            </w:r>
            <w:r>
              <w:rPr>
                <w:sz w:val="22"/>
              </w:rPr>
              <w:lastRenderedPageBreak/>
              <w:t>93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 xml:space="preserve">Уголок крепления </w:t>
            </w:r>
            <w:r>
              <w:rPr>
                <w:sz w:val="22"/>
              </w:rPr>
              <w:lastRenderedPageBreak/>
              <w:t>L=300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3,6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14,4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На сварные швы 1 %</w:t>
            </w:r>
          </w:p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2,9</w:t>
            </w:r>
          </w:p>
        </w:tc>
        <w:tc>
          <w:tcPr>
            <w:tcW w:w="1425" w:type="dxa"/>
          </w:tcPr>
          <w:p w:rsidR="001B546F" w:rsidRDefault="001B546F"/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Итого</w:t>
            </w:r>
          </w:p>
        </w:tc>
        <w:tc>
          <w:tcPr>
            <w:tcW w:w="1425" w:type="dxa"/>
            <w:shd w:val="clear" w:color="auto" w:fill="F2F2F2"/>
          </w:tcPr>
          <w:p w:rsidR="001B546F" w:rsidRDefault="001B546F"/>
        </w:tc>
        <w:tc>
          <w:tcPr>
            <w:tcW w:w="1425" w:type="dxa"/>
            <w:shd w:val="clear" w:color="auto" w:fill="F2F2F2"/>
          </w:tcPr>
          <w:p w:rsidR="001B546F" w:rsidRDefault="001B546F"/>
        </w:tc>
        <w:tc>
          <w:tcPr>
            <w:tcW w:w="1425" w:type="dxa"/>
            <w:shd w:val="clear" w:color="auto" w:fill="F2F2F2"/>
          </w:tcPr>
          <w:p w:rsidR="001B546F" w:rsidRDefault="001B546F"/>
        </w:tc>
        <w:tc>
          <w:tcPr>
            <w:tcW w:w="1425" w:type="dxa"/>
            <w:shd w:val="clear" w:color="auto" w:fill="F2F2F2"/>
          </w:tcPr>
          <w:p w:rsidR="001B546F" w:rsidRDefault="001B546F"/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288,1</w:t>
            </w:r>
          </w:p>
        </w:tc>
        <w:tc>
          <w:tcPr>
            <w:tcW w:w="1425" w:type="dxa"/>
            <w:shd w:val="clear" w:color="auto" w:fill="F2F2F2"/>
          </w:tcPr>
          <w:p w:rsidR="001B546F" w:rsidRDefault="001B546F"/>
        </w:tc>
      </w:tr>
    </w:tbl>
    <w:p w:rsidR="001B546F" w:rsidRDefault="001B546F"/>
    <w:p w:rsidR="001B546F" w:rsidRDefault="00721A23">
      <w:r>
        <w:rPr>
          <w:b/>
        </w:rPr>
        <w:t xml:space="preserve">Пояснение к </w:t>
      </w:r>
      <w:r>
        <w:rPr>
          <w:b/>
        </w:rPr>
        <w:t>графам: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Графа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Содержимое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Поз.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Позиционный номер детали, совпадающий с обозначением на чертеже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Обозначение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Тип сортамента, размеры профиля, ГОСТ или СТБ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Наименование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Наименование детали с указанием длины для погонажных элементов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Кол.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Количество деталей </w:t>
            </w:r>
            <w:r w:rsidRPr="008D06B2">
              <w:rPr>
                <w:sz w:val="22"/>
                <w:lang w:val="ru-RU"/>
              </w:rPr>
              <w:t>данной позиции в одной отправочной марке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Масса ед., кг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Масса одной детали с округлением до 0,1 кг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Масса общ., кг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Произведение количества на массу единицы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Примечание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Марка стали, класс прочности метизов, особые требования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Надбавка на сварные швы.</w:t>
      </w:r>
      <w:r w:rsidRPr="008D06B2">
        <w:rPr>
          <w:lang w:val="ru-RU"/>
        </w:rPr>
        <w:t xml:space="preserve"> Перед итоговой строкой в спецификацию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в обязательном порядке</w:t>
      </w:r>
      <w:r w:rsidRPr="008D06B2">
        <w:rPr>
          <w:lang w:val="ru-RU"/>
        </w:rPr>
        <w:t xml:space="preserve"> включается строка «На сварные швы 1 %» — 1 % от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суммарной массы деталей отправочной марки. Итоговая масса включает эту надбавку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 должна совпадать с массой марки в ведомости отправочных марок.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Т</w:t>
      </w:r>
      <w:r w:rsidRPr="008D06B2">
        <w:rPr>
          <w:b/>
          <w:lang w:val="ru-RU"/>
        </w:rPr>
        <w:t>аблица «Требуется изготовить».</w:t>
      </w:r>
      <w:r w:rsidRPr="008D06B2">
        <w:rPr>
          <w:lang w:val="ru-RU"/>
        </w:rPr>
        <w:t xml:space="preserve"> На листе отправочной марки рядом со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спецификацией размещается таблица с обозначением марки, количеством изделий 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массой единицы и общей массой.</w:t>
      </w:r>
    </w:p>
    <w:p w:rsidR="001B546F" w:rsidRPr="008D06B2" w:rsidRDefault="00721A23">
      <w:pPr>
        <w:pStyle w:val="21"/>
        <w:rPr>
          <w:lang w:val="ru-RU"/>
        </w:rPr>
      </w:pPr>
      <w:bookmarkStart w:id="87" w:name="_Toc237280666"/>
      <w:r w:rsidRPr="008D06B2">
        <w:rPr>
          <w:rFonts w:ascii="Times New Roman" w:hAnsi="Times New Roman"/>
          <w:color w:val="2E74B5"/>
          <w:lang w:val="ru-RU"/>
        </w:rPr>
        <w:t>10.2. Сводная спецификация металла</w:t>
      </w:r>
      <w:bookmarkEnd w:id="87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Составляется на весь комплект и предназначена</w:t>
      </w:r>
      <w:r w:rsidRPr="008D06B2">
        <w:rPr>
          <w:lang w:val="ru-RU"/>
        </w:rPr>
        <w:t xml:space="preserve"> для определения общего расхода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металла, заказа сортамента и комплектования заготовительного производства.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Выполняется на отдельных листах А3 или А4.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90"/>
        <w:gridCol w:w="1308"/>
        <w:gridCol w:w="1450"/>
        <w:gridCol w:w="1027"/>
        <w:gridCol w:w="1033"/>
        <w:gridCol w:w="961"/>
        <w:gridCol w:w="1017"/>
        <w:gridCol w:w="1034"/>
        <w:gridCol w:w="1469"/>
      </w:tblGrid>
      <w:tr w:rsidR="001B546F">
        <w:trPr>
          <w:tblHeader/>
          <w:jc w:val="center"/>
        </w:trPr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 п/п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Сортамент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Профиль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Марка стали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Длина, м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Кол., шт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Масса 1 м, кг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Общая масса, кг</w:t>
            </w:r>
          </w:p>
        </w:tc>
        <w:tc>
          <w:tcPr>
            <w:tcW w:w="1108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1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260</w:t>
            </w:r>
            <w:r>
              <w:rPr>
                <w:sz w:val="22"/>
              </w:rPr>
              <w:t>20-83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Двутавр 30Б1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6,000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12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32,9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2 368,8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Балки Б1, Б2</w:t>
            </w:r>
          </w:p>
        </w:tc>
      </w:tr>
      <w:tr w:rsidR="001B546F">
        <w:trPr>
          <w:jc w:val="center"/>
        </w:trPr>
        <w:tc>
          <w:tcPr>
            <w:tcW w:w="1108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ГОСТ 26020-83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Двутавр 35Б2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С345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12,000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40,7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1 953,6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Колонны К1</w:t>
            </w:r>
          </w:p>
        </w:tc>
      </w:tr>
      <w:tr w:rsidR="001B546F">
        <w:trPr>
          <w:jc w:val="center"/>
        </w:trPr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8509-93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Уголок ∟100×100×8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0,300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48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12,2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175,7</w:t>
            </w:r>
          </w:p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Связи СВ1</w:t>
            </w:r>
          </w:p>
        </w:tc>
      </w:tr>
      <w:tr w:rsidR="001B546F">
        <w:trPr>
          <w:jc w:val="center"/>
        </w:trPr>
        <w:tc>
          <w:tcPr>
            <w:tcW w:w="1108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ГОСТ 19903-2015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Лист −10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С255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78,5/м²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>420,0</w:t>
            </w:r>
          </w:p>
        </w:tc>
        <w:tc>
          <w:tcPr>
            <w:tcW w:w="1108" w:type="dxa"/>
          </w:tcPr>
          <w:p w:rsidR="001B546F" w:rsidRDefault="00721A23">
            <w:r>
              <w:rPr>
                <w:sz w:val="22"/>
              </w:rPr>
              <w:t xml:space="preserve">Рёбра, </w:t>
            </w:r>
            <w:r>
              <w:rPr>
                <w:sz w:val="22"/>
              </w:rPr>
              <w:t>фасонки</w:t>
            </w:r>
          </w:p>
        </w:tc>
      </w:tr>
      <w:tr w:rsidR="001B546F">
        <w:trPr>
          <w:jc w:val="center"/>
        </w:trPr>
        <w:tc>
          <w:tcPr>
            <w:tcW w:w="1108" w:type="dxa"/>
            <w:shd w:val="clear" w:color="auto" w:fill="F2F2F2"/>
          </w:tcPr>
          <w:p w:rsidR="001B546F" w:rsidRDefault="001B546F"/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Итого по комплекту</w:t>
            </w:r>
          </w:p>
        </w:tc>
        <w:tc>
          <w:tcPr>
            <w:tcW w:w="1108" w:type="dxa"/>
            <w:shd w:val="clear" w:color="auto" w:fill="F2F2F2"/>
          </w:tcPr>
          <w:p w:rsidR="001B546F" w:rsidRDefault="001B546F"/>
        </w:tc>
        <w:tc>
          <w:tcPr>
            <w:tcW w:w="1108" w:type="dxa"/>
            <w:shd w:val="clear" w:color="auto" w:fill="F2F2F2"/>
          </w:tcPr>
          <w:p w:rsidR="001B546F" w:rsidRDefault="001B546F"/>
        </w:tc>
        <w:tc>
          <w:tcPr>
            <w:tcW w:w="1108" w:type="dxa"/>
            <w:shd w:val="clear" w:color="auto" w:fill="F2F2F2"/>
          </w:tcPr>
          <w:p w:rsidR="001B546F" w:rsidRDefault="001B546F"/>
        </w:tc>
        <w:tc>
          <w:tcPr>
            <w:tcW w:w="1108" w:type="dxa"/>
            <w:shd w:val="clear" w:color="auto" w:fill="F2F2F2"/>
          </w:tcPr>
          <w:p w:rsidR="001B546F" w:rsidRDefault="001B546F"/>
        </w:tc>
        <w:tc>
          <w:tcPr>
            <w:tcW w:w="1108" w:type="dxa"/>
            <w:shd w:val="clear" w:color="auto" w:fill="F2F2F2"/>
          </w:tcPr>
          <w:p w:rsidR="001B546F" w:rsidRDefault="001B546F"/>
        </w:tc>
        <w:tc>
          <w:tcPr>
            <w:tcW w:w="1108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4 918,1</w:t>
            </w:r>
          </w:p>
        </w:tc>
        <w:tc>
          <w:tcPr>
            <w:tcW w:w="1108" w:type="dxa"/>
            <w:shd w:val="clear" w:color="auto" w:fill="F2F2F2"/>
          </w:tcPr>
          <w:p w:rsidR="001B546F" w:rsidRDefault="001B546F"/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Сортировка позиций:</w:t>
      </w:r>
      <w:r w:rsidRPr="008D06B2">
        <w:rPr>
          <w:lang w:val="ru-RU"/>
        </w:rPr>
        <w:t xml:space="preserve"> по виду проката (двутавры, швеллеры, уголки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равнополочные, уголки неравнополочные, трубы, листовой прокат, круг, квадрат);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внутри группы — по убыванию размера сечения; внутри профиля — по </w:t>
      </w:r>
      <w:r w:rsidRPr="008D06B2">
        <w:rPr>
          <w:lang w:val="ru-RU"/>
        </w:rPr>
        <w:t>маркам стали.</w:t>
      </w:r>
    </w:p>
    <w:p w:rsidR="001B546F" w:rsidRPr="008D06B2" w:rsidRDefault="00721A23">
      <w:pPr>
        <w:pStyle w:val="21"/>
        <w:rPr>
          <w:lang w:val="ru-RU"/>
        </w:rPr>
      </w:pPr>
      <w:bookmarkStart w:id="88" w:name="_Toc237280667"/>
      <w:r w:rsidRPr="008D06B2">
        <w:rPr>
          <w:rFonts w:ascii="Times New Roman" w:hAnsi="Times New Roman"/>
          <w:color w:val="2E74B5"/>
          <w:lang w:val="ru-RU"/>
        </w:rPr>
        <w:t>10.3. Общая ведомость расхода металла</w:t>
      </w:r>
      <w:bookmarkEnd w:id="88"/>
    </w:p>
    <w:p w:rsidR="001B546F" w:rsidRDefault="00721A23">
      <w:r w:rsidRPr="008D06B2">
        <w:rPr>
          <w:lang w:val="ru-RU"/>
        </w:rPr>
        <w:t xml:space="preserve">Итоговая таблица, показывающая расход по видам проката и маркам стали. </w:t>
      </w:r>
      <w:r>
        <w:t>Служит</w:t>
      </w:r>
    </w:p>
    <w:p w:rsidR="001B546F" w:rsidRDefault="00721A23">
      <w:r>
        <w:t>основанием для заказа металла.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1B546F">
        <w:trPr>
          <w:tblHeader/>
          <w:jc w:val="center"/>
        </w:trPr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Вид проката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Марка стали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Общая масса, кг</w:t>
            </w:r>
          </w:p>
        </w:tc>
        <w:tc>
          <w:tcPr>
            <w:tcW w:w="199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Двутавры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  <w:tc>
          <w:tcPr>
            <w:tcW w:w="1995" w:type="dxa"/>
            <w:shd w:val="clear" w:color="auto" w:fill="F2F2F2"/>
          </w:tcPr>
          <w:p w:rsidR="001B546F" w:rsidRDefault="001B546F"/>
        </w:tc>
        <w:tc>
          <w:tcPr>
            <w:tcW w:w="1995" w:type="dxa"/>
            <w:shd w:val="clear" w:color="auto" w:fill="F2F2F2"/>
          </w:tcPr>
          <w:p w:rsidR="001B546F" w:rsidRDefault="001B546F"/>
        </w:tc>
      </w:tr>
      <w:tr w:rsidR="001B546F">
        <w:trPr>
          <w:jc w:val="center"/>
        </w:trPr>
        <w:tc>
          <w:tcPr>
            <w:tcW w:w="199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Двутавры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С345</w:t>
            </w:r>
          </w:p>
        </w:tc>
        <w:tc>
          <w:tcPr>
            <w:tcW w:w="1995" w:type="dxa"/>
          </w:tcPr>
          <w:p w:rsidR="001B546F" w:rsidRDefault="001B546F"/>
        </w:tc>
        <w:tc>
          <w:tcPr>
            <w:tcW w:w="1995" w:type="dxa"/>
          </w:tcPr>
          <w:p w:rsidR="001B546F" w:rsidRDefault="001B546F"/>
        </w:tc>
      </w:tr>
      <w:tr w:rsidR="001B546F">
        <w:trPr>
          <w:jc w:val="center"/>
        </w:trPr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Уголки</w:t>
            </w:r>
          </w:p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С255</w:t>
            </w:r>
          </w:p>
        </w:tc>
        <w:tc>
          <w:tcPr>
            <w:tcW w:w="1995" w:type="dxa"/>
            <w:shd w:val="clear" w:color="auto" w:fill="F2F2F2"/>
          </w:tcPr>
          <w:p w:rsidR="001B546F" w:rsidRDefault="001B546F"/>
        </w:tc>
        <w:tc>
          <w:tcPr>
            <w:tcW w:w="1995" w:type="dxa"/>
            <w:shd w:val="clear" w:color="auto" w:fill="F2F2F2"/>
          </w:tcPr>
          <w:p w:rsidR="001B546F" w:rsidRDefault="001B546F"/>
        </w:tc>
      </w:tr>
      <w:tr w:rsidR="001B546F">
        <w:trPr>
          <w:jc w:val="center"/>
        </w:trPr>
        <w:tc>
          <w:tcPr>
            <w:tcW w:w="1995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Листовой прокат</w:t>
            </w:r>
          </w:p>
        </w:tc>
        <w:tc>
          <w:tcPr>
            <w:tcW w:w="1995" w:type="dxa"/>
          </w:tcPr>
          <w:p w:rsidR="001B546F" w:rsidRDefault="00721A23">
            <w:r>
              <w:rPr>
                <w:sz w:val="22"/>
              </w:rPr>
              <w:t>С245</w:t>
            </w:r>
          </w:p>
        </w:tc>
        <w:tc>
          <w:tcPr>
            <w:tcW w:w="1995" w:type="dxa"/>
          </w:tcPr>
          <w:p w:rsidR="001B546F" w:rsidRDefault="001B546F"/>
        </w:tc>
        <w:tc>
          <w:tcPr>
            <w:tcW w:w="1995" w:type="dxa"/>
          </w:tcPr>
          <w:p w:rsidR="001B546F" w:rsidRDefault="001B546F"/>
        </w:tc>
      </w:tr>
      <w:tr w:rsidR="001B546F">
        <w:trPr>
          <w:jc w:val="center"/>
        </w:trPr>
        <w:tc>
          <w:tcPr>
            <w:tcW w:w="1995" w:type="dxa"/>
            <w:shd w:val="clear" w:color="auto" w:fill="F2F2F2"/>
          </w:tcPr>
          <w:p w:rsidR="001B546F" w:rsidRDefault="001B546F"/>
        </w:tc>
        <w:tc>
          <w:tcPr>
            <w:tcW w:w="1995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Всего по объекту</w:t>
            </w:r>
          </w:p>
        </w:tc>
        <w:tc>
          <w:tcPr>
            <w:tcW w:w="1995" w:type="dxa"/>
            <w:shd w:val="clear" w:color="auto" w:fill="F2F2F2"/>
          </w:tcPr>
          <w:p w:rsidR="001B546F" w:rsidRDefault="001B546F"/>
        </w:tc>
        <w:tc>
          <w:tcPr>
            <w:tcW w:w="1995" w:type="dxa"/>
            <w:shd w:val="clear" w:color="auto" w:fill="F2F2F2"/>
          </w:tcPr>
          <w:p w:rsidR="001B546F" w:rsidRDefault="001B546F"/>
        </w:tc>
        <w:tc>
          <w:tcPr>
            <w:tcW w:w="1995" w:type="dxa"/>
            <w:shd w:val="clear" w:color="auto" w:fill="F2F2F2"/>
          </w:tcPr>
          <w:p w:rsidR="001B546F" w:rsidRDefault="001B546F"/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Итог общей ведомости обязан совпадать с итогом сводной спецификации металла.</w:t>
      </w:r>
    </w:p>
    <w:p w:rsidR="001B546F" w:rsidRPr="008D06B2" w:rsidRDefault="00721A23">
      <w:pPr>
        <w:pStyle w:val="21"/>
        <w:rPr>
          <w:lang w:val="ru-RU"/>
        </w:rPr>
      </w:pPr>
      <w:bookmarkStart w:id="89" w:name="_Toc237280668"/>
      <w:r w:rsidRPr="008D06B2">
        <w:rPr>
          <w:rFonts w:ascii="Times New Roman" w:hAnsi="Times New Roman"/>
          <w:color w:val="2E74B5"/>
          <w:lang w:val="ru-RU"/>
        </w:rPr>
        <w:t>10.4. Ведомость отправочных марок</w:t>
      </w:r>
      <w:bookmarkEnd w:id="8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Составляется по ГОСТ 21.502-2016. Размещается на листе 3</w:t>
      </w:r>
      <w:r>
        <w:t>D</w:t>
      </w:r>
      <w:r w:rsidRPr="008D06B2">
        <w:rPr>
          <w:lang w:val="ru-RU"/>
        </w:rPr>
        <w:t xml:space="preserve"> общего вида (п. 5.3).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1506"/>
        <w:gridCol w:w="1689"/>
        <w:gridCol w:w="1372"/>
        <w:gridCol w:w="1381"/>
        <w:gridCol w:w="1387"/>
        <w:gridCol w:w="1469"/>
      </w:tblGrid>
      <w:tr w:rsidR="001B546F">
        <w:trPr>
          <w:tblHeader/>
          <w:jc w:val="center"/>
        </w:trPr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Марка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 листа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Кол., шт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Масса ед., кг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Общая масса, кг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950-26-КМД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Колонна крайнего ряда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512,8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2 051,2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К2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950-26-КМД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Колонна среднего ряда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628,4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1 256,8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Б1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950-26-КМД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Балка покрытия пролёта 6 м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288,1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1 728,6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Ф1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950-26-КМД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Ферма пролёта 18 м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1 245,5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2 491,0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СВ1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950-26-КМД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Связь вертикальная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78,4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313,6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Итого</w:t>
            </w:r>
          </w:p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18</w:t>
            </w:r>
          </w:p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7 841,2</w:t>
            </w:r>
          </w:p>
        </w:tc>
        <w:tc>
          <w:tcPr>
            <w:tcW w:w="1425" w:type="dxa"/>
          </w:tcPr>
          <w:p w:rsidR="001B546F" w:rsidRDefault="001B546F"/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Масса единицы обязана совпадать с итоговой массой в поэлементной спецификации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соответствующей марки (с учётом надбавки на </w:t>
      </w:r>
      <w:r w:rsidRPr="008D06B2">
        <w:rPr>
          <w:lang w:val="ru-RU"/>
        </w:rPr>
        <w:t>сварные швы).</w:t>
      </w:r>
    </w:p>
    <w:p w:rsidR="001B546F" w:rsidRPr="008D06B2" w:rsidRDefault="00721A23">
      <w:pPr>
        <w:pStyle w:val="21"/>
        <w:rPr>
          <w:lang w:val="ru-RU"/>
        </w:rPr>
      </w:pPr>
      <w:bookmarkStart w:id="90" w:name="_Toc237280669"/>
      <w:r w:rsidRPr="008D06B2">
        <w:rPr>
          <w:rFonts w:ascii="Times New Roman" w:hAnsi="Times New Roman"/>
          <w:color w:val="2E74B5"/>
          <w:lang w:val="ru-RU"/>
        </w:rPr>
        <w:t>10.5. Спецификация метизов</w:t>
      </w:r>
      <w:bookmarkEnd w:id="90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Содержит перечень всех болтов, гаек, шайб, анкеров и шпилек комплекта. При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наличии заводских и монтажных изделий разделяется на разделы «Заводские» и</w:t>
      </w:r>
    </w:p>
    <w:p w:rsidR="001B546F" w:rsidRDefault="00721A23">
      <w:r>
        <w:t>«Монтажные».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16"/>
        <w:gridCol w:w="1689"/>
        <w:gridCol w:w="1418"/>
        <w:gridCol w:w="1422"/>
        <w:gridCol w:w="1413"/>
        <w:gridCol w:w="1415"/>
        <w:gridCol w:w="1416"/>
      </w:tblGrid>
      <w:tr w:rsidR="001B546F">
        <w:trPr>
          <w:tblHeader/>
          <w:jc w:val="center"/>
        </w:trPr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ГОСТ / СТБ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Класс прочности / марка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Ко</w:t>
            </w:r>
            <w:r>
              <w:rPr>
                <w:b/>
                <w:sz w:val="22"/>
              </w:rPr>
              <w:t>л., шт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Масса ед., кг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Общая масса, кг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Болт М16×50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7798-70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5.8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120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0,12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14,4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Болт М20×60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ГОСТ 7798-70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5.8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96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0,21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20,2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Гайка М16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5915-70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120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0,03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3,6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Шайба 16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ГОСТ 11371-78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240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0,008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1,9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Анкер М24×400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24379.1-2012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40Х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32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1,46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46,7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Итого</w:t>
            </w:r>
          </w:p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1B546F"/>
        </w:tc>
        <w:tc>
          <w:tcPr>
            <w:tcW w:w="1425" w:type="dxa"/>
          </w:tcPr>
          <w:p w:rsidR="001B546F" w:rsidRDefault="00721A23">
            <w:r>
              <w:rPr>
                <w:b/>
                <w:sz w:val="22"/>
              </w:rPr>
              <w:t>86,8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91" w:name="_Toc237280670"/>
      <w:r>
        <w:rPr>
          <w:rFonts w:ascii="Times New Roman" w:hAnsi="Times New Roman"/>
          <w:color w:val="2E74B5"/>
        </w:rPr>
        <w:t>10.6. Ведомость покраски</w:t>
      </w:r>
      <w:bookmarkEnd w:id="9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Определяет площадь поверхности, подлежащей антикоррозионной защите, для заказа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необходимого объёма грунтовки, эмали и растворителя.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Методика расчёта.</w:t>
      </w:r>
      <w:r w:rsidRPr="008D06B2">
        <w:rPr>
          <w:lang w:val="ru-RU"/>
        </w:rPr>
        <w:t xml:space="preserve"> Площадь окраски определяется по </w:t>
      </w:r>
      <w:r w:rsidRPr="008D06B2">
        <w:rPr>
          <w:b/>
          <w:lang w:val="ru-RU"/>
        </w:rPr>
        <w:t>площади поверхности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проката</w:t>
      </w:r>
      <w:r w:rsidRPr="008D06B2">
        <w:rPr>
          <w:b/>
          <w:lang w:val="ru-RU"/>
        </w:rPr>
        <w:t>, входящего в отправочные марки, на основании сводной спецификации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металла. Расчёт выполняется средствами </w:t>
      </w:r>
      <w:r>
        <w:t>Advanced</w:t>
      </w:r>
      <w:r w:rsidRPr="008D06B2">
        <w:rPr>
          <w:lang w:val="ru-RU"/>
        </w:rPr>
        <w:t xml:space="preserve"> </w:t>
      </w:r>
      <w:r>
        <w:t>Steel</w:t>
      </w:r>
      <w:r w:rsidRPr="008D06B2">
        <w:rPr>
          <w:lang w:val="ru-RU"/>
        </w:rPr>
        <w:t xml:space="preserve"> либо по справочным данным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сортамента (удельная площадь поверхности на 1 м длины профиля, для листового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проката — по фактической </w:t>
      </w:r>
      <w:r w:rsidRPr="008D06B2">
        <w:rPr>
          <w:lang w:val="ru-RU"/>
        </w:rPr>
        <w:t>площади с учётом кромок).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Из расчёта </w:t>
      </w:r>
      <w:r w:rsidRPr="008D06B2">
        <w:rPr>
          <w:b/>
          <w:lang w:val="ru-RU"/>
        </w:rPr>
        <w:t>исключаются</w:t>
      </w:r>
      <w:r w:rsidRPr="008D06B2">
        <w:rPr>
          <w:lang w:val="ru-RU"/>
        </w:rPr>
        <w:t xml:space="preserve"> поверхности, не подлежащие окраске: контактные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поверхности фрикционных соединений, бетонируемые и обетонируемые участки,</w:t>
      </w:r>
    </w:p>
    <w:p w:rsidR="001B546F" w:rsidRDefault="00721A23">
      <w:r>
        <w:t>поверхности, закрываемые при сборке.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1B546F">
        <w:trPr>
          <w:tblHeader/>
          <w:jc w:val="center"/>
        </w:trPr>
        <w:tc>
          <w:tcPr>
            <w:tcW w:w="1662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1662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Отправочная марка</w:t>
            </w:r>
          </w:p>
        </w:tc>
        <w:tc>
          <w:tcPr>
            <w:tcW w:w="1662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Кол., шт</w:t>
            </w:r>
          </w:p>
        </w:tc>
        <w:tc>
          <w:tcPr>
            <w:tcW w:w="1662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Площадь окраски ед.,</w:t>
            </w:r>
            <w:r>
              <w:rPr>
                <w:b/>
                <w:sz w:val="22"/>
              </w:rPr>
              <w:t xml:space="preserve"> м²</w:t>
            </w:r>
          </w:p>
        </w:tc>
        <w:tc>
          <w:tcPr>
            <w:tcW w:w="1662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Площадь окраски общая, м²</w:t>
            </w:r>
          </w:p>
        </w:tc>
        <w:tc>
          <w:tcPr>
            <w:tcW w:w="1662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К1</w:t>
            </w:r>
          </w:p>
        </w:tc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</w:tr>
      <w:tr w:rsidR="001B546F">
        <w:trPr>
          <w:jc w:val="center"/>
        </w:trPr>
        <w:tc>
          <w:tcPr>
            <w:tcW w:w="1662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662" w:type="dxa"/>
          </w:tcPr>
          <w:p w:rsidR="001B546F" w:rsidRDefault="00721A23">
            <w:r>
              <w:rPr>
                <w:sz w:val="22"/>
              </w:rPr>
              <w:t>К2</w:t>
            </w:r>
          </w:p>
        </w:tc>
        <w:tc>
          <w:tcPr>
            <w:tcW w:w="1662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662" w:type="dxa"/>
          </w:tcPr>
          <w:p w:rsidR="001B546F" w:rsidRDefault="001B546F"/>
        </w:tc>
        <w:tc>
          <w:tcPr>
            <w:tcW w:w="1662" w:type="dxa"/>
          </w:tcPr>
          <w:p w:rsidR="001B546F" w:rsidRDefault="001B546F"/>
        </w:tc>
        <w:tc>
          <w:tcPr>
            <w:tcW w:w="1662" w:type="dxa"/>
          </w:tcPr>
          <w:p w:rsidR="001B546F" w:rsidRDefault="001B546F"/>
        </w:tc>
      </w:tr>
      <w:tr w:rsidR="001B546F">
        <w:trPr>
          <w:jc w:val="center"/>
        </w:trPr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Б1</w:t>
            </w:r>
          </w:p>
        </w:tc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</w:tr>
      <w:tr w:rsidR="001B546F">
        <w:trPr>
          <w:jc w:val="center"/>
        </w:trPr>
        <w:tc>
          <w:tcPr>
            <w:tcW w:w="1662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1662" w:type="dxa"/>
          </w:tcPr>
          <w:p w:rsidR="001B546F" w:rsidRDefault="00721A23">
            <w:r>
              <w:rPr>
                <w:sz w:val="22"/>
              </w:rPr>
              <w:t>Ф1</w:t>
            </w:r>
          </w:p>
        </w:tc>
        <w:tc>
          <w:tcPr>
            <w:tcW w:w="1662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1662" w:type="dxa"/>
          </w:tcPr>
          <w:p w:rsidR="001B546F" w:rsidRDefault="001B546F"/>
        </w:tc>
        <w:tc>
          <w:tcPr>
            <w:tcW w:w="1662" w:type="dxa"/>
          </w:tcPr>
          <w:p w:rsidR="001B546F" w:rsidRDefault="001B546F"/>
        </w:tc>
        <w:tc>
          <w:tcPr>
            <w:tcW w:w="1662" w:type="dxa"/>
          </w:tcPr>
          <w:p w:rsidR="001B546F" w:rsidRDefault="001B546F"/>
        </w:tc>
      </w:tr>
      <w:tr w:rsidR="001B546F">
        <w:trPr>
          <w:jc w:val="center"/>
        </w:trPr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Итого площадь окраски, м²</w:t>
            </w:r>
          </w:p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  <w:tc>
          <w:tcPr>
            <w:tcW w:w="1662" w:type="dxa"/>
            <w:shd w:val="clear" w:color="auto" w:fill="F2F2F2"/>
          </w:tcPr>
          <w:p w:rsidR="001B546F" w:rsidRDefault="001B546F"/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Система покрытия</w:t>
      </w:r>
      <w:r w:rsidRPr="008D06B2">
        <w:rPr>
          <w:lang w:val="ru-RU"/>
        </w:rPr>
        <w:t xml:space="preserve"> указывается под таблицей и должна соответствовать указаниям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листа «Общие данные» (п. 11.4): один слой грунтовки, два </w:t>
      </w:r>
      <w:r w:rsidRPr="008D06B2">
        <w:rPr>
          <w:lang w:val="ru-RU"/>
        </w:rPr>
        <w:t>слоя эмали, общая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толщина покрытия, цвет по каталогу </w:t>
      </w:r>
      <w:r>
        <w:t>RAL</w:t>
      </w:r>
      <w:r w:rsidRPr="008D06B2">
        <w:rPr>
          <w:lang w:val="ru-RU"/>
        </w:rPr>
        <w:t>.</w:t>
      </w:r>
    </w:p>
    <w:p w:rsidR="001B546F" w:rsidRPr="008D06B2" w:rsidRDefault="00721A23">
      <w:pPr>
        <w:pStyle w:val="21"/>
        <w:rPr>
          <w:lang w:val="ru-RU"/>
        </w:rPr>
      </w:pPr>
      <w:bookmarkStart w:id="92" w:name="_Toc237280671"/>
      <w:r w:rsidRPr="008D06B2">
        <w:rPr>
          <w:rFonts w:ascii="Times New Roman" w:hAnsi="Times New Roman"/>
          <w:color w:val="2E74B5"/>
          <w:lang w:val="ru-RU"/>
        </w:rPr>
        <w:t>10.7. Ведомость рабочих чертежей основного комплекта</w:t>
      </w:r>
      <w:bookmarkEnd w:id="9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Составляется по форме 1 СТБ 2255-2023, размещается на листе «Общие данные».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Содержит перечень всех листов комплекта в порядке их номеров.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Лист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</w:t>
            </w:r>
            <w:r>
              <w:rPr>
                <w:b/>
                <w:sz w:val="22"/>
              </w:rPr>
              <w:t>именование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Формат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Титульный лист комплекта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А4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Без номера, см. п. 5.2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Общие данные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А4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Деталировка листового металла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А3 / А4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Основание для DXF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Деталировка металлопроката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А3 / А4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Основание для раскроя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 xml:space="preserve"> общий вид объекта со </w:t>
            </w:r>
            <w:r w:rsidRPr="008D06B2">
              <w:rPr>
                <w:sz w:val="22"/>
                <w:lang w:val="ru-RU"/>
              </w:rPr>
              <w:t>сводными таблицами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А1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Ферма Ф1. Чертёж отправочной марки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А1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6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Балка Б1. Чертёж отправочной марки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А1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Заполняется конструктором-разработчиком после формирования полного состава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комплекта. Электронные приложения (раскроечные карты, </w:t>
      </w:r>
      <w:r>
        <w:t>DXF</w:t>
      </w:r>
      <w:r w:rsidRPr="008D06B2">
        <w:rPr>
          <w:lang w:val="ru-RU"/>
        </w:rPr>
        <w:t xml:space="preserve">, </w:t>
      </w:r>
      <w:r>
        <w:t>IGES</w:t>
      </w:r>
      <w:r w:rsidRPr="008D06B2">
        <w:rPr>
          <w:lang w:val="ru-RU"/>
        </w:rPr>
        <w:t xml:space="preserve">) в </w:t>
      </w:r>
      <w:r w:rsidRPr="008D06B2">
        <w:rPr>
          <w:lang w:val="ru-RU"/>
        </w:rPr>
        <w:t>ведомость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рабочих чертежей не включаются — они регистрируются в ведомости прилагаемых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документов.</w:t>
      </w:r>
    </w:p>
    <w:p w:rsidR="001B546F" w:rsidRPr="008D06B2" w:rsidRDefault="00721A23">
      <w:pPr>
        <w:pStyle w:val="21"/>
        <w:rPr>
          <w:lang w:val="ru-RU"/>
        </w:rPr>
      </w:pPr>
      <w:bookmarkStart w:id="93" w:name="_Toc237280672"/>
      <w:r w:rsidRPr="008D06B2">
        <w:rPr>
          <w:rFonts w:ascii="Times New Roman" w:hAnsi="Times New Roman"/>
          <w:color w:val="2E74B5"/>
          <w:lang w:val="ru-RU"/>
        </w:rPr>
        <w:t>10.8. Ведомость ссылочных и прилагаемых документов</w:t>
      </w:r>
      <w:bookmarkEnd w:id="9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Составляется по форме 2 СТБ 2255-2023, размещается на листе «Общие данные» под</w:t>
      </w:r>
    </w:p>
    <w:p w:rsidR="001B546F" w:rsidRDefault="00721A23">
      <w:r>
        <w:t>ведомостью рабочих чертежей.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Примечание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b/>
                <w:sz w:val="22"/>
              </w:rPr>
              <w:t>Ссылочные документы</w:t>
            </w:r>
          </w:p>
        </w:tc>
        <w:tc>
          <w:tcPr>
            <w:tcW w:w="2493" w:type="dxa"/>
            <w:shd w:val="clear" w:color="auto" w:fill="F2F2F2"/>
          </w:tcPr>
          <w:p w:rsidR="001B546F" w:rsidRDefault="001B546F"/>
        </w:tc>
        <w:tc>
          <w:tcPr>
            <w:tcW w:w="2493" w:type="dxa"/>
            <w:shd w:val="clear" w:color="auto" w:fill="F2F2F2"/>
          </w:tcPr>
          <w:p w:rsidR="001B546F" w:rsidRDefault="001B546F"/>
        </w:tc>
        <w:tc>
          <w:tcPr>
            <w:tcW w:w="2493" w:type="dxa"/>
            <w:shd w:val="clear" w:color="auto" w:fill="F2F2F2"/>
          </w:tcPr>
          <w:p w:rsidR="001B546F" w:rsidRDefault="001B546F"/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ГОСТ 23118-2019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Конструкции стальные строительные. Общие технические условия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Изготовление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СП 5.04.01-2021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Стальные конструкции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Расчёт и конструирование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b/>
                <w:sz w:val="22"/>
              </w:rPr>
              <w:t>Прилагаемые документы</w:t>
            </w:r>
          </w:p>
        </w:tc>
        <w:tc>
          <w:tcPr>
            <w:tcW w:w="2493" w:type="dxa"/>
          </w:tcPr>
          <w:p w:rsidR="001B546F" w:rsidRDefault="001B546F"/>
        </w:tc>
        <w:tc>
          <w:tcPr>
            <w:tcW w:w="2493" w:type="dxa"/>
          </w:tcPr>
          <w:p w:rsidR="001B546F" w:rsidRDefault="001B546F"/>
        </w:tc>
        <w:tc>
          <w:tcPr>
            <w:tcW w:w="2493" w:type="dxa"/>
          </w:tcPr>
          <w:p w:rsidR="001B546F" w:rsidRDefault="001B546F"/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950-26-КМ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Конструкции металлические (комплект КМ)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Исходные данные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950-26-КМД.МС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Монтажные схемы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Отдельный документ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Раскроечные карты, </w:t>
            </w:r>
            <w:r>
              <w:rPr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 xml:space="preserve">-файлы, файлы </w:t>
            </w:r>
            <w:r>
              <w:rPr>
                <w:sz w:val="22"/>
              </w:rPr>
              <w:t>IGES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Электронные приложения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94" w:name="_Toc237280673"/>
      <w:r>
        <w:rPr>
          <w:rFonts w:ascii="Times New Roman" w:hAnsi="Times New Roman"/>
          <w:color w:val="2E74B5"/>
        </w:rPr>
        <w:t>10.9. Не допускается</w:t>
      </w:r>
      <w:bookmarkEnd w:id="94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отсутствие строки «На сварные швы 1 %» в </w:t>
      </w:r>
      <w:r w:rsidRPr="008D06B2">
        <w:rPr>
          <w:lang w:val="ru-RU"/>
        </w:rPr>
        <w:t>поэлементной спецификации;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расхождение итоговой массы марки между поэлементной спецификацией и</w:t>
      </w:r>
    </w:p>
    <w:p w:rsidR="001B546F" w:rsidRDefault="00721A23">
      <w:r>
        <w:t>ведомостью отправочных марок;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расхождение итога общей ведомости расхода металла и сводной спецификации;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комплекта без ведомости покраски при наличии требо</w:t>
      </w:r>
      <w:r w:rsidRPr="008D06B2">
        <w:rPr>
          <w:lang w:val="ru-RU"/>
        </w:rPr>
        <w:t>ваний к</w:t>
      </w:r>
    </w:p>
    <w:p w:rsidR="001B546F" w:rsidRDefault="00721A23">
      <w:r>
        <w:t>антикоррозионной защите;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включение электронных приложений в ведомость рабочих чертежей.</w:t>
      </w:r>
    </w:p>
    <w:p w:rsidR="001B546F" w:rsidRPr="008D06B2" w:rsidRDefault="00721A23">
      <w:pPr>
        <w:pStyle w:val="1"/>
        <w:rPr>
          <w:lang w:val="ru-RU"/>
        </w:rPr>
      </w:pPr>
      <w:bookmarkStart w:id="95" w:name="_Toc237280674"/>
      <w:r w:rsidRPr="008D06B2">
        <w:rPr>
          <w:rFonts w:ascii="Times New Roman" w:hAnsi="Times New Roman"/>
          <w:color w:val="1F3864"/>
          <w:sz w:val="30"/>
          <w:lang w:val="ru-RU"/>
        </w:rPr>
        <w:lastRenderedPageBreak/>
        <w:t>11. Лист «Общие данные»</w:t>
      </w:r>
      <w:bookmarkEnd w:id="95"/>
    </w:p>
    <w:p w:rsidR="001B546F" w:rsidRPr="008D06B2" w:rsidRDefault="00721A23">
      <w:pPr>
        <w:pStyle w:val="21"/>
        <w:rPr>
          <w:lang w:val="ru-RU"/>
        </w:rPr>
      </w:pPr>
      <w:bookmarkStart w:id="96" w:name="_Toc237280675"/>
      <w:r w:rsidRPr="008D06B2">
        <w:rPr>
          <w:rFonts w:ascii="Times New Roman" w:hAnsi="Times New Roman"/>
          <w:color w:val="2E74B5"/>
          <w:lang w:val="ru-RU"/>
        </w:rPr>
        <w:t>11.1. Назначение и место в комплекте</w:t>
      </w:r>
      <w:bookmarkEnd w:id="9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Лист «Общие данные» (ОД) — первый нумерованный лист комплекта, следующий за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титульным листом. </w:t>
      </w:r>
      <w:r w:rsidRPr="008D06B2">
        <w:rPr>
          <w:lang w:val="ru-RU"/>
        </w:rPr>
        <w:t>Состав и оформление — по СТБ 2255-2023.</w:t>
      </w:r>
    </w:p>
    <w:p w:rsidR="001B546F" w:rsidRDefault="00721A23">
      <w:pPr>
        <w:pStyle w:val="21"/>
      </w:pPr>
      <w:bookmarkStart w:id="97" w:name="_Toc237280676"/>
      <w:r>
        <w:rPr>
          <w:rFonts w:ascii="Times New Roman" w:hAnsi="Times New Roman"/>
          <w:color w:val="2E74B5"/>
        </w:rPr>
        <w:t>11.2. Состав листа</w:t>
      </w:r>
      <w:bookmarkEnd w:id="9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Раздел листа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Размещение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Содержимое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Заголовок листа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 верхней части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«ОБЩИЕ ДАННЫЕ»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Ведомость рабочих чертежей основного комплекта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В верхней части, форма 1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Перечень листов комплекта (п. 10.7)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Ведомость ссылочных и прилагаемых документов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Под ведомостью рабочих чертежей, форма 2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Ссылочные стандарты, смежные комплекты, электронные приложения (п. 10.8)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Условные обозначения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В средней части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Графические обозначения сварных швов, болтов, отверстий, пр</w:t>
            </w:r>
            <w:r w:rsidRPr="008D06B2">
              <w:rPr>
                <w:sz w:val="22"/>
                <w:lang w:val="ru-RU"/>
              </w:rPr>
              <w:t>инятые в комплекте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Общие технические указания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В нижней части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Текстовый раздел (п. 11.3)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Основная надпись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В правом нижнем углу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Заполнение по п. 6.2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98" w:name="_Toc237280677"/>
      <w:r>
        <w:rPr>
          <w:rFonts w:ascii="Times New Roman" w:hAnsi="Times New Roman"/>
          <w:color w:val="2E74B5"/>
        </w:rPr>
        <w:t>11.3. Общие технические указания</w:t>
      </w:r>
      <w:bookmarkEnd w:id="9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Подраздел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Содержание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Общие сведения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Уровень ответственности здания,</w:t>
            </w:r>
            <w:r w:rsidRPr="008D06B2">
              <w:rPr>
                <w:sz w:val="22"/>
                <w:lang w:val="ru-RU"/>
              </w:rPr>
              <w:t xml:space="preserve"> расчётные параметры, стадия документации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Применяемые материалы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Марки стали по ГОСТ 27772-2015, классы прочности метизов, сортамент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Сварные соединения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Способы сварки, применяемые электроды и проволока, требования к катетам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Болтовые соединения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Типы</w:t>
            </w:r>
            <w:r w:rsidRPr="008D06B2">
              <w:rPr>
                <w:sz w:val="22"/>
                <w:lang w:val="ru-RU"/>
              </w:rPr>
              <w:t xml:space="preserve"> соединений, момент затяжки, требования к подготовке поверхностей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Контроль качества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Объём и виды контроля сварных швов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Default="00721A23">
            <w:r>
              <w:rPr>
                <w:b/>
                <w:sz w:val="22"/>
              </w:rPr>
              <w:t>Антикоррозионная защита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По п. 11.4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Транспортировка и монтаж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Габариты отправочных марок, требования к маркировке и </w:t>
            </w:r>
            <w:r w:rsidRPr="008D06B2">
              <w:rPr>
                <w:sz w:val="22"/>
                <w:lang w:val="ru-RU"/>
              </w:rPr>
              <w:lastRenderedPageBreak/>
              <w:t>строповке</w:t>
            </w:r>
          </w:p>
        </w:tc>
      </w:tr>
      <w:tr w:rsidR="001B546F" w:rsidRPr="008D06B2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lastRenderedPageBreak/>
              <w:t>8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Прочее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Допуски, требования к биркованию, особые указания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Каждый пункт нумеруется; внутри пункта применяется буквенная нумерация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подпунктов.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Технические указания, приведённые на листе ОД, </w:t>
      </w:r>
      <w:r w:rsidRPr="008D06B2">
        <w:rPr>
          <w:b/>
          <w:lang w:val="ru-RU"/>
        </w:rPr>
        <w:t>на листах отправочных марок не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повторяются</w:t>
      </w:r>
      <w:r w:rsidRPr="008D06B2">
        <w:rPr>
          <w:b/>
          <w:lang w:val="ru-RU"/>
        </w:rPr>
        <w:t xml:space="preserve"> — на них даётся ссылка «</w:t>
      </w:r>
      <w:r w:rsidRPr="008D06B2">
        <w:rPr>
          <w:b/>
          <w:lang w:val="ru-RU"/>
        </w:rPr>
        <w:t>Общие требования см. лист 01» (п. 8.7).</w:t>
      </w:r>
    </w:p>
    <w:p w:rsidR="001B546F" w:rsidRPr="008D06B2" w:rsidRDefault="00721A23">
      <w:pPr>
        <w:pStyle w:val="21"/>
        <w:rPr>
          <w:lang w:val="ru-RU"/>
        </w:rPr>
      </w:pPr>
      <w:bookmarkStart w:id="99" w:name="_Toc237280678"/>
      <w:r w:rsidRPr="008D06B2">
        <w:rPr>
          <w:rFonts w:ascii="Times New Roman" w:hAnsi="Times New Roman"/>
          <w:color w:val="2E74B5"/>
          <w:lang w:val="ru-RU"/>
        </w:rPr>
        <w:t>11.4. Антикоррозионная защита</w:t>
      </w:r>
      <w:bookmarkEnd w:id="9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Требования к АКЗ принимаются </w:t>
      </w:r>
      <w:r w:rsidRPr="008D06B2">
        <w:rPr>
          <w:b/>
          <w:lang w:val="ru-RU"/>
        </w:rPr>
        <w:t>по чертежам комплекта КМ</w:t>
      </w:r>
      <w:r w:rsidRPr="008D06B2">
        <w:rPr>
          <w:lang w:val="ru-RU"/>
        </w:rPr>
        <w:t xml:space="preserve"> и переносятся на лист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«Общие данные» комплекта КМД без изменений.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Типовая формулировка:</w:t>
      </w:r>
    </w:p>
    <w:p w:rsidR="001B546F" w:rsidRPr="008D06B2" w:rsidRDefault="00721A23">
      <w:pPr>
        <w:rPr>
          <w:lang w:val="ru-RU"/>
        </w:rPr>
      </w:pPr>
      <w:r w:rsidRPr="008D06B2">
        <w:rPr>
          <w:i/>
          <w:lang w:val="ru-RU"/>
        </w:rPr>
        <w:t>Для защиты от коррозии металлоконструкции на</w:t>
      </w:r>
      <w:r w:rsidRPr="008D06B2">
        <w:rPr>
          <w:i/>
          <w:lang w:val="ru-RU"/>
        </w:rPr>
        <w:t xml:space="preserve"> заводе-изготовителе должны быть</w:t>
      </w:r>
    </w:p>
    <w:p w:rsidR="001B546F" w:rsidRPr="008D06B2" w:rsidRDefault="00721A23">
      <w:pPr>
        <w:rPr>
          <w:lang w:val="ru-RU"/>
        </w:rPr>
      </w:pPr>
      <w:r w:rsidRPr="008D06B2">
        <w:rPr>
          <w:i/>
          <w:lang w:val="ru-RU"/>
        </w:rPr>
        <w:t>покрыты в один слой грунтовки **ГФ-021 по ГОСТ 25129-82** и защищены двумя</w:t>
      </w:r>
    </w:p>
    <w:p w:rsidR="001B546F" w:rsidRPr="008D06B2" w:rsidRDefault="00721A23">
      <w:pPr>
        <w:rPr>
          <w:lang w:val="ru-RU"/>
        </w:rPr>
      </w:pPr>
      <w:r w:rsidRPr="008D06B2">
        <w:rPr>
          <w:i/>
          <w:lang w:val="ru-RU"/>
        </w:rPr>
        <w:t>слоями эмали **ХВ-124 по ГОСТ 10144-89**. Общая толщина покрытия **80 мкм**.</w:t>
      </w:r>
    </w:p>
    <w:p w:rsidR="001B546F" w:rsidRPr="008D06B2" w:rsidRDefault="00721A23">
      <w:pPr>
        <w:rPr>
          <w:lang w:val="ru-RU"/>
        </w:rPr>
      </w:pPr>
      <w:r w:rsidRPr="008D06B2">
        <w:rPr>
          <w:i/>
          <w:lang w:val="ru-RU"/>
        </w:rPr>
        <w:t>Цвет по каталогу **</w:t>
      </w:r>
      <w:r>
        <w:rPr>
          <w:i/>
        </w:rPr>
        <w:t>RAL</w:t>
      </w:r>
      <w:r w:rsidRPr="008D06B2">
        <w:rPr>
          <w:i/>
          <w:lang w:val="ru-RU"/>
        </w:rPr>
        <w:t xml:space="preserve"> ______**.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Толщина покрытия и цвет указываются по</w:t>
      </w:r>
      <w:r w:rsidRPr="008D06B2">
        <w:rPr>
          <w:lang w:val="ru-RU"/>
        </w:rPr>
        <w:t xml:space="preserve"> данным чертежей КМ. Указанная на листе ОД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система покрытия должна соответствовать системе, приведённой под ведомостью</w:t>
      </w:r>
    </w:p>
    <w:p w:rsidR="001B546F" w:rsidRDefault="00721A23">
      <w:r>
        <w:t>покраски (п. 10.6).</w:t>
      </w:r>
    </w:p>
    <w:p w:rsidR="001B546F" w:rsidRDefault="00721A23">
      <w:pPr>
        <w:pStyle w:val="21"/>
      </w:pPr>
      <w:bookmarkStart w:id="100" w:name="_Toc237280679"/>
      <w:r>
        <w:rPr>
          <w:rFonts w:ascii="Times New Roman" w:hAnsi="Times New Roman"/>
          <w:color w:val="2E74B5"/>
        </w:rPr>
        <w:t>11.5. Не допускается</w:t>
      </w:r>
      <w:bookmarkEnd w:id="100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комплекта без листа «Общие данные»;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расхождение требований к АКЗ между листом ОД, ведомос</w:t>
      </w:r>
      <w:r w:rsidRPr="008D06B2">
        <w:rPr>
          <w:lang w:val="ru-RU"/>
        </w:rPr>
        <w:t>тью покраски и чертежами КМ;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дублирование общих технических указаний на листах отправочных марок;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расхождение наименования объекта на титульном листе и на листе ОД.</w:t>
      </w:r>
    </w:p>
    <w:p w:rsidR="001B546F" w:rsidRPr="008D06B2" w:rsidRDefault="00721A23">
      <w:pPr>
        <w:pStyle w:val="1"/>
        <w:rPr>
          <w:lang w:val="ru-RU"/>
        </w:rPr>
      </w:pPr>
      <w:bookmarkStart w:id="101" w:name="_Toc237280680"/>
      <w:r w:rsidRPr="008D06B2">
        <w:rPr>
          <w:rFonts w:ascii="Times New Roman" w:hAnsi="Times New Roman"/>
          <w:color w:val="1F3864"/>
          <w:sz w:val="30"/>
          <w:lang w:val="ru-RU"/>
        </w:rPr>
        <w:t>12. Сварные швы</w:t>
      </w:r>
      <w:bookmarkEnd w:id="101"/>
    </w:p>
    <w:p w:rsidR="001B546F" w:rsidRPr="008D06B2" w:rsidRDefault="00721A23">
      <w:pPr>
        <w:pStyle w:val="21"/>
        <w:rPr>
          <w:lang w:val="ru-RU"/>
        </w:rPr>
      </w:pPr>
      <w:bookmarkStart w:id="102" w:name="_Toc237280681"/>
      <w:r w:rsidRPr="008D06B2">
        <w:rPr>
          <w:rFonts w:ascii="Times New Roman" w:hAnsi="Times New Roman"/>
          <w:color w:val="2E74B5"/>
          <w:lang w:val="ru-RU"/>
        </w:rPr>
        <w:t>12.1. Нормативная основа</w:t>
      </w:r>
      <w:bookmarkEnd w:id="10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Условные обозначения сварных швов выполняются по </w:t>
      </w:r>
      <w:r w:rsidRPr="008D06B2">
        <w:rPr>
          <w:b/>
          <w:lang w:val="ru-RU"/>
        </w:rPr>
        <w:t>ГОСТ 2.312-72</w:t>
      </w:r>
      <w:r w:rsidRPr="008D06B2">
        <w:rPr>
          <w:lang w:val="ru-RU"/>
        </w:rPr>
        <w:t>. Типы швов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принимаются по </w:t>
      </w:r>
      <w:r w:rsidRPr="008D06B2">
        <w:rPr>
          <w:b/>
          <w:lang w:val="ru-RU"/>
        </w:rPr>
        <w:t>ГОСТ 14771-76</w:t>
      </w:r>
      <w:r w:rsidRPr="008D06B2">
        <w:rPr>
          <w:lang w:val="ru-RU"/>
        </w:rPr>
        <w:t xml:space="preserve"> (дуговая сварка в защитном газе) и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ГОСТ 5264-80</w:t>
      </w:r>
      <w:r w:rsidRPr="008D06B2">
        <w:rPr>
          <w:lang w:val="ru-RU"/>
        </w:rPr>
        <w:t xml:space="preserve"> (ручная дуговая сварка).</w:t>
      </w:r>
    </w:p>
    <w:p w:rsidR="001B546F" w:rsidRPr="008D06B2" w:rsidRDefault="00721A23">
      <w:pPr>
        <w:pStyle w:val="21"/>
        <w:rPr>
          <w:lang w:val="ru-RU"/>
        </w:rPr>
      </w:pPr>
      <w:bookmarkStart w:id="103" w:name="_Toc237280682"/>
      <w:r w:rsidRPr="008D06B2">
        <w:rPr>
          <w:rFonts w:ascii="Times New Roman" w:hAnsi="Times New Roman"/>
          <w:color w:val="2E74B5"/>
          <w:lang w:val="ru-RU"/>
        </w:rPr>
        <w:t>12.2. Структура условного обозначения</w:t>
      </w:r>
      <w:bookmarkEnd w:id="103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Вспомогательные знаки → ГОСТ на сварку → буквенно-цифровое обозначение шва →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способ сварки </w:t>
      </w:r>
      <w:r w:rsidRPr="008D06B2">
        <w:rPr>
          <w:lang w:val="ru-RU"/>
        </w:rPr>
        <w:t>→ катет шва (для угловых) → длина прерывистого шва и шаг →</w:t>
      </w:r>
    </w:p>
    <w:p w:rsidR="001B546F" w:rsidRDefault="00721A23">
      <w:r>
        <w:lastRenderedPageBreak/>
        <w:t>дополнительные вспомогательные знаки.</w:t>
      </w:r>
    </w:p>
    <w:p w:rsidR="001B546F" w:rsidRDefault="00721A23">
      <w:r>
        <w:t>Примеры: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угловой шов катетом 6 мм в защитном газе — `ГОСТ 14771-76-У4-∆6`;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стыковой шов с разделкой кромок, ручная дуговая — `ГОСТ 5264-80-С17`.</w:t>
      </w:r>
    </w:p>
    <w:p w:rsidR="001B546F" w:rsidRDefault="00721A23">
      <w:pPr>
        <w:pStyle w:val="21"/>
      </w:pPr>
      <w:bookmarkStart w:id="104" w:name="_Toc237280683"/>
      <w:r>
        <w:rPr>
          <w:rFonts w:ascii="Times New Roman" w:hAnsi="Times New Roman"/>
          <w:color w:val="2E74B5"/>
        </w:rPr>
        <w:t>12.3. Типы шво</w:t>
      </w:r>
      <w:r>
        <w:rPr>
          <w:rFonts w:ascii="Times New Roman" w:hAnsi="Times New Roman"/>
          <w:color w:val="2E74B5"/>
        </w:rPr>
        <w:t>в сварных соединений</w:t>
      </w:r>
      <w:bookmarkEnd w:id="10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B546F">
        <w:trPr>
          <w:tblHeader/>
          <w:jc w:val="center"/>
        </w:trPr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Тип соединения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Обозначение шва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Графическое изображение</w:t>
            </w:r>
          </w:p>
        </w:tc>
        <w:tc>
          <w:tcPr>
            <w:tcW w:w="2493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Применение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Стыковое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С1 — С25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Сплошная основная линия в плоскости стыка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Стыковка листов, поясов балок</w:t>
            </w:r>
          </w:p>
        </w:tc>
      </w:tr>
      <w:tr w:rsidR="001B546F" w:rsidRPr="008D06B2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Тавровое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Т1 — Т10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Наклонные штрихи у соединения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Приварка рёбер жёсткости, </w:t>
            </w:r>
            <w:r w:rsidRPr="008D06B2">
              <w:rPr>
                <w:sz w:val="22"/>
                <w:lang w:val="ru-RU"/>
              </w:rPr>
              <w:t>элементов под углом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Угловое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У1 — У10</w:t>
            </w:r>
          </w:p>
        </w:tc>
        <w:tc>
          <w:tcPr>
            <w:tcW w:w="2493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Сплошная линия с вершиной угла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Соединение листов под углом</w:t>
            </w:r>
          </w:p>
        </w:tc>
      </w:tr>
      <w:tr w:rsidR="001B546F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Нахлёсточное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Н1 — Н2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Сплошная линия по торцу нахлёста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Накладки, фасонки</w:t>
            </w:r>
          </w:p>
        </w:tc>
      </w:tr>
      <w:tr w:rsidR="001B546F">
        <w:trPr>
          <w:jc w:val="center"/>
        </w:trPr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Точечное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Тч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Точка на соединении</w:t>
            </w:r>
          </w:p>
        </w:tc>
        <w:tc>
          <w:tcPr>
            <w:tcW w:w="2493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Соединение тонколистового металла</w:t>
            </w:r>
          </w:p>
        </w:tc>
      </w:tr>
      <w:tr w:rsidR="001B546F" w:rsidRPr="008D06B2">
        <w:trPr>
          <w:jc w:val="center"/>
        </w:trPr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Прорезное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Пр</w:t>
            </w:r>
          </w:p>
        </w:tc>
        <w:tc>
          <w:tcPr>
            <w:tcW w:w="2493" w:type="dxa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2493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Соединение через прорезь в листе</w:t>
            </w:r>
          </w:p>
        </w:tc>
      </w:tr>
    </w:tbl>
    <w:p w:rsidR="001B546F" w:rsidRPr="008D06B2" w:rsidRDefault="001B546F">
      <w:pPr>
        <w:rPr>
          <w:lang w:val="ru-RU"/>
        </w:rPr>
      </w:pPr>
    </w:p>
    <w:p w:rsidR="001B546F" w:rsidRPr="008D06B2" w:rsidRDefault="00721A23">
      <w:pPr>
        <w:pStyle w:val="21"/>
        <w:rPr>
          <w:lang w:val="ru-RU"/>
        </w:rPr>
      </w:pPr>
      <w:bookmarkStart w:id="105" w:name="_Toc237280684"/>
      <w:r w:rsidRPr="008D06B2">
        <w:rPr>
          <w:rFonts w:ascii="Times New Roman" w:hAnsi="Times New Roman"/>
          <w:color w:val="2E74B5"/>
          <w:lang w:val="ru-RU"/>
        </w:rPr>
        <w:t>12.4. Нанесение обозначений</w:t>
      </w:r>
      <w:bookmarkEnd w:id="10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Обозначение шва наносится: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над полкой</w:t>
      </w:r>
      <w:r w:rsidRPr="008D06B2">
        <w:rPr>
          <w:lang w:val="ru-RU"/>
        </w:rPr>
        <w:t xml:space="preserve"> линии-выноски — для лицевого (видимого) шва;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под полкой</w:t>
      </w:r>
      <w:r w:rsidRPr="008D06B2">
        <w:rPr>
          <w:lang w:val="ru-RU"/>
        </w:rPr>
        <w:t xml:space="preserve"> линии-выноски — для оборотного (невидимого) шва.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Для нескольких одинаковых швов допускается обознач</w:t>
      </w:r>
      <w:r w:rsidRPr="008D06B2">
        <w:rPr>
          <w:lang w:val="ru-RU"/>
        </w:rPr>
        <w:t>ение одного шва с указанием их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количества: «</w:t>
      </w:r>
      <w:r>
        <w:t>N</w:t>
      </w:r>
      <w:r w:rsidRPr="008D06B2">
        <w:rPr>
          <w:lang w:val="ru-RU"/>
        </w:rPr>
        <w:t>=4».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Монтажные швы обозначаются вспомогательным знаком «флажок».</w:t>
      </w:r>
    </w:p>
    <w:p w:rsidR="001B546F" w:rsidRPr="008D06B2" w:rsidRDefault="00721A23">
      <w:pPr>
        <w:pStyle w:val="21"/>
        <w:rPr>
          <w:lang w:val="ru-RU"/>
        </w:rPr>
      </w:pPr>
      <w:bookmarkStart w:id="106" w:name="_Toc237280685"/>
      <w:r w:rsidRPr="008D06B2">
        <w:rPr>
          <w:rFonts w:ascii="Times New Roman" w:hAnsi="Times New Roman"/>
          <w:color w:val="2E74B5"/>
          <w:lang w:val="ru-RU"/>
        </w:rPr>
        <w:t>12.5. Таблица сварных швов</w:t>
      </w:r>
      <w:bookmarkEnd w:id="106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Если на чертеже более пяти различных швов, выполняется таблица швов. У шва на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чертеже указывается только его номер (Ш1,</w:t>
      </w:r>
      <w:r w:rsidRPr="008D06B2">
        <w:rPr>
          <w:lang w:val="ru-RU"/>
        </w:rPr>
        <w:t xml:space="preserve"> Ш2 …), полные характеристики</w:t>
      </w:r>
    </w:p>
    <w:p w:rsidR="001B546F" w:rsidRDefault="00721A23">
      <w:r>
        <w:t>приводятся в таблице.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074"/>
        <w:gridCol w:w="1445"/>
        <w:gridCol w:w="2175"/>
        <w:gridCol w:w="1358"/>
        <w:gridCol w:w="1385"/>
        <w:gridCol w:w="1396"/>
        <w:gridCol w:w="1356"/>
      </w:tblGrid>
      <w:tr w:rsidR="001B546F">
        <w:trPr>
          <w:tblHeader/>
          <w:jc w:val="center"/>
        </w:trPr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lastRenderedPageBreak/>
              <w:t>№ шва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Условное обозначение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Способ сварки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Электрод / проволока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Катет / параметры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Длина / количество</w:t>
            </w:r>
          </w:p>
        </w:tc>
        <w:tc>
          <w:tcPr>
            <w:tcW w:w="1425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Категория по СП 5.04.01-2021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Ш1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14771-76-У4-∆6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Полуавтоматическая в СО₂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Св-08Г2С Ø1,2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k=6 мм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1 200 </w:t>
            </w:r>
            <w:r>
              <w:rPr>
                <w:sz w:val="22"/>
              </w:rPr>
              <w:t>мм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II</w:t>
            </w:r>
          </w:p>
        </w:tc>
      </w:tr>
      <w:tr w:rsidR="001B546F">
        <w:trPr>
          <w:jc w:val="center"/>
        </w:trPr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Ш2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ГОСТ 5264-80-Т3-∆8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Ручная дуговая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Э50А Ø4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k=8 мм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4×400 мм</w:t>
            </w:r>
          </w:p>
        </w:tc>
        <w:tc>
          <w:tcPr>
            <w:tcW w:w="1425" w:type="dxa"/>
          </w:tcPr>
          <w:p w:rsidR="001B546F" w:rsidRDefault="00721A23">
            <w:r>
              <w:rPr>
                <w:sz w:val="22"/>
              </w:rPr>
              <w:t>I</w:t>
            </w:r>
          </w:p>
        </w:tc>
      </w:tr>
      <w:tr w:rsidR="001B546F">
        <w:trPr>
          <w:jc w:val="center"/>
        </w:trPr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Ш3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ГОСТ 5264-80-С17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Ручная дуговая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Э50А Ø4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—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 периметру</w:t>
            </w:r>
          </w:p>
        </w:tc>
        <w:tc>
          <w:tcPr>
            <w:tcW w:w="1425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I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107" w:name="_Toc237280686"/>
      <w:r>
        <w:rPr>
          <w:rFonts w:ascii="Times New Roman" w:hAnsi="Times New Roman"/>
          <w:color w:val="2E74B5"/>
        </w:rPr>
        <w:t>12.6. Не допускается</w:t>
      </w:r>
      <w:bookmarkEnd w:id="107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применение нестандартных обозначений и условных знаков швов;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указание катета шва без обозначения типа </w:t>
      </w:r>
      <w:r w:rsidRPr="008D06B2">
        <w:rPr>
          <w:lang w:val="ru-RU"/>
        </w:rPr>
        <w:t>шва;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обозначение монтажного шва без вспомогательного знака «флажок»;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обозначение шва без указания ГОСТ на сварку;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ссылки на нормативные документы по сварке, не включённые в перечень раздела 1.</w:t>
      </w:r>
    </w:p>
    <w:p w:rsidR="001B546F" w:rsidRPr="008D06B2" w:rsidRDefault="00721A23">
      <w:pPr>
        <w:pStyle w:val="1"/>
        <w:rPr>
          <w:lang w:val="ru-RU"/>
        </w:rPr>
      </w:pPr>
      <w:bookmarkStart w:id="108" w:name="_Toc237280687"/>
      <w:r w:rsidRPr="008D06B2">
        <w:rPr>
          <w:rFonts w:ascii="Times New Roman" w:hAnsi="Times New Roman"/>
          <w:color w:val="1F3864"/>
          <w:sz w:val="30"/>
          <w:lang w:val="ru-RU"/>
        </w:rPr>
        <w:t>13. Нумерация и обозначение документов</w:t>
      </w:r>
      <w:bookmarkEnd w:id="108"/>
    </w:p>
    <w:p w:rsidR="001B546F" w:rsidRPr="008D06B2" w:rsidRDefault="00721A23">
      <w:pPr>
        <w:pStyle w:val="21"/>
        <w:rPr>
          <w:lang w:val="ru-RU"/>
        </w:rPr>
      </w:pPr>
      <w:bookmarkStart w:id="109" w:name="_Toc237280688"/>
      <w:r w:rsidRPr="008D06B2">
        <w:rPr>
          <w:rFonts w:ascii="Times New Roman" w:hAnsi="Times New Roman"/>
          <w:color w:val="2E74B5"/>
          <w:lang w:val="ru-RU"/>
        </w:rPr>
        <w:t>13.1. Шифр объекта</w:t>
      </w:r>
      <w:bookmarkEnd w:id="10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Шифр </w:t>
      </w:r>
      <w:r w:rsidRPr="008D06B2">
        <w:rPr>
          <w:lang w:val="ru-RU"/>
        </w:rPr>
        <w:t xml:space="preserve">объекта формируется как </w:t>
      </w:r>
      <w:r w:rsidRPr="008D06B2">
        <w:rPr>
          <w:b/>
          <w:lang w:val="ru-RU"/>
        </w:rPr>
        <w:t>номер договора и год</w:t>
      </w:r>
      <w:r w:rsidRPr="008D06B2">
        <w:rPr>
          <w:lang w:val="ru-RU"/>
        </w:rPr>
        <w:t>, разделённые дефисом: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`&lt;номер договора&gt;-&lt;год&gt;` — например, </w:t>
      </w:r>
      <w:r w:rsidRPr="008D06B2">
        <w:rPr>
          <w:b/>
          <w:lang w:val="ru-RU"/>
        </w:rPr>
        <w:t>`950-26`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Шифр присваивается при открытии объекта (п. 2.4) и используется без изменений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 наименовании каталога объекта, во всех листах комплекта, в наим</w:t>
      </w:r>
      <w:r w:rsidRPr="008D06B2">
        <w:rPr>
          <w:lang w:val="ru-RU"/>
        </w:rPr>
        <w:t>енованиях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производственных файлов и в </w:t>
      </w:r>
      <w:r>
        <w:t>CRM</w:t>
      </w:r>
      <w:r w:rsidRPr="008D06B2">
        <w:rPr>
          <w:lang w:val="ru-RU"/>
        </w:rPr>
        <w:t>-системе.</w:t>
      </w:r>
    </w:p>
    <w:p w:rsidR="001B546F" w:rsidRPr="008D06B2" w:rsidRDefault="00721A23">
      <w:pPr>
        <w:pStyle w:val="21"/>
        <w:rPr>
          <w:lang w:val="ru-RU"/>
        </w:rPr>
      </w:pPr>
      <w:bookmarkStart w:id="110" w:name="_Toc237280689"/>
      <w:r w:rsidRPr="008D06B2">
        <w:rPr>
          <w:rFonts w:ascii="Times New Roman" w:hAnsi="Times New Roman"/>
          <w:color w:val="2E74B5"/>
          <w:lang w:val="ru-RU"/>
        </w:rPr>
        <w:t>13.2. Обозначение комплекта</w:t>
      </w:r>
      <w:bookmarkEnd w:id="110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Обозначение основного комплекта рабочих чертежей формируется добавлением марки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комплекта к шифру объекта: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`&lt;шифр объекта&gt;-КМД` — например, </w:t>
      </w:r>
      <w:r w:rsidRPr="008D06B2">
        <w:rPr>
          <w:b/>
          <w:lang w:val="ru-RU"/>
        </w:rPr>
        <w:t>`950-26-КМД`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Номер листа в обозначение</w:t>
      </w:r>
      <w:r w:rsidRPr="008D06B2">
        <w:rPr>
          <w:lang w:val="ru-RU"/>
        </w:rPr>
        <w:t xml:space="preserve"> комплекта </w:t>
      </w:r>
      <w:r w:rsidRPr="008D06B2">
        <w:rPr>
          <w:b/>
          <w:lang w:val="ru-RU"/>
        </w:rPr>
        <w:t>не включается</w:t>
      </w:r>
      <w:r w:rsidRPr="008D06B2">
        <w:rPr>
          <w:lang w:val="ru-RU"/>
        </w:rPr>
        <w:t xml:space="preserve"> — он указывается отдельно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 графах «Лист» и «Листов» основной надписи.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При наличии в составе объекта нескольких зданий, сооружений или площадок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обозначение вводится литера: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`950-26.А-КМД` — здание (площадка) А.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Монтажные схемы, в</w:t>
      </w:r>
      <w:r w:rsidRPr="008D06B2">
        <w:rPr>
          <w:lang w:val="ru-RU"/>
        </w:rPr>
        <w:t>ыпускаемые отдельным документом (п. 5.8), обозначаются: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 xml:space="preserve">`&lt;шифр объекта&gt;-КМД.МС` — например, </w:t>
      </w:r>
      <w:r w:rsidRPr="008D06B2">
        <w:rPr>
          <w:b/>
          <w:lang w:val="ru-RU"/>
        </w:rPr>
        <w:t>`950-26-КМД.МС`</w:t>
      </w:r>
    </w:p>
    <w:p w:rsidR="001B546F" w:rsidRPr="008D06B2" w:rsidRDefault="00721A23">
      <w:pPr>
        <w:pStyle w:val="21"/>
        <w:rPr>
          <w:lang w:val="ru-RU"/>
        </w:rPr>
      </w:pPr>
      <w:bookmarkStart w:id="111" w:name="_Toc237280690"/>
      <w:r w:rsidRPr="008D06B2">
        <w:rPr>
          <w:rFonts w:ascii="Times New Roman" w:hAnsi="Times New Roman"/>
          <w:color w:val="2E74B5"/>
          <w:lang w:val="ru-RU"/>
        </w:rPr>
        <w:t>13.3. Нумерация листов</w:t>
      </w:r>
      <w:bookmarkEnd w:id="11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Листы комплекта нумеруются сквозным порядковым номером начиная с 1 в порядке,</w:t>
      </w:r>
    </w:p>
    <w:p w:rsidR="001B546F" w:rsidRDefault="00721A23">
      <w:r>
        <w:t>установленном п. 5.2.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Титульный лист</w:t>
      </w:r>
      <w:r w:rsidRPr="008D06B2">
        <w:rPr>
          <w:lang w:val="ru-RU"/>
        </w:rPr>
        <w:t xml:space="preserve"> обозначает</w:t>
      </w:r>
      <w:r w:rsidRPr="008D06B2">
        <w:rPr>
          <w:lang w:val="ru-RU"/>
        </w:rPr>
        <w:t>ся «Т.л.», порядкового номера не имеет и в общее</w:t>
      </w:r>
    </w:p>
    <w:p w:rsidR="001B546F" w:rsidRDefault="00721A23">
      <w:r>
        <w:t>количество листов не включается;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b/>
          <w:lang w:val="ru-RU"/>
        </w:rPr>
        <w:t>Лист «Общие данные»</w:t>
      </w:r>
      <w:r w:rsidRPr="008D06B2">
        <w:rPr>
          <w:lang w:val="ru-RU"/>
        </w:rPr>
        <w:t xml:space="preserve"> имеет номер 1;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на каждом листе в основной надписи указывается номер листа и общее количество</w:t>
      </w:r>
    </w:p>
    <w:p w:rsidR="001B546F" w:rsidRDefault="00721A23">
      <w:r>
        <w:t>листов комплекта;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при выпуске изменения общее количество </w:t>
      </w:r>
      <w:r w:rsidRPr="008D06B2">
        <w:rPr>
          <w:lang w:val="ru-RU"/>
        </w:rPr>
        <w:t>листов корректируется на всех листах.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Документ «Монтажные схемы» имеет </w:t>
      </w:r>
      <w:r w:rsidRPr="008D06B2">
        <w:rPr>
          <w:b/>
          <w:lang w:val="ru-RU"/>
        </w:rPr>
        <w:t>собственную сквозную нумерацию</w:t>
      </w:r>
      <w:r w:rsidRPr="008D06B2">
        <w:rPr>
          <w:lang w:val="ru-RU"/>
        </w:rPr>
        <w:t xml:space="preserve"> листов,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независимую от нумерации комплекта КМД.</w:t>
      </w:r>
    </w:p>
    <w:p w:rsidR="001B546F" w:rsidRPr="008D06B2" w:rsidRDefault="00721A23">
      <w:pPr>
        <w:pStyle w:val="21"/>
        <w:rPr>
          <w:lang w:val="ru-RU"/>
        </w:rPr>
      </w:pPr>
      <w:bookmarkStart w:id="112" w:name="_Toc237280691"/>
      <w:r w:rsidRPr="008D06B2">
        <w:rPr>
          <w:rFonts w:ascii="Times New Roman" w:hAnsi="Times New Roman"/>
          <w:color w:val="2E74B5"/>
          <w:lang w:val="ru-RU"/>
        </w:rPr>
        <w:t>13.4. Электронные приложения</w:t>
      </w:r>
      <w:bookmarkEnd w:id="112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Раскроечные карты, </w:t>
      </w:r>
      <w:r>
        <w:t>DXF</w:t>
      </w:r>
      <w:r w:rsidRPr="008D06B2">
        <w:rPr>
          <w:lang w:val="ru-RU"/>
        </w:rPr>
        <w:t xml:space="preserve">- и </w:t>
      </w:r>
      <w:r>
        <w:t>IGES</w:t>
      </w:r>
      <w:r w:rsidRPr="008D06B2">
        <w:rPr>
          <w:lang w:val="ru-RU"/>
        </w:rPr>
        <w:t xml:space="preserve">-файлы и сопроводительные спецификации в </w:t>
      </w:r>
      <w:r w:rsidRPr="008D06B2">
        <w:rPr>
          <w:lang w:val="ru-RU"/>
        </w:rPr>
        <w:t>нумерацию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листов не включаются. Их учёт ведётся в ведомости прилагаемых документов на листе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«Общие данные». Наименования файлов формируются по п. 9.6–9.8 и содержат шифр</w:t>
      </w:r>
    </w:p>
    <w:p w:rsidR="001B546F" w:rsidRDefault="00721A23">
      <w:r>
        <w:t>объекта.</w:t>
      </w:r>
    </w:p>
    <w:p w:rsidR="001B546F" w:rsidRDefault="00721A23">
      <w:pPr>
        <w:pStyle w:val="21"/>
      </w:pPr>
      <w:bookmarkStart w:id="113" w:name="_Toc237280692"/>
      <w:r>
        <w:rPr>
          <w:rFonts w:ascii="Times New Roman" w:hAnsi="Times New Roman"/>
          <w:color w:val="2E74B5"/>
        </w:rPr>
        <w:t>13.5. Не допускается</w:t>
      </w:r>
      <w:bookmarkEnd w:id="113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применение шифра, не совпадающего с номером договора и г</w:t>
      </w:r>
      <w:r w:rsidRPr="008D06B2">
        <w:rPr>
          <w:lang w:val="ru-RU"/>
        </w:rPr>
        <w:t>одом;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включение номера листа в обозначение комплекта;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расхождение шифра на титульном листе, в основных надписях листов, в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наименованиях файлов и в наименовании каталога объекта;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сквозная нумерация листов монтажных схем совместно с комплектом КМД.</w:t>
      </w:r>
    </w:p>
    <w:p w:rsidR="001B546F" w:rsidRPr="008D06B2" w:rsidRDefault="00721A23">
      <w:pPr>
        <w:pStyle w:val="1"/>
        <w:rPr>
          <w:lang w:val="ru-RU"/>
        </w:rPr>
      </w:pPr>
      <w:bookmarkStart w:id="114" w:name="_Toc237280693"/>
      <w:r w:rsidRPr="008D06B2">
        <w:rPr>
          <w:rFonts w:ascii="Times New Roman" w:hAnsi="Times New Roman"/>
          <w:color w:val="1F3864"/>
          <w:sz w:val="30"/>
          <w:lang w:val="ru-RU"/>
        </w:rPr>
        <w:t>14. Внесе</w:t>
      </w:r>
      <w:r w:rsidRPr="008D06B2">
        <w:rPr>
          <w:rFonts w:ascii="Times New Roman" w:hAnsi="Times New Roman"/>
          <w:color w:val="1F3864"/>
          <w:sz w:val="30"/>
          <w:lang w:val="ru-RU"/>
        </w:rPr>
        <w:t>ние изменений в рабочую документацию</w:t>
      </w:r>
      <w:bookmarkEnd w:id="114"/>
    </w:p>
    <w:p w:rsidR="001B546F" w:rsidRPr="008D06B2" w:rsidRDefault="00721A23">
      <w:pPr>
        <w:pStyle w:val="21"/>
        <w:rPr>
          <w:lang w:val="ru-RU"/>
        </w:rPr>
      </w:pPr>
      <w:bookmarkStart w:id="115" w:name="_Toc237280694"/>
      <w:r w:rsidRPr="008D06B2">
        <w:rPr>
          <w:rFonts w:ascii="Times New Roman" w:hAnsi="Times New Roman"/>
          <w:color w:val="2E74B5"/>
          <w:lang w:val="ru-RU"/>
        </w:rPr>
        <w:t>14.1. Общие требования</w:t>
      </w:r>
      <w:bookmarkEnd w:id="115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Изменения в выпущенную документацию вносятся в порядке, установленном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СТБ 2255-2023 и ГОСТ 2.503-2013. Любое изменение оформляется </w:t>
      </w:r>
      <w:r w:rsidRPr="008D06B2">
        <w:rPr>
          <w:b/>
          <w:lang w:val="ru-RU"/>
        </w:rPr>
        <w:t>извещением об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изменении (ИИ)</w:t>
      </w:r>
      <w:r w:rsidRPr="008D06B2">
        <w:rPr>
          <w:b/>
          <w:lang w:val="ru-RU"/>
        </w:rPr>
        <w:t>.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Внесение изменений без оформления и</w:t>
      </w:r>
      <w:r w:rsidRPr="008D06B2">
        <w:rPr>
          <w:lang w:val="ru-RU"/>
        </w:rPr>
        <w:t>звещения не допускается.</w:t>
      </w:r>
    </w:p>
    <w:p w:rsidR="001B546F" w:rsidRDefault="00721A23">
      <w:pPr>
        <w:pStyle w:val="21"/>
      </w:pPr>
      <w:bookmarkStart w:id="116" w:name="_Toc237280695"/>
      <w:r>
        <w:rPr>
          <w:rFonts w:ascii="Times New Roman" w:hAnsi="Times New Roman"/>
          <w:color w:val="2E74B5"/>
        </w:rPr>
        <w:t>14.2. Порядок внесения изменений</w:t>
      </w:r>
      <w:bookmarkEnd w:id="11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Этап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Действие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Ответственный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Регистрация необходимости </w:t>
            </w:r>
            <w:r w:rsidRPr="008D06B2">
              <w:rPr>
                <w:sz w:val="22"/>
                <w:lang w:val="ru-RU"/>
              </w:rPr>
              <w:lastRenderedPageBreak/>
              <w:t>изменения: служебная записка, замечание производства или монтажа, изменение исходных данных заказчиком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lastRenderedPageBreak/>
              <w:t>Конструктор / начальник отдела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lastRenderedPageBreak/>
              <w:t>2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Анализ влияния изменения на смежные листы, производственные файлы и </w:t>
            </w:r>
            <w:r w:rsidRPr="008D06B2">
              <w:rPr>
                <w:b/>
                <w:sz w:val="22"/>
                <w:lang w:val="ru-RU"/>
              </w:rPr>
              <w:t>на уже изготовленные конструкции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Начальник отдела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Согласование с заместителем директора — если изменение затрагивает конструктивное решение, объём работ или сроки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Начальник отдела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Оформление извещения об изменении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Конструктор-разработчик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Внесение изменений </w:t>
            </w:r>
            <w:r w:rsidRPr="008D06B2">
              <w:rPr>
                <w:b/>
                <w:sz w:val="22"/>
                <w:lang w:val="ru-RU"/>
              </w:rPr>
              <w:t>в модель</w:t>
            </w:r>
            <w:r w:rsidRPr="008D06B2">
              <w:rPr>
                <w:sz w:val="22"/>
                <w:lang w:val="ru-RU"/>
              </w:rPr>
              <w:t xml:space="preserve"> и в чертежи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Конструктор-разработчик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Заполнение таблицы изменений в основной надписи изменённых листов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Конструктор-разработчик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b/>
                <w:sz w:val="22"/>
                <w:lang w:val="ru-RU"/>
              </w:rPr>
              <w:t>Перевыпуск производственных файлов</w:t>
            </w:r>
            <w:r w:rsidRPr="008D06B2">
              <w:rPr>
                <w:sz w:val="22"/>
                <w:lang w:val="ru-RU"/>
              </w:rPr>
              <w:t>,</w:t>
            </w:r>
            <w:r w:rsidRPr="008D06B2">
              <w:rPr>
                <w:sz w:val="22"/>
                <w:lang w:val="ru-RU"/>
              </w:rPr>
              <w:t xml:space="preserve"> затронутых изменением: </w:t>
            </w:r>
            <w:r>
              <w:rPr>
                <w:sz w:val="22"/>
              </w:rPr>
              <w:t>DXF</w:t>
            </w:r>
            <w:r w:rsidRPr="008D06B2">
              <w:rPr>
                <w:sz w:val="22"/>
                <w:lang w:val="ru-RU"/>
              </w:rPr>
              <w:t xml:space="preserve">, раскроечные карты, </w:t>
            </w:r>
            <w:r>
              <w:rPr>
                <w:sz w:val="22"/>
              </w:rPr>
              <w:t>IGES</w:t>
            </w:r>
            <w:r w:rsidRPr="008D06B2">
              <w:rPr>
                <w:sz w:val="22"/>
                <w:lang w:val="ru-RU"/>
              </w:rPr>
              <w:t>, спецификации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Конструктор-разработчик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Нормоконтроль изменения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Начальник отдела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Размещение изменённых листов в папке `К выдаче`, перенос прежней редакции в подпапку `Изменения\Изм.</w:t>
            </w:r>
            <w:r>
              <w:rPr>
                <w:sz w:val="22"/>
              </w:rPr>
              <w:t>N</w:t>
            </w:r>
            <w:r w:rsidRPr="008D06B2">
              <w:rPr>
                <w:sz w:val="22"/>
                <w:lang w:val="ru-RU"/>
              </w:rPr>
              <w:t>`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Конструктор-разработчик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10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Передача изменённых листов главному инженеру, уведомление производства о недействительности прежней редакции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Начальник отдела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Выгрузка изменённой документации в </w:t>
            </w:r>
            <w:r>
              <w:rPr>
                <w:sz w:val="22"/>
              </w:rPr>
              <w:t>CRM</w:t>
            </w:r>
            <w:r w:rsidRPr="008D06B2">
              <w:rPr>
                <w:sz w:val="22"/>
                <w:lang w:val="ru-RU"/>
              </w:rPr>
              <w:t>-систему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Начальник отдела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12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Отметка о выпуске изменения в </w:t>
            </w:r>
            <w:r w:rsidRPr="008D06B2">
              <w:rPr>
                <w:sz w:val="22"/>
                <w:lang w:val="ru-RU"/>
              </w:rPr>
              <w:t>рабочем журнале отдела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Начальник отдела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Этап 2 является обязательным.</w:t>
      </w:r>
      <w:r w:rsidRPr="008D06B2">
        <w:rPr>
          <w:lang w:val="ru-RU"/>
        </w:rPr>
        <w:t xml:space="preserve"> Если конструкции по изменяемым листам уже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lastRenderedPageBreak/>
        <w:t>изготовлены или находятся в производстве, начальник отдела немедленно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информирует главного инженера и заместителя директора </w:t>
      </w:r>
      <w:r w:rsidRPr="008D06B2">
        <w:rPr>
          <w:b/>
          <w:lang w:val="ru-RU"/>
        </w:rPr>
        <w:t>до</w:t>
      </w:r>
      <w:r w:rsidRPr="008D06B2">
        <w:rPr>
          <w:lang w:val="ru-RU"/>
        </w:rPr>
        <w:t xml:space="preserve"> оформления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извещения — для принятия решения по изготовленным изделиям.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Этап 7 является обязательным.</w:t>
      </w:r>
      <w:r w:rsidRPr="008D06B2">
        <w:rPr>
          <w:lang w:val="ru-RU"/>
        </w:rPr>
        <w:t xml:space="preserve"> Изменение чертежа без перевыпуска связанных с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ним </w:t>
      </w:r>
      <w:r>
        <w:t>DXF</w:t>
      </w:r>
      <w:r w:rsidRPr="008D06B2">
        <w:rPr>
          <w:lang w:val="ru-RU"/>
        </w:rPr>
        <w:t>-файлов, раскроечных карт и спецификаций приводит к изготовлению деталей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по недействительной документации.</w:t>
      </w:r>
    </w:p>
    <w:p w:rsidR="001B546F" w:rsidRPr="008D06B2" w:rsidRDefault="00721A23">
      <w:pPr>
        <w:pStyle w:val="21"/>
        <w:rPr>
          <w:lang w:val="ru-RU"/>
        </w:rPr>
      </w:pPr>
      <w:bookmarkStart w:id="117" w:name="_Toc237280696"/>
      <w:r w:rsidRPr="008D06B2">
        <w:rPr>
          <w:rFonts w:ascii="Times New Roman" w:hAnsi="Times New Roman"/>
          <w:color w:val="2E74B5"/>
          <w:lang w:val="ru-RU"/>
        </w:rPr>
        <w:t xml:space="preserve">14.3. </w:t>
      </w:r>
      <w:r w:rsidRPr="008D06B2">
        <w:rPr>
          <w:rFonts w:ascii="Times New Roman" w:hAnsi="Times New Roman"/>
          <w:color w:val="2E74B5"/>
          <w:lang w:val="ru-RU"/>
        </w:rPr>
        <w:t>Графическое обозначение изменения на чертеже</w:t>
      </w:r>
      <w:bookmarkEnd w:id="117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изменяемая надпись зачёркивается тонкой линией под углом 45°;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новая надпись наносится рядом с зачёркнутой;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область изменения обводится тонкой замкнутой кривой;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у области изменения наносится знак — параллелограмм</w:t>
      </w:r>
      <w:r w:rsidRPr="008D06B2">
        <w:rPr>
          <w:lang w:val="ru-RU"/>
        </w:rPr>
        <w:t xml:space="preserve"> высотой 7 мм с вписанным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номером изменения.</w:t>
      </w:r>
    </w:p>
    <w:p w:rsidR="001B546F" w:rsidRPr="008D06B2" w:rsidRDefault="00721A23">
      <w:pPr>
        <w:pStyle w:val="21"/>
        <w:rPr>
          <w:lang w:val="ru-RU"/>
        </w:rPr>
      </w:pPr>
      <w:bookmarkStart w:id="118" w:name="_Toc237280697"/>
      <w:r w:rsidRPr="008D06B2">
        <w:rPr>
          <w:rFonts w:ascii="Times New Roman" w:hAnsi="Times New Roman"/>
          <w:color w:val="2E74B5"/>
          <w:lang w:val="ru-RU"/>
        </w:rPr>
        <w:t>14.4. Таблица изменений в основной надписи</w:t>
      </w:r>
      <w:bookmarkEnd w:id="118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Заполняется при выпуске извещения. Каждое изменение нумеруется последовательно в</w:t>
      </w:r>
    </w:p>
    <w:p w:rsidR="001B546F" w:rsidRDefault="00721A23">
      <w:r>
        <w:t>пределах одного листа.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B546F">
        <w:trPr>
          <w:tblHeader/>
          <w:jc w:val="center"/>
        </w:trPr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Графа</w:t>
            </w:r>
          </w:p>
        </w:tc>
        <w:tc>
          <w:tcPr>
            <w:tcW w:w="4986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Содержание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Изм.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 xml:space="preserve">Порядковый номер изменения в пределах </w:t>
            </w:r>
            <w:r w:rsidRPr="008D06B2">
              <w:rPr>
                <w:sz w:val="22"/>
                <w:lang w:val="ru-RU"/>
              </w:rPr>
              <w:t>листа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Кол. уч.</w:t>
            </w:r>
          </w:p>
        </w:tc>
        <w:tc>
          <w:tcPr>
            <w:tcW w:w="4986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Количество изменённых участков на листе</w:t>
            </w:r>
          </w:p>
        </w:tc>
      </w:tr>
      <w:tr w:rsidR="001B546F" w:rsidRPr="008D06B2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Лист</w:t>
            </w:r>
          </w:p>
        </w:tc>
        <w:tc>
          <w:tcPr>
            <w:tcW w:w="4986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Номер листа, к которому относится изменение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№ докум.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Номер извещения об изменении</w:t>
            </w:r>
          </w:p>
        </w:tc>
      </w:tr>
      <w:tr w:rsidR="001B546F">
        <w:trPr>
          <w:jc w:val="center"/>
        </w:trPr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Подп.</w:t>
            </w:r>
          </w:p>
        </w:tc>
        <w:tc>
          <w:tcPr>
            <w:tcW w:w="4986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Подпись лица, внёсшего изменение</w:t>
            </w:r>
          </w:p>
        </w:tc>
      </w:tr>
      <w:tr w:rsidR="001B546F">
        <w:trPr>
          <w:jc w:val="center"/>
        </w:trPr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Дата</w:t>
            </w:r>
          </w:p>
        </w:tc>
        <w:tc>
          <w:tcPr>
            <w:tcW w:w="4986" w:type="dxa"/>
          </w:tcPr>
          <w:p w:rsidR="001B546F" w:rsidRDefault="00721A23">
            <w:r>
              <w:rPr>
                <w:sz w:val="22"/>
              </w:rPr>
              <w:t>Дата внесения изменения</w:t>
            </w:r>
          </w:p>
        </w:tc>
      </w:tr>
    </w:tbl>
    <w:p w:rsidR="001B546F" w:rsidRDefault="001B546F"/>
    <w:p w:rsidR="001B546F" w:rsidRDefault="00721A23">
      <w:pPr>
        <w:pStyle w:val="21"/>
      </w:pPr>
      <w:bookmarkStart w:id="119" w:name="_Toc237280698"/>
      <w:r>
        <w:rPr>
          <w:rFonts w:ascii="Times New Roman" w:hAnsi="Times New Roman"/>
          <w:color w:val="2E74B5"/>
        </w:rPr>
        <w:t>14.5. Перевыпуск листа</w:t>
      </w:r>
      <w:bookmarkEnd w:id="119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После внесения </w:t>
      </w:r>
      <w:r w:rsidRPr="008D06B2">
        <w:rPr>
          <w:b/>
          <w:lang w:val="ru-RU"/>
        </w:rPr>
        <w:t>четырёх</w:t>
      </w:r>
      <w:r w:rsidRPr="008D06B2">
        <w:rPr>
          <w:lang w:val="ru-RU"/>
        </w:rPr>
        <w:t xml:space="preserve"> изменений на одном листе либо при изменении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значительной части чертежа выпускается новая редакция листа. Прежняя редакция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аннулируется и переносится в подпапку `Изменения`.</w:t>
      </w:r>
    </w:p>
    <w:p w:rsidR="001B546F" w:rsidRDefault="00721A23">
      <w:pPr>
        <w:pStyle w:val="21"/>
      </w:pPr>
      <w:bookmarkStart w:id="120" w:name="_Toc237280699"/>
      <w:r>
        <w:rPr>
          <w:rFonts w:ascii="Times New Roman" w:hAnsi="Times New Roman"/>
          <w:color w:val="2E74B5"/>
        </w:rPr>
        <w:t>14.6. Не допускается</w:t>
      </w:r>
      <w:bookmarkEnd w:id="120"/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внесение изменений без оформления извещения;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изменение</w:t>
      </w:r>
      <w:r w:rsidRPr="008D06B2">
        <w:rPr>
          <w:lang w:val="ru-RU"/>
        </w:rPr>
        <w:t xml:space="preserve"> чертежа без внесения соответствующих изменений в модель;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выпуск изменённых листов без перевыпуска затронутых производственных файлов;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применение корректирующих средств и стирания вместо зачёркивания тонкой линией;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передача изменённых листов в производство</w:t>
      </w:r>
      <w:r w:rsidRPr="008D06B2">
        <w:rPr>
          <w:lang w:val="ru-RU"/>
        </w:rPr>
        <w:t xml:space="preserve"> до завершения нормоконтроля;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>оставление прежней редакции листа в папке `К выдаче` после выпуска изменения.</w:t>
      </w:r>
    </w:p>
    <w:p w:rsidR="001B546F" w:rsidRPr="008D06B2" w:rsidRDefault="00721A23">
      <w:pPr>
        <w:pStyle w:val="1"/>
        <w:rPr>
          <w:lang w:val="ru-RU"/>
        </w:rPr>
      </w:pPr>
      <w:bookmarkStart w:id="121" w:name="_Toc237280700"/>
      <w:r w:rsidRPr="008D06B2">
        <w:rPr>
          <w:rFonts w:ascii="Times New Roman" w:hAnsi="Times New Roman"/>
          <w:color w:val="1F3864"/>
          <w:sz w:val="30"/>
          <w:lang w:val="ru-RU"/>
        </w:rPr>
        <w:lastRenderedPageBreak/>
        <w:t>ПРИЛОЖЕНИЯ. Образцы оформления листов</w:t>
      </w:r>
      <w:bookmarkEnd w:id="121"/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Образцы прилагаются к настоящему Регламенту отдельными файлами и являются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обязательным справочным материалом </w:t>
      </w:r>
      <w:r w:rsidRPr="008D06B2">
        <w:rPr>
          <w:lang w:val="ru-RU"/>
        </w:rPr>
        <w:t>для конструктора. При расхождении между</w:t>
      </w:r>
    </w:p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 xml:space="preserve">образцом и текстом Регламента приоритет имеет </w:t>
      </w:r>
      <w:r w:rsidRPr="008D06B2">
        <w:rPr>
          <w:b/>
          <w:lang w:val="ru-RU"/>
        </w:rPr>
        <w:t>текст Регламента</w:t>
      </w:r>
      <w:r w:rsidRPr="008D06B2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B546F">
        <w:trPr>
          <w:tblHeader/>
          <w:jc w:val="center"/>
        </w:trPr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№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Образец</w:t>
            </w:r>
          </w:p>
        </w:tc>
        <w:tc>
          <w:tcPr>
            <w:tcW w:w="3324" w:type="dxa"/>
            <w:shd w:val="clear" w:color="auto" w:fill="D9E2F3"/>
          </w:tcPr>
          <w:p w:rsidR="001B546F" w:rsidRDefault="00721A23">
            <w:r>
              <w:rPr>
                <w:b/>
                <w:sz w:val="22"/>
              </w:rPr>
              <w:t>Иллюстрирует раздел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Титульный лист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5.2, 6.2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2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Лист «Общие данные»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11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3.1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>-вид объекта со спецификациями и ведомостями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5.3, 10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3.2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3</w:t>
            </w:r>
            <w:r>
              <w:rPr>
                <w:sz w:val="22"/>
              </w:rPr>
              <w:t>D</w:t>
            </w:r>
            <w:r w:rsidRPr="008D06B2">
              <w:rPr>
                <w:sz w:val="22"/>
                <w:lang w:val="ru-RU"/>
              </w:rPr>
              <w:t>-вид объекта со спецификациями и ведомостями (вариант 2)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5.3, 10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4.1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Деталировка металлопроката (двутавры с отверстиями)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9.3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4.2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Деталировка металлопроката (ГСП трубы с зарезкой под углами)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9.3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5.1</w:t>
            </w:r>
          </w:p>
        </w:tc>
        <w:tc>
          <w:tcPr>
            <w:tcW w:w="3324" w:type="dxa"/>
            <w:shd w:val="clear" w:color="auto" w:fill="F2F2F2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Деталировка листового металла (сложные фигуры)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9.4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5.2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Деталировка листового металла (простые фигуры)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9.4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6.1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Отправочная марка фермы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8.1, 8.5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6.2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Отправочная марка балки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8.1, 8.5, 10.1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6.3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Отправочная марка прогона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8.1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6.4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Отправочная марка сложной колонны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8.1, 8.5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6.5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 xml:space="preserve">Отправочная марка простой </w:t>
            </w:r>
            <w:r>
              <w:rPr>
                <w:sz w:val="22"/>
              </w:rPr>
              <w:t>колонны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8.1, 8.5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6.6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Отправочная марка связи, распорки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8.1</w:t>
            </w:r>
          </w:p>
        </w:tc>
      </w:tr>
      <w:tr w:rsidR="001B546F">
        <w:trPr>
          <w:jc w:val="center"/>
        </w:trPr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7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Монтажная схема. Металлоконструкции площадки</w:t>
            </w:r>
          </w:p>
        </w:tc>
        <w:tc>
          <w:tcPr>
            <w:tcW w:w="3324" w:type="dxa"/>
            <w:shd w:val="clear" w:color="auto" w:fill="F2F2F2"/>
          </w:tcPr>
          <w:p w:rsidR="001B546F" w:rsidRDefault="00721A23">
            <w:r>
              <w:rPr>
                <w:sz w:val="22"/>
              </w:rPr>
              <w:t>5.8</w:t>
            </w:r>
          </w:p>
        </w:tc>
      </w:tr>
      <w:tr w:rsidR="001B546F">
        <w:trPr>
          <w:jc w:val="center"/>
        </w:trPr>
        <w:tc>
          <w:tcPr>
            <w:tcW w:w="3324" w:type="dxa"/>
          </w:tcPr>
          <w:p w:rsidR="001B546F" w:rsidRDefault="00721A23">
            <w:r>
              <w:rPr>
                <w:sz w:val="22"/>
              </w:rPr>
              <w:t>8</w:t>
            </w:r>
          </w:p>
        </w:tc>
        <w:tc>
          <w:tcPr>
            <w:tcW w:w="3324" w:type="dxa"/>
          </w:tcPr>
          <w:p w:rsidR="001B546F" w:rsidRPr="008D06B2" w:rsidRDefault="00721A23">
            <w:pPr>
              <w:rPr>
                <w:lang w:val="ru-RU"/>
              </w:rPr>
            </w:pPr>
            <w:r w:rsidRPr="008D06B2">
              <w:rPr>
                <w:sz w:val="22"/>
                <w:lang w:val="ru-RU"/>
              </w:rPr>
              <w:t>Монтажная схема раскладки листа ПВЛ</w:t>
            </w:r>
          </w:p>
        </w:tc>
        <w:tc>
          <w:tcPr>
            <w:tcW w:w="3324" w:type="dxa"/>
          </w:tcPr>
          <w:p w:rsidR="001B546F" w:rsidRDefault="00721A23">
            <w:r>
              <w:rPr>
                <w:sz w:val="22"/>
              </w:rPr>
              <w:t>5.8</w:t>
            </w:r>
          </w:p>
        </w:tc>
      </w:tr>
    </w:tbl>
    <w:p w:rsidR="001B546F" w:rsidRDefault="001B546F"/>
    <w:p w:rsidR="001B546F" w:rsidRPr="008D06B2" w:rsidRDefault="00721A23">
      <w:pPr>
        <w:rPr>
          <w:lang w:val="ru-RU"/>
        </w:rPr>
      </w:pPr>
      <w:r w:rsidRPr="008D06B2">
        <w:rPr>
          <w:lang w:val="ru-RU"/>
        </w:rPr>
        <w:t>Основная надпись на образцах соответствует действующему составу подписей —</w:t>
      </w:r>
    </w:p>
    <w:p w:rsidR="001B546F" w:rsidRPr="008D06B2" w:rsidRDefault="00721A23">
      <w:pPr>
        <w:rPr>
          <w:lang w:val="ru-RU"/>
        </w:rPr>
      </w:pPr>
      <w:r w:rsidRPr="008D06B2">
        <w:rPr>
          <w:b/>
          <w:lang w:val="ru-RU"/>
        </w:rPr>
        <w:t>Разраб. · Нач. констр. ·</w:t>
      </w:r>
      <w:r w:rsidRPr="008D06B2">
        <w:rPr>
          <w:b/>
          <w:lang w:val="ru-RU"/>
        </w:rPr>
        <w:t xml:space="preserve"> Н. контроль · Гл. инженер</w:t>
      </w:r>
      <w:r w:rsidRPr="008D06B2">
        <w:rPr>
          <w:lang w:val="ru-RU"/>
        </w:rPr>
        <w:t xml:space="preserve"> (п. 6.2).</w:t>
      </w:r>
    </w:p>
    <w:p w:rsidR="001B546F" w:rsidRDefault="00721A23">
      <w:r>
        <w:t>Отдельно к Регламенту прилагаются: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lastRenderedPageBreak/>
        <w:t xml:space="preserve">пример раскроечной карты </w:t>
      </w:r>
      <w:r>
        <w:t>CutLogic</w:t>
      </w:r>
      <w:r w:rsidRPr="008D06B2">
        <w:rPr>
          <w:lang w:val="ru-RU"/>
        </w:rPr>
        <w:t xml:space="preserve"> 1</w:t>
      </w:r>
      <w:r>
        <w:t>D</w:t>
      </w:r>
      <w:r w:rsidRPr="008D06B2">
        <w:rPr>
          <w:lang w:val="ru-RU"/>
        </w:rPr>
        <w:t>;</w:t>
      </w:r>
    </w:p>
    <w:p w:rsidR="001B546F" w:rsidRPr="008D06B2" w:rsidRDefault="00721A23">
      <w:pPr>
        <w:pStyle w:val="a0"/>
        <w:rPr>
          <w:lang w:val="ru-RU"/>
        </w:rPr>
      </w:pPr>
      <w:r w:rsidRPr="008D06B2">
        <w:rPr>
          <w:lang w:val="ru-RU"/>
        </w:rPr>
        <w:t xml:space="preserve">снимок экрана системы </w:t>
      </w:r>
      <w:r>
        <w:t>CypCut</w:t>
      </w:r>
      <w:r w:rsidRPr="008D06B2">
        <w:rPr>
          <w:lang w:val="ru-RU"/>
        </w:rPr>
        <w:t xml:space="preserve"> с примером распределения контура и гравировки</w:t>
      </w:r>
    </w:p>
    <w:p w:rsidR="001B546F" w:rsidRDefault="00721A23">
      <w:r>
        <w:t>пластины по слоям (п. 9.7).</w:t>
      </w:r>
    </w:p>
    <w:sectPr w:rsidR="001B546F" w:rsidSect="00034616">
      <w:footerReference w:type="default" r:id="rId8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1A23" w:rsidRDefault="00721A23">
      <w:pPr>
        <w:spacing w:after="0" w:line="240" w:lineRule="auto"/>
      </w:pPr>
      <w:r>
        <w:separator/>
      </w:r>
    </w:p>
  </w:endnote>
  <w:endnote w:type="continuationSeparator" w:id="0">
    <w:p w:rsidR="00721A23" w:rsidRDefault="00721A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546F" w:rsidRDefault="00721A23">
    <w:pPr>
      <w:pStyle w:val="a7"/>
      <w:jc w:val="center"/>
    </w:pPr>
    <w:r>
      <w:rPr>
        <w:sz w:val="20"/>
      </w:rPr>
      <w:t xml:space="preserve">Стр. </w:t>
    </w: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8D06B2">
      <w:rPr>
        <w:noProof/>
        <w:sz w:val="20"/>
      </w:rPr>
      <w:t>5</w:t>
    </w:r>
    <w:r>
      <w:rPr>
        <w:sz w:val="20"/>
      </w:rPr>
      <w:fldChar w:fldCharType="end"/>
    </w:r>
    <w:r>
      <w:rPr>
        <w:sz w:val="20"/>
      </w:rPr>
      <w:t xml:space="preserve"> из </w:t>
    </w:r>
    <w:r>
      <w:rPr>
        <w:sz w:val="20"/>
      </w:rPr>
      <w:fldChar w:fldCharType="begin"/>
    </w:r>
    <w:r>
      <w:rPr>
        <w:sz w:val="20"/>
      </w:rPr>
      <w:instrText>NUMPAGES</w:instrText>
    </w:r>
    <w:r>
      <w:rPr>
        <w:sz w:val="20"/>
      </w:rPr>
      <w:fldChar w:fldCharType="separate"/>
    </w:r>
    <w:r w:rsidR="008D06B2">
      <w:rPr>
        <w:noProof/>
        <w:sz w:val="20"/>
      </w:rPr>
      <w:t>60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1A23" w:rsidRDefault="00721A23">
      <w:pPr>
        <w:spacing w:after="0" w:line="240" w:lineRule="auto"/>
      </w:pPr>
      <w:r>
        <w:separator/>
      </w:r>
    </w:p>
  </w:footnote>
  <w:footnote w:type="continuationSeparator" w:id="0">
    <w:p w:rsidR="00721A23" w:rsidRDefault="00721A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546F"/>
    <w:rsid w:val="0029639D"/>
    <w:rsid w:val="00326F90"/>
    <w:rsid w:val="00721A23"/>
    <w:rsid w:val="008D06B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95EB5B"/>
  <w14:defaultImageDpi w14:val="300"/>
  <w15:docId w15:val="{4C89CD85-138B-4D0E-B161-AC627F040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D06B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D06B2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8D06B2"/>
    <w:pPr>
      <w:spacing w:after="100" w:line="259" w:lineRule="auto"/>
      <w:ind w:left="440"/>
    </w:pPr>
    <w:rPr>
      <w:rFonts w:asciiTheme="minorHAnsi" w:hAnsiTheme="minorHAnsi"/>
      <w:sz w:val="22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8D06B2"/>
    <w:pPr>
      <w:spacing w:after="100" w:line="259" w:lineRule="auto"/>
      <w:ind w:left="660"/>
    </w:pPr>
    <w:rPr>
      <w:rFonts w:asciiTheme="minorHAnsi" w:hAnsiTheme="minorHAnsi"/>
      <w:sz w:val="22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8D06B2"/>
    <w:pPr>
      <w:spacing w:after="100" w:line="259" w:lineRule="auto"/>
      <w:ind w:left="880"/>
    </w:pPr>
    <w:rPr>
      <w:rFonts w:asciiTheme="minorHAnsi" w:hAnsiTheme="minorHAnsi"/>
      <w:sz w:val="22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8D06B2"/>
    <w:pPr>
      <w:spacing w:after="100" w:line="259" w:lineRule="auto"/>
      <w:ind w:left="1100"/>
    </w:pPr>
    <w:rPr>
      <w:rFonts w:asciiTheme="minorHAnsi" w:hAnsiTheme="minorHAnsi"/>
      <w:sz w:val="22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8D06B2"/>
    <w:pPr>
      <w:spacing w:after="100" w:line="259" w:lineRule="auto"/>
      <w:ind w:left="1320"/>
    </w:pPr>
    <w:rPr>
      <w:rFonts w:asciiTheme="minorHAnsi" w:hAnsiTheme="minorHAnsi"/>
      <w:sz w:val="22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8D06B2"/>
    <w:pPr>
      <w:spacing w:after="100" w:line="259" w:lineRule="auto"/>
      <w:ind w:left="1540"/>
    </w:pPr>
    <w:rPr>
      <w:rFonts w:asciiTheme="minorHAnsi" w:hAnsiTheme="minorHAnsi"/>
      <w:sz w:val="22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8D06B2"/>
    <w:pPr>
      <w:spacing w:after="100" w:line="259" w:lineRule="auto"/>
      <w:ind w:left="1760"/>
    </w:pPr>
    <w:rPr>
      <w:rFonts w:asciiTheme="minorHAnsi" w:hAnsiTheme="minorHAnsi"/>
      <w:sz w:val="22"/>
      <w:lang w:val="ru-RU" w:eastAsia="ru-RU"/>
    </w:rPr>
  </w:style>
  <w:style w:type="character" w:styleId="aff8">
    <w:name w:val="Hyperlink"/>
    <w:basedOn w:val="a2"/>
    <w:uiPriority w:val="99"/>
    <w:unhideWhenUsed/>
    <w:rsid w:val="008D06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93046F2-9BF5-42D0-A13B-38FB2C2B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13812</Words>
  <Characters>78733</Characters>
  <Application>Microsoft Office Word</Application>
  <DocSecurity>0</DocSecurity>
  <Lines>656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User1</cp:lastModifiedBy>
  <cp:revision>3</cp:revision>
  <dcterms:created xsi:type="dcterms:W3CDTF">2013-12-23T23:15:00Z</dcterms:created>
  <dcterms:modified xsi:type="dcterms:W3CDTF">2026-08-10T15:57:00Z</dcterms:modified>
  <cp:category/>
</cp:coreProperties>
</file>