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Сценарий представления начальника отдела коллективу</w:t>
      </w:r>
    </w:p>
    <w:p>
      <w:r>
        <w:rPr>
          <w:rFonts w:ascii="Times New Roman" w:hAnsi="Times New Roman"/>
        </w:rPr>
        <w:t xml:space="preserve">Собрание проектно-конструкторского отдела. Ведёт — </w:t>
      </w:r>
      <w:r>
        <w:rPr>
          <w:rFonts w:ascii="Times New Roman" w:hAnsi="Times New Roman"/>
          <w:b/>
        </w:rPr>
        <w:t>Покалюк Д.Г.</w:t>
      </w:r>
    </w:p>
    <w:p>
      <w:r>
        <w:rPr>
          <w:rFonts w:ascii="Times New Roman" w:hAnsi="Times New Roman"/>
        </w:rPr>
        <w:t>Дата: «___» __________ 2026 г. Длительность: ~40–60 мин.</w:t>
      </w:r>
    </w:p>
    <w:p>
      <w:r>
        <w:rPr>
          <w:rFonts w:ascii="Times New Roman" w:hAnsi="Times New Roman"/>
          <w:b/>
          <w:sz w:val="26"/>
        </w:rPr>
        <w:t>Повестка</w:t>
      </w:r>
    </w:p>
    <w:p>
      <w:r>
        <w:rPr>
          <w:rFonts w:ascii="Times New Roman" w:hAnsi="Times New Roman"/>
        </w:rPr>
        <w:t>1. Вступление и контекст (Покалюк Д.Г.) — 5 мин.</w:t>
      </w:r>
    </w:p>
    <w:p>
      <w:r>
        <w:rPr>
          <w:rFonts w:ascii="Times New Roman" w:hAnsi="Times New Roman"/>
        </w:rPr>
        <w:t>2. Представление начальника отдела (Покалюк Д.Г.) — 5 мин.</w:t>
      </w:r>
    </w:p>
    <w:p>
      <w:r>
        <w:rPr>
          <w:rFonts w:ascii="Times New Roman" w:hAnsi="Times New Roman"/>
        </w:rPr>
        <w:t>3. Объекты, задачи и сроки (Покалюк Д.Г.) — 15 мин.</w:t>
      </w:r>
    </w:p>
    <w:p>
      <w:r>
        <w:rPr>
          <w:rFonts w:ascii="Times New Roman" w:hAnsi="Times New Roman"/>
        </w:rPr>
        <w:t>4. Слово начальника отдела (Иванюк В.С.) — 10 мин.</w:t>
      </w:r>
    </w:p>
    <w:p>
      <w:r>
        <w:rPr>
          <w:rFonts w:ascii="Times New Roman" w:hAnsi="Times New Roman"/>
        </w:rPr>
        <w:t>5. Регламент КМД и порядок работы (Иванюк В.С.) — 10 мин.</w:t>
      </w:r>
    </w:p>
    <w:p>
      <w:r>
        <w:rPr>
          <w:rFonts w:ascii="Times New Roman" w:hAnsi="Times New Roman"/>
        </w:rPr>
        <w:t>6. Вопросы, фиксация решений — 10 мин.</w:t>
      </w:r>
    </w:p>
    <w:p>
      <w:r>
        <w:rPr>
          <w:rFonts w:ascii="Times New Roman" w:hAnsi="Times New Roman"/>
          <w:b/>
          <w:sz w:val="26"/>
        </w:rPr>
        <w:t>1. Вступление (речь Покалюка Д.Г.)</w:t>
      </w:r>
    </w:p>
    <w:p>
      <w:r>
        <w:rPr>
          <w:rFonts w:ascii="Times New Roman" w:hAnsi="Times New Roman"/>
          <w:i/>
        </w:rPr>
        <w:t>«Коллеги, мы развиваем конструкторское направление и выделяем его в отдельный</w:t>
      </w:r>
    </w:p>
    <w:p>
      <w:r>
        <w:rPr>
          <w:rFonts w:ascii="Times New Roman" w:hAnsi="Times New Roman"/>
          <w:i/>
        </w:rPr>
        <w:t>проектно-конструкторский отдел. Это решение про порядок, качество и понятные</w:t>
      </w:r>
    </w:p>
    <w:p>
      <w:r>
        <w:rPr>
          <w:rFonts w:ascii="Times New Roman" w:hAnsi="Times New Roman"/>
          <w:i/>
        </w:rPr>
        <w:t>правила работы — чтобы каждый чертёж выходил единообразно и в срок.»</w:t>
      </w:r>
    </w:p>
    <w:p>
      <w:r>
        <w:rPr>
          <w:rFonts w:ascii="Times New Roman" w:hAnsi="Times New Roman"/>
          <w:b/>
          <w:sz w:val="26"/>
        </w:rPr>
        <w:t>2. Представление начальника отдела</w:t>
      </w:r>
    </w:p>
    <w:p>
      <w:r>
        <w:rPr>
          <w:rFonts w:ascii="Times New Roman" w:hAnsi="Times New Roman"/>
          <w:i/>
        </w:rPr>
        <w:t xml:space="preserve">«С «___» __________ 2026 г. отдел возглавляет </w:t>
      </w:r>
      <w:r>
        <w:rPr>
          <w:rFonts w:ascii="Times New Roman" w:hAnsi="Times New Roman"/>
          <w:b/>
          <w:i/>
        </w:rPr>
        <w:t>Иванюк Валентина Сергеевна</w:t>
      </w:r>
      <w:r>
        <w:rPr>
          <w:rFonts w:ascii="Times New Roman" w:hAnsi="Times New Roman"/>
          <w:i/>
        </w:rPr>
        <w:t xml:space="preserve"> — она</w:t>
      </w:r>
    </w:p>
    <w:p>
      <w:r>
        <w:rPr>
          <w:rFonts w:ascii="Times New Roman" w:hAnsi="Times New Roman"/>
          <w:i/>
        </w:rPr>
        <w:t>переведена на должность начальника проектно-конструкторского отдела. Валентина всецело</w:t>
      </w:r>
    </w:p>
    <w:p>
      <w:r>
        <w:rPr>
          <w:rFonts w:ascii="Times New Roman" w:hAnsi="Times New Roman"/>
          <w:i/>
        </w:rPr>
        <w:t>отвечает за чертежи отдела: распределяет работу, проверяет и принимает</w:t>
      </w:r>
    </w:p>
    <w:p>
      <w:r>
        <w:rPr>
          <w:rFonts w:ascii="Times New Roman" w:hAnsi="Times New Roman"/>
          <w:i/>
        </w:rPr>
        <w:t>документацию (нормоконтроль), контролирует сроки и обучает. Её указания в</w:t>
      </w:r>
    </w:p>
    <w:p>
      <w:r>
        <w:rPr>
          <w:rFonts w:ascii="Times New Roman" w:hAnsi="Times New Roman"/>
          <w:i/>
        </w:rPr>
        <w:t>пределах полномочий — обязательны. По всем рабочим вопросам конструкторской</w:t>
      </w:r>
    </w:p>
    <w:p>
      <w:r>
        <w:rPr>
          <w:rFonts w:ascii="Times New Roman" w:hAnsi="Times New Roman"/>
          <w:i/>
        </w:rPr>
        <w:t>документации — к ней.»</w:t>
      </w:r>
    </w:p>
    <w:p>
      <w:r>
        <w:rPr>
          <w:rFonts w:ascii="Times New Roman" w:hAnsi="Times New Roman"/>
          <w:b/>
          <w:sz w:val="26"/>
        </w:rPr>
        <w:t>3. Объекты, задачи и сроки (вы → отдел)</w:t>
      </w:r>
    </w:p>
    <w:p>
      <w:r>
        <w:rPr>
          <w:rFonts w:ascii="Times New Roman" w:hAnsi="Times New Roman"/>
        </w:rPr>
        <w:t>Пройти по рабочему журналу отдела:</w:t>
      </w:r>
    </w:p>
    <w:p>
      <w:pPr>
        <w:pStyle w:val="ListBullet"/>
      </w:pPr>
      <w:r>
        <w:rPr>
          <w:rFonts w:ascii="Times New Roman" w:hAnsi="Times New Roman"/>
        </w:rPr>
        <w:t>какие объекты в работе и в очереди;</w:t>
      </w:r>
    </w:p>
    <w:p>
      <w:pPr>
        <w:pStyle w:val="ListBullet"/>
      </w:pPr>
      <w:r>
        <w:rPr>
          <w:rFonts w:ascii="Times New Roman" w:hAnsi="Times New Roman"/>
        </w:rPr>
        <w:t>что нужно по каждому (комплект КМД, раскрой, DXF и т.д.);</w:t>
      </w:r>
    </w:p>
    <w:p>
      <w:pPr>
        <w:pStyle w:val="ListBullet"/>
      </w:pPr>
      <w:r>
        <w:rPr>
          <w:rFonts w:ascii="Times New Roman" w:hAnsi="Times New Roman"/>
        </w:rPr>
        <w:t>сроки и приоритеты.</w:t>
      </w:r>
    </w:p>
    <w:p>
      <w:r>
        <w:rPr>
          <w:rFonts w:ascii="Times New Roman" w:hAnsi="Times New Roman"/>
          <w:i/>
        </w:rPr>
        <w:t>«Дальше эти объекты Валентина распределит между вами и проконтролирует. Сроки —</w:t>
      </w:r>
    </w:p>
    <w:p>
      <w:r>
        <w:rPr>
          <w:rFonts w:ascii="Times New Roman" w:hAnsi="Times New Roman"/>
          <w:i/>
        </w:rPr>
        <w:t>на экране/в рабочем журнале, вопросы по приоритетам — через начальника отдела.»</w:t>
      </w:r>
    </w:p>
    <w:p>
      <w:r>
        <w:rPr>
          <w:rFonts w:ascii="Times New Roman" w:hAnsi="Times New Roman"/>
          <w:b/>
          <w:sz w:val="26"/>
        </w:rPr>
        <w:t>4. Слово начальника отдела (тезисы для Иванюк В.С.)</w:t>
      </w:r>
    </w:p>
    <w:p>
      <w:pPr>
        <w:pStyle w:val="ListBullet"/>
      </w:pPr>
      <w:r>
        <w:rPr>
          <w:rFonts w:ascii="Times New Roman" w:hAnsi="Times New Roman"/>
        </w:rPr>
        <w:t>Поблагодарить за доверие, обозначить, что цель — чёткая и спокойная работа.</w:t>
      </w:r>
    </w:p>
    <w:p>
      <w:pPr>
        <w:pStyle w:val="ListBullet"/>
      </w:pPr>
      <w:r>
        <w:rPr>
          <w:rFonts w:ascii="Times New Roman" w:hAnsi="Times New Roman"/>
        </w:rPr>
        <w:t>Как ставлю задачи: через рабочий журнал отдела, с понятным сроком и объёмом.</w:t>
      </w:r>
    </w:p>
    <w:p>
      <w:pPr>
        <w:pStyle w:val="ListBullet"/>
      </w:pPr>
      <w:r>
        <w:rPr>
          <w:rFonts w:ascii="Times New Roman" w:hAnsi="Times New Roman"/>
        </w:rPr>
        <w:t>Как принимаю работу: нормоконтроль по Регламенту, замечания — в работу, без</w:t>
      </w:r>
    </w:p>
    <w:p>
      <w:r>
        <w:rPr>
          <w:rFonts w:ascii="Times New Roman" w:hAnsi="Times New Roman"/>
        </w:rPr>
        <w:t>«обид» — это про качество, а не про людей.</w:t>
      </w:r>
    </w:p>
    <w:p>
      <w:pPr>
        <w:pStyle w:val="ListBullet"/>
      </w:pPr>
      <w:r>
        <w:rPr>
          <w:rFonts w:ascii="Times New Roman" w:hAnsi="Times New Roman"/>
        </w:rPr>
        <w:t>Открытость: спорные моменты обсуждаем, по новичкам — помогаю и учу.</w:t>
      </w:r>
    </w:p>
    <w:p>
      <w:r>
        <w:rPr>
          <w:rFonts w:ascii="Times New Roman" w:hAnsi="Times New Roman"/>
          <w:b/>
          <w:sz w:val="26"/>
        </w:rPr>
        <w:t>5. Регламент КМД (тезисы)</w:t>
      </w:r>
    </w:p>
    <w:p>
      <w:pPr>
        <w:pStyle w:val="ListBullet"/>
      </w:pPr>
      <w:r>
        <w:rPr>
          <w:rFonts w:ascii="Times New Roman" w:hAnsi="Times New Roman"/>
        </w:rPr>
        <w:t>Единые правила оформления чертежей, ведомостей, спецификаций — Регламент КМД.</w:t>
      </w:r>
    </w:p>
    <w:p>
      <w:pPr>
        <w:pStyle w:val="ListBullet"/>
      </w:pPr>
      <w:r>
        <w:rPr>
          <w:rFonts w:ascii="Times New Roman" w:hAnsi="Times New Roman"/>
        </w:rPr>
        <w:t>Ключевое: оформление листов (разд. 6–7), полнота чертежей (разд. 8),</w:t>
      </w:r>
    </w:p>
    <w:p>
      <w:r>
        <w:rPr>
          <w:rFonts w:ascii="Times New Roman" w:hAnsi="Times New Roman"/>
        </w:rPr>
        <w:t>спецификации и ведомости (разд. 10), внесение изменений (разд. 14) и</w:t>
      </w:r>
    </w:p>
    <w:p>
      <w:r>
        <w:rPr>
          <w:rFonts w:ascii="Times New Roman" w:hAnsi="Times New Roman"/>
          <w:b/>
        </w:rPr>
        <w:t>чек-лист конструктора перед выпуском (разд. 16)</w:t>
      </w:r>
      <w:r>
        <w:rPr>
          <w:rFonts w:ascii="Times New Roman" w:hAnsi="Times New Roman"/>
        </w:rPr>
        <w:t>.</w:t>
      </w:r>
    </w:p>
    <w:p>
      <w:pPr>
        <w:pStyle w:val="ListBullet"/>
      </w:pPr>
      <w:r>
        <w:rPr>
          <w:rFonts w:ascii="Times New Roman" w:hAnsi="Times New Roman"/>
        </w:rPr>
        <w:t>До выпуска чертёж проходит чеклист и нормоконтроль у начальника отдела.</w:t>
      </w:r>
    </w:p>
    <w:p>
      <w:r>
        <w:rPr>
          <w:rFonts w:ascii="Times New Roman" w:hAnsi="Times New Roman"/>
          <w:b/>
          <w:sz w:val="26"/>
        </w:rPr>
        <w:t>6. Фиксация</w:t>
      </w:r>
    </w:p>
    <w:p>
      <w:r>
        <w:rPr>
          <w:rFonts w:ascii="Times New Roman" w:hAnsi="Times New Roman"/>
        </w:rPr>
        <w:t xml:space="preserve">Решения и зоны ответственности занести в </w:t>
      </w:r>
      <w:r>
        <w:rPr>
          <w:rFonts w:ascii="Times New Roman" w:hAnsi="Times New Roman"/>
          <w:b/>
        </w:rPr>
        <w:t>Протокол собрания отдела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  <w:b/>
          <w:sz w:val="24"/>
        </w:rPr>
        <w:t>Чек-лист ведущего собрание (Покалюк Д.Г.)</w:t>
      </w:r>
    </w:p>
    <w:p>
      <w:pPr>
        <w:pStyle w:val="ListBullet"/>
      </w:pPr>
      <w:r>
        <w:rPr>
          <w:rFonts w:ascii="Times New Roman" w:hAnsi="Times New Roman"/>
        </w:rPr>
        <w:t>[ ] Представил начальника отдела и его полномочия.</w:t>
      </w:r>
    </w:p>
    <w:p>
      <w:pPr>
        <w:pStyle w:val="ListBullet"/>
      </w:pPr>
      <w:r>
        <w:rPr>
          <w:rFonts w:ascii="Times New Roman" w:hAnsi="Times New Roman"/>
        </w:rPr>
        <w:t>[ ] Показал объекты, задачи, сроки.</w:t>
      </w:r>
    </w:p>
    <w:p>
      <w:pPr>
        <w:pStyle w:val="ListBullet"/>
      </w:pPr>
      <w:r>
        <w:rPr>
          <w:rFonts w:ascii="Times New Roman" w:hAnsi="Times New Roman"/>
        </w:rPr>
        <w:t>[ ] Передал слово начальнику отдела, обозначил Регламент.</w:t>
      </w:r>
    </w:p>
    <w:p>
      <w:pPr>
        <w:pStyle w:val="ListBullet"/>
      </w:pPr>
      <w:r>
        <w:rPr>
          <w:rFonts w:ascii="Times New Roman" w:hAnsi="Times New Roman"/>
        </w:rPr>
        <w:t>[ ] Ответил на вопросы, подписали протокол.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