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7E04" w14:textId="280B911E" w:rsidR="00390F7C" w:rsidRDefault="00390F7C" w:rsidP="00390F7C">
      <w:pPr>
        <w:spacing w:after="0" w:line="360" w:lineRule="auto"/>
        <w:jc w:val="center"/>
      </w:pPr>
      <w:r w:rsidRPr="00390F7C">
        <w:t>4</w:t>
      </w:r>
      <w:r>
        <w:t>.</w:t>
      </w:r>
      <w:r w:rsidRPr="00390F7C">
        <w:t xml:space="preserve"> </w:t>
      </w:r>
      <w:r>
        <w:t>Мини-АТС</w:t>
      </w:r>
      <w:bookmarkStart w:id="0" w:name="_GoBack"/>
      <w:bookmarkEnd w:id="0"/>
      <w:r>
        <w:t>, Бугаков Денис, ИСИТ-189-1, Моделирование бизнес-процессов</w:t>
      </w:r>
    </w:p>
    <w:p w14:paraId="05027A76" w14:textId="3EE77A55" w:rsidR="00390F7C" w:rsidRDefault="00390F7C" w:rsidP="00390F7C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14CEF76" wp14:editId="3B44D0CD">
            <wp:extent cx="10239375" cy="5172075"/>
            <wp:effectExtent l="0" t="0" r="9525" b="9525"/>
            <wp:docPr id="1" name="Рисунок 1" descr="Изображение выглядит как неб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2529" cy="51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6699" w14:textId="77777777" w:rsidR="00A80A4A" w:rsidRDefault="00A80A4A"/>
    <w:sectPr w:rsidR="00A80A4A" w:rsidSect="00390F7C">
      <w:pgSz w:w="16838" w:h="11906" w:orient="landscape"/>
      <w:pgMar w:top="737" w:right="1134" w:bottom="851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4"/>
    <w:rsid w:val="00390F7C"/>
    <w:rsid w:val="007A78F4"/>
    <w:rsid w:val="00A8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3997"/>
  <w15:chartTrackingRefBased/>
  <w15:docId w15:val="{34107DEE-C4C7-4B84-8ECB-337858A9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0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2</cp:revision>
  <dcterms:created xsi:type="dcterms:W3CDTF">2020-03-04T17:12:00Z</dcterms:created>
  <dcterms:modified xsi:type="dcterms:W3CDTF">2020-03-04T17:14:00Z</dcterms:modified>
</cp:coreProperties>
</file>