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</w:p>
    <w:p>
      <w:pPr>
        <w:pStyle w:val="Author"/>
      </w:pPr>
      <w:r>
        <w:t xml:space="preserve">Денис</w:t>
      </w:r>
      <w:r>
        <w:t xml:space="preserve"> </w:t>
      </w:r>
      <w:r>
        <w:t xml:space="preserve">Такоев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60683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71514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69383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24000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96900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698053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t xml:space="preserve">Также сделал отчет для лабораторной 2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39415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Денис Такоев</dc:creator>
  <dc:language>ru-RU</dc:language>
  <cp:keywords/>
  <dcterms:created xsi:type="dcterms:W3CDTF">2024-01-01T12:53:08Z</dcterms:created>
  <dcterms:modified xsi:type="dcterms:W3CDTF">2024-01-01T12:53:08Z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