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8A739E" w:rsidRDefault="008A1124">
      <w:pPr>
        <w:rPr>
          <w:rFonts w:asciiTheme="majorHAnsi" w:hAnsiTheme="majorHAnsi"/>
          <w:b/>
          <w:color w:val="5B9BD5" w:themeColor="accent1"/>
          <w:sz w:val="32"/>
          <w:szCs w:val="32"/>
          <w:lang w:val="en-US"/>
        </w:rPr>
      </w:pPr>
      <w:r w:rsidRPr="008A739E">
        <w:rPr>
          <w:rFonts w:asciiTheme="majorHAnsi" w:hAnsiTheme="majorHAnsi"/>
          <w:color w:val="5B9BD5" w:themeColor="accent1"/>
          <w:sz w:val="32"/>
          <w:szCs w:val="32"/>
          <w:lang w:val="en-US"/>
        </w:rPr>
        <w:t xml:space="preserve">BRIEFING DESIGN </w:t>
      </w:r>
      <w:r w:rsidRPr="008A739E">
        <w:rPr>
          <w:rFonts w:asciiTheme="majorHAnsi" w:hAnsiTheme="majorHAnsi"/>
          <w:b/>
          <w:color w:val="5B9BD5" w:themeColor="accent1"/>
          <w:sz w:val="32"/>
          <w:szCs w:val="32"/>
          <w:lang w:val="en-US"/>
        </w:rPr>
        <w:t xml:space="preserve">| </w:t>
      </w:r>
      <w:r w:rsidR="008D5D9C" w:rsidRPr="008A739E">
        <w:rPr>
          <w:rFonts w:asciiTheme="majorHAnsi" w:hAnsiTheme="majorHAnsi"/>
          <w:b/>
          <w:color w:val="5B9BD5" w:themeColor="accent1"/>
          <w:sz w:val="32"/>
          <w:szCs w:val="32"/>
          <w:lang w:val="en-US"/>
        </w:rPr>
        <w:t>BANNERS</w:t>
      </w:r>
    </w:p>
    <w:p w:rsidR="007A1990" w:rsidRPr="008A739E" w:rsidRDefault="007A1990" w:rsidP="00395731">
      <w:pPr>
        <w:spacing w:line="276" w:lineRule="auto"/>
        <w:rPr>
          <w:rFonts w:asciiTheme="majorHAnsi" w:hAnsiTheme="majorHAnsi"/>
          <w:color w:val="5B9BD5" w:themeColor="accent1"/>
          <w:lang w:val="en-US"/>
        </w:rPr>
      </w:pPr>
      <w:r w:rsidRPr="008A739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8A739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8A739E" w:rsidRPr="008A739E">
            <w:rPr>
              <w:rFonts w:asciiTheme="majorHAnsi" w:hAnsiTheme="majorHAnsi"/>
              <w:color w:val="5B9BD5" w:themeColor="accent1"/>
              <w:lang w:val="en-US"/>
            </w:rPr>
            <w:t>Talita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r w:rsidR="008A739E">
            <w:rPr>
              <w:rFonts w:asciiTheme="majorHAnsi" w:hAnsiTheme="majorHAnsi"/>
              <w:color w:val="808080" w:themeColor="background1" w:themeShade="80"/>
            </w:rPr>
            <w:t>Social Media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A739E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lastRenderedPageBreak/>
        <w:t>QUEM É O CLIENTE</w:t>
      </w:r>
    </w:p>
    <w:p w:rsidR="00395731" w:rsidRPr="00562FB4" w:rsidRDefault="001620EF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A739E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1620EF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620EF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1620EF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1620EF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1620EF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8A739E">
            <w:rPr>
              <w:rStyle w:val="Estilo3"/>
            </w:rPr>
            <w:t>OUTRO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text/>
        </w:sdtPr>
        <w:sdtEndPr/>
        <w:sdtContent>
          <w:r w:rsidR="008A739E">
            <w:rPr>
              <w:b/>
              <w:color w:val="5B9BD5" w:themeColor="accent1"/>
              <w:sz w:val="20"/>
            </w:rPr>
            <w:t>INSTITUCIONAL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645208" w:rsidRDefault="00645208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</w:p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8A739E">
                    <w:rPr>
                      <w:rStyle w:val="Estilo3"/>
                    </w:rPr>
                    <w:t>HEADER FACEBOOK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showingPlcHdr/>
                  <w:text/>
                </w:sdtPr>
                <w:sdtEndPr/>
                <w:sdtContent>
                  <w:r w:rsidRPr="002B5A53">
                    <w:rPr>
                      <w:rStyle w:val="TextodoEspaoReservado"/>
                      <w:color w:val="808080" w:themeColor="background1" w:themeShade="80"/>
                    </w:rPr>
                    <w:t>Clique aqui para digitar texto.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48C1210ABDD74638A652A62A0ADCF2D9"/>
                    </w:placeholder>
                    <w15:repeatingSectionItem/>
                  </w:sdtPr>
                  <w:sdtEndPr/>
                  <w:sdtContent>
                    <w:p w:rsidR="00EB67BF" w:rsidRPr="002B5A53" w:rsidRDefault="008A739E" w:rsidP="00EB67BF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Loja Virus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ab/>
                      </w:r>
                    </w:p>
                  </w:sdtContent>
                </w:sdt>
              </w:sdtContent>
            </w:sdt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DESCONTO: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218558258"/>
                  <w:placeholder>
                    <w:docPart w:val="44D6ED42F1A54AFE9A0FADAF1304B01D"/>
                  </w:placeholder>
                  <w:showingPlcHdr/>
                  <w:text/>
                </w:sdtPr>
                <w:sdtEndPr/>
                <w:sdtContent>
                  <w:r w:rsidRPr="002B5A53">
                    <w:rPr>
                      <w:rStyle w:val="TextodoEspaoReservado"/>
                      <w:color w:val="808080" w:themeColor="background1" w:themeShade="80"/>
                    </w:rPr>
                    <w:t>Clique aqui para digitar texto.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SELO: </w:t>
              </w:r>
              <w:sdt>
                <w:sdtPr>
                  <w:rPr>
                    <w:rStyle w:val="Estilo3"/>
                  </w:rPr>
                  <w:id w:val="2062439680"/>
                  <w:placeholder>
                    <w:docPart w:val="9CCF4724D19C4477B7932E350090A991"/>
                  </w:placeholder>
                  <w:showingPlcHdr/>
                  <w:dropDownList>
                    <w:listItem w:value="Escolher um item."/>
                    <w:listItem w:displayText="LANÇAMENTO" w:value="LANÇAMENTO"/>
                    <w:listItem w:displayText="MAIS VENDIDOS" w:value="MAIS VENDIDOS"/>
                    <w:listItem w:displayText="NOVIDADE" w:value="NOVIDADE"/>
                    <w:listItem w:displayText="NOVO" w:value="NOVO"/>
                    <w:listItem w:displayText="OUTLET" w:value="OUTLET"/>
                    <w:listItem w:displayText="POR TEMPO LIMITADO" w:value="POR TEMPO LIMITADO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Pr="00FD04B5">
                    <w:rPr>
                      <w:rStyle w:val="TextodoEspaoReservado"/>
                    </w:rPr>
                    <w:t>Escolher um item.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:showingPlcHdr/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301617" w:rsidRPr="00FD04B5">
                    <w:rPr>
                      <w:rStyle w:val="TextodoEspaoReservado"/>
                    </w:rPr>
                    <w:t>Escolher um item.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INFORMAÇÃO EXTRA / OBSERVAÇÕES E REFERÊNCIAS:</w:t>
              </w:r>
            </w:p>
            <w:sdt>
              <w:sdtP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id w:val="83195468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id w:val="-1024093158"/>
                    <w:placeholder>
                      <w:docPart w:val="9F0B5867AA094A2BA6954C5B4F39782A"/>
                    </w:placeholder>
                    <w15:repeatingSectionItem/>
                  </w:sdtPr>
                  <w:sdtEndPr/>
                  <w:sdtContent>
                    <w:p w:rsidR="00EB67BF" w:rsidRDefault="008A739E" w:rsidP="00EB67BF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24"/>
                          <w:szCs w:val="24"/>
                        </w:rPr>
                        <w:t>Image</w:t>
                      </w:r>
                      <w:r w:rsidR="00A826DE">
                        <w:rPr>
                          <w:rFonts w:asciiTheme="majorHAnsi" w:hAnsiTheme="majorHAnsi"/>
                          <w:color w:val="A6A6A6" w:themeColor="background1" w:themeShade="A6"/>
                          <w:sz w:val="24"/>
                          <w:szCs w:val="24"/>
                        </w:rPr>
                        <w:t>s de inspiração do</w:t>
                      </w: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24"/>
                          <w:szCs w:val="24"/>
                        </w:rPr>
                        <w:t xml:space="preserve"> shutter: </w:t>
                      </w:r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94148536</w:t>
                      </w:r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| </w:t>
                      </w:r>
                      <w:r w:rsidRPr="008A739E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177843182</w:t>
                      </w:r>
                    </w:p>
                  </w:sdtContent>
                </w:sdt>
              </w:sdtContent>
            </w:sdt>
            <w:p w:rsidR="008A739E" w:rsidRDefault="00095786" w:rsidP="00395731">
              <w:pPr>
                <w:spacing w:line="276" w:lineRule="auto"/>
                <w:rPr>
                  <w:color w:val="5B9BD5" w:themeColor="accent1"/>
                  <w:sz w:val="20"/>
                </w:rPr>
              </w:pPr>
              <w:r w:rsidRPr="00095786">
                <w:rPr>
                  <w:color w:val="5B9BD5" w:themeColor="accent1"/>
                  <w:sz w:val="20"/>
                </w:rPr>
                <w:t xml:space="preserve">Observação: </w:t>
              </w:r>
              <w:r w:rsidR="008A739E">
                <w:rPr>
                  <w:color w:val="5B9BD5" w:themeColor="accent1"/>
                  <w:sz w:val="20"/>
                </w:rPr>
                <w:t>Vamos fazer uma Header bem criativa e ap</w:t>
              </w:r>
              <w:r w:rsidR="00A826DE">
                <w:rPr>
                  <w:color w:val="5B9BD5" w:themeColor="accent1"/>
                  <w:sz w:val="20"/>
                </w:rPr>
                <w:t>roveitar para usar a imagem d</w:t>
              </w:r>
              <w:r w:rsidR="008A739E">
                <w:rPr>
                  <w:color w:val="5B9BD5" w:themeColor="accent1"/>
                  <w:sz w:val="20"/>
                </w:rPr>
                <w:t>a máscara de gás</w:t>
              </w:r>
              <w:r w:rsidR="00A826DE">
                <w:rPr>
                  <w:color w:val="5B9BD5" w:themeColor="accent1"/>
                  <w:sz w:val="20"/>
                </w:rPr>
                <w:t>,</w:t>
              </w:r>
              <w:r w:rsidR="008A739E">
                <w:rPr>
                  <w:color w:val="5B9BD5" w:themeColor="accent1"/>
                  <w:sz w:val="20"/>
                </w:rPr>
                <w:t xml:space="preserve"> que é </w:t>
              </w:r>
              <w:r w:rsidR="00A826DE">
                <w:rPr>
                  <w:color w:val="5B9BD5" w:themeColor="accent1"/>
                  <w:sz w:val="20"/>
                </w:rPr>
                <w:t>caracterisica principal da loja</w:t>
              </w:r>
            </w:p>
            <w:p w:rsidR="00A826DE" w:rsidRDefault="008A739E" w:rsidP="00395731">
              <w:pPr>
                <w:spacing w:line="276" w:lineRule="auto"/>
                <w:rPr>
                  <w:color w:val="5B9BD5" w:themeColor="accent1"/>
                  <w:sz w:val="20"/>
                </w:rPr>
              </w:pPr>
              <w:r>
                <w:rPr>
                  <w:color w:val="5B9BD5" w:themeColor="accent1"/>
                  <w:sz w:val="20"/>
                </w:rPr>
                <w:t>Algumas Headers de empresas</w:t>
              </w:r>
              <w:r w:rsidR="00A826DE">
                <w:rPr>
                  <w:color w:val="5B9BD5" w:themeColor="accent1"/>
                  <w:sz w:val="20"/>
                </w:rPr>
                <w:t xml:space="preserve"> que usaram bem a criatividade: </w:t>
              </w:r>
              <w:hyperlink r:id="rId10" w:history="1">
                <w:r w:rsidRPr="00A54EFC">
                  <w:rPr>
                    <w:rStyle w:val="Hyperlink"/>
                    <w:sz w:val="20"/>
                  </w:rPr>
                  <w:t>http://i.imgur.com/4YKViFi.jpg</w:t>
                </w:r>
              </w:hyperlink>
              <w:r w:rsidR="00A826DE">
                <w:rPr>
                  <w:color w:val="5B9BD5" w:themeColor="accent1"/>
                  <w:sz w:val="20"/>
                </w:rPr>
                <w:t xml:space="preserve">   </w:t>
              </w:r>
              <w:hyperlink r:id="rId11" w:history="1">
                <w:r w:rsidRPr="00A54EFC">
                  <w:rPr>
                    <w:rStyle w:val="Hyperlink"/>
                    <w:sz w:val="20"/>
                  </w:rPr>
                  <w:t>http://i.imgur.com/RkV6d4z.jpg</w:t>
                </w:r>
              </w:hyperlink>
              <w:r w:rsidR="00A826DE">
                <w:rPr>
                  <w:color w:val="5B9BD5" w:themeColor="accent1"/>
                  <w:sz w:val="20"/>
                </w:rPr>
                <w:t xml:space="preserve">   </w:t>
              </w:r>
              <w:hyperlink r:id="rId12" w:history="1">
                <w:r w:rsidR="00A826DE" w:rsidRPr="00A54EFC">
                  <w:rPr>
                    <w:rStyle w:val="Hyperlink"/>
                    <w:sz w:val="20"/>
                  </w:rPr>
                  <w:t>http://i.imgur.com/Lmydtwu.jpg</w:t>
                </w:r>
              </w:hyperlink>
              <w:r w:rsidR="00A826DE">
                <w:rPr>
                  <w:color w:val="5B9BD5" w:themeColor="accent1"/>
                  <w:sz w:val="20"/>
                </w:rPr>
                <w:t xml:space="preserve">   </w:t>
              </w:r>
              <w:hyperlink r:id="rId13" w:history="1">
                <w:r w:rsidR="00A826DE" w:rsidRPr="00A54EFC">
                  <w:rPr>
                    <w:rStyle w:val="Hyperlink"/>
                    <w:sz w:val="20"/>
                  </w:rPr>
                  <w:t>http://i.imgur.com/C2N6T18.jpg</w:t>
                </w:r>
              </w:hyperlink>
              <w:r w:rsidR="00A826DE">
                <w:rPr>
                  <w:color w:val="5B9BD5" w:themeColor="accent1"/>
                  <w:sz w:val="20"/>
                </w:rPr>
                <w:t xml:space="preserve"> CONTINUA ABAIXO</w:t>
              </w:r>
            </w:p>
            <w:p w:rsidR="00A826DE" w:rsidRDefault="00A826DE" w:rsidP="00395731">
              <w:pPr>
                <w:spacing w:line="276" w:lineRule="auto"/>
                <w:rPr>
                  <w:color w:val="5B9BD5" w:themeColor="accent1"/>
                  <w:sz w:val="20"/>
                </w:rPr>
              </w:pPr>
              <w:r>
                <w:rPr>
                  <w:color w:val="5B9BD5" w:themeColor="accent1"/>
                  <w:sz w:val="20"/>
                </w:rPr>
                <w:lastRenderedPageBreak/>
                <w:t>A principio pensei em a cabeça com a máscara estar no avatar da page e toda a capa é comporta de fumaça, remetendo ao gás tóxico. Ai vem o texto (que é só o nome da loja).</w:t>
              </w:r>
            </w:p>
            <w:p w:rsidR="00A826DE" w:rsidRDefault="00A826DE" w:rsidP="00395731">
              <w:pPr>
                <w:spacing w:line="276" w:lineRule="auto"/>
                <w:rPr>
                  <w:color w:val="5B9BD5" w:themeColor="accent1"/>
                  <w:sz w:val="20"/>
                </w:rPr>
              </w:pPr>
            </w:p>
            <w:p w:rsidR="00A826DE" w:rsidRDefault="00A826DE" w:rsidP="00395731">
              <w:pPr>
                <w:spacing w:line="276" w:lineRule="auto"/>
                <w:rPr>
                  <w:color w:val="5B9BD5" w:themeColor="accent1"/>
                  <w:sz w:val="20"/>
                </w:rPr>
              </w:pPr>
              <w:r>
                <w:rPr>
                  <w:color w:val="5B9BD5" w:themeColor="accent1"/>
                  <w:sz w:val="20"/>
                </w:rPr>
                <w:t>Você pode sugerir qualquer coisa, se achar interessante fazer mais de uma opção de header, pode falar. E se tiver uma ideia que precise de produção de fotografia, me avise que peço para eles tirarem a foto com a máscara deles.</w:t>
              </w:r>
            </w:p>
            <w:p w:rsidR="007D2836" w:rsidRPr="00645208" w:rsidRDefault="00A826DE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  <w:r>
                <w:rPr>
                  <w:color w:val="5B9BD5" w:themeColor="accent1"/>
                  <w:sz w:val="20"/>
                </w:rPr>
                <w:t>Se achar interessante, venha conversar comigo.</w:t>
              </w:r>
              <w:bookmarkStart w:id="0" w:name="_GoBack"/>
              <w:bookmarkEnd w:id="0"/>
              <w:r>
                <w:rPr>
                  <w:color w:val="5B9BD5" w:themeColor="accent1"/>
                  <w:sz w:val="20"/>
                </w:rPr>
                <w:t>.</w:t>
              </w: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EF" w:rsidRDefault="001620EF" w:rsidP="00CE7A24">
      <w:pPr>
        <w:spacing w:after="0" w:line="240" w:lineRule="auto"/>
      </w:pPr>
      <w:r>
        <w:separator/>
      </w:r>
    </w:p>
  </w:endnote>
  <w:endnote w:type="continuationSeparator" w:id="0">
    <w:p w:rsidR="001620EF" w:rsidRDefault="001620EF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EF" w:rsidRDefault="001620EF" w:rsidP="00CE7A24">
      <w:pPr>
        <w:spacing w:after="0" w:line="240" w:lineRule="auto"/>
      </w:pPr>
      <w:r>
        <w:separator/>
      </w:r>
    </w:p>
  </w:footnote>
  <w:footnote w:type="continuationSeparator" w:id="0">
    <w:p w:rsidR="001620EF" w:rsidRDefault="001620EF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60F78"/>
    <w:rsid w:val="0016107C"/>
    <w:rsid w:val="001620EF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5731"/>
    <w:rsid w:val="003C208B"/>
    <w:rsid w:val="003D3E10"/>
    <w:rsid w:val="003F5C24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645208"/>
    <w:rsid w:val="006B7713"/>
    <w:rsid w:val="006E6F96"/>
    <w:rsid w:val="00701C40"/>
    <w:rsid w:val="007075CD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53BCD"/>
    <w:rsid w:val="00855E75"/>
    <w:rsid w:val="0086122D"/>
    <w:rsid w:val="008A1124"/>
    <w:rsid w:val="008A1C3E"/>
    <w:rsid w:val="008A3B6B"/>
    <w:rsid w:val="008A739E"/>
    <w:rsid w:val="008D5D9C"/>
    <w:rsid w:val="009258EA"/>
    <w:rsid w:val="00957412"/>
    <w:rsid w:val="0096209E"/>
    <w:rsid w:val="00986CE1"/>
    <w:rsid w:val="009D32AF"/>
    <w:rsid w:val="009F3F95"/>
    <w:rsid w:val="00A137F5"/>
    <w:rsid w:val="00A63089"/>
    <w:rsid w:val="00A700F4"/>
    <w:rsid w:val="00A819E2"/>
    <w:rsid w:val="00A826DE"/>
    <w:rsid w:val="00A94F0C"/>
    <w:rsid w:val="00AC6949"/>
    <w:rsid w:val="00AD66AD"/>
    <w:rsid w:val="00AE7DDE"/>
    <w:rsid w:val="00B11955"/>
    <w:rsid w:val="00BD0C0B"/>
    <w:rsid w:val="00BE53AE"/>
    <w:rsid w:val="00C0769B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2521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8A7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.imgur.com/C2N6T18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Lmydtwu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.imgur.com/RkV6d4z.jpg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i.imgur.com/4YKViFi.jp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48C1210ABDD74638A652A62A0ADCF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27D96C-8D64-4E07-9557-3105D7F8146C}"/>
      </w:docPartPr>
      <w:docPartBody>
        <w:p w:rsidR="00F72057" w:rsidRDefault="00F72057" w:rsidP="00F72057">
          <w:pPr>
            <w:pStyle w:val="48C1210ABDD74638A652A62A0ADCF2D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44D6ED42F1A54AFE9A0FADAF1304B0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C8C1B-D484-4CC4-8913-85E60DED8ED7}"/>
      </w:docPartPr>
      <w:docPartBody>
        <w:p w:rsidR="00F72057" w:rsidRDefault="00F72057" w:rsidP="00F72057">
          <w:pPr>
            <w:pStyle w:val="44D6ED42F1A54AFE9A0FADAF1304B01D3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9F0B5867AA094A2BA6954C5B4F3978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D7A29-1E10-48DF-AA71-5E7174BA1560}"/>
      </w:docPartPr>
      <w:docPartBody>
        <w:p w:rsidR="00F72057" w:rsidRDefault="00F72057" w:rsidP="00F72057">
          <w:pPr>
            <w:pStyle w:val="9F0B5867AA094A2BA6954C5B4F39782A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461F42"/>
    <w:rsid w:val="00724E4B"/>
    <w:rsid w:val="007D516E"/>
    <w:rsid w:val="00BA4950"/>
    <w:rsid w:val="00BC355E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C355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90E6-D54A-4ED4-822B-B56638A0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Eigon</cp:lastModifiedBy>
  <cp:revision>42</cp:revision>
  <dcterms:created xsi:type="dcterms:W3CDTF">2015-07-07T14:45:00Z</dcterms:created>
  <dcterms:modified xsi:type="dcterms:W3CDTF">2016-05-09T18:44:00Z</dcterms:modified>
</cp:coreProperties>
</file>