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Model Integrasi Kinerja–Karier Multi-Dimensi (MPCIM) untuk Prediksi Promosi</w:t>
      </w:r>
    </w:p>
    <w:p>
      <w:r>
        <w:t>Penulis: _Isi nama_</w:t>
        <w:br/>
        <w:t>Affiliasi: _Isi afiliasi_</w:t>
      </w:r>
    </w:p>
    <w:p>
      <w:r>
        <w:t>Abstrak</w:t>
      </w:r>
    </w:p>
    <w:p>
      <w:r>
        <w:t>Penelitian ini memperkenalkan Model Integrasi Kinerja–Karier Multi-Dimensi (MPCIM) untuk memprediksi promosi karyawan dengan menggabungkan indikator kinerja, penilaian perilaku, dan fitur psikologis. Dengan menggunakan dataset anonim berisi 712 karyawan (9,27% dipromosikan), kami menerapkan pembatasan pencilan (IQR), rekayasa fitur (14 fitur awal), dan penyeimbangan kelas menggunakan SMOTE. Kami membandingkan regresi logistik, Random Forest, XGBoost, dan jaringan saraf multilapis (MLP). Hasil terbaik diperoleh oleh MLP (arsitektur 64-32-16) dengan akurasi 90,9% dan F1-score 55,2%, serta peningkatan presisi signifikan dibandingkan baseline. Analisis statistik menunjukkan skor perilaku berasosiasi dengan promosi (p=0,037) sementara skor kinerja tidak signifikan (p=0,083); masa kerja berkorelasi negatif dengan promosi (r=-0,169), mengindikasikan fenomena paradoks masa kerja. Ekstensi eksperimen dengan 14 fitur psikologis tambahan (total 28 fitur) menunjukkan bahwa sekitar 44,7% kepentingan model berasal dari indikator psikologis. Kami juga menyediakan prototipe dukungan keputusan HR yang dapat dijelaskan (SHAP, feature importances) dan rekomendasi audit keadilan untuk penerapan praktis.</w:t>
      </w:r>
    </w:p>
    <w:p>
      <w:r>
        <w:t>Kata kunci: prediksi promosi; analitik HR; penilaian perilaku; SMOTE; Explainable AI</w:t>
      </w:r>
    </w:p>
    <w:p>
      <w:r>
        <w:t>1. Pendahuluan</w:t>
      </w:r>
    </w:p>
    <w:p>
      <w:r>
        <w:t>(… isi lengkap dokumen seperti di draf revisi akan dimasukkan di sini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