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gramStart"/>
      <w:r w:rsidR="0036471C">
        <w:t>a password</w:t>
      </w:r>
      <w:proofErr w:type="gramEnd"/>
      <w:r w:rsidR="0036471C">
        <w:t xml:space="preserve">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</w:t>
      </w:r>
      <w:proofErr w:type="gramStart"/>
      <w:r>
        <w:rPr>
          <w:lang w:eastAsia="zh-CN"/>
        </w:rPr>
        <w:t>user</w:t>
      </w:r>
      <w:proofErr w:type="gramEnd"/>
      <w:r>
        <w:rPr>
          <w:lang w:eastAsia="zh-CN"/>
        </w:rPr>
        <w:t xml:space="preserve">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 xml:space="preserve">copy username/password and URL in Login data </w:t>
      </w:r>
      <w:proofErr w:type="gramStart"/>
      <w:r w:rsidR="00CE4104">
        <w:rPr>
          <w:lang w:eastAsia="zh-CN"/>
        </w:rPr>
        <w:t>type</w:t>
      </w:r>
      <w:proofErr w:type="gramEnd"/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 xml:space="preserve">copy credit card number and CVV in credit card data </w:t>
      </w:r>
      <w:proofErr w:type="gramStart"/>
      <w:r>
        <w:rPr>
          <w:lang w:eastAsia="zh-CN"/>
        </w:rPr>
        <w:t>type</w:t>
      </w:r>
      <w:proofErr w:type="gramEnd"/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Sensitive data such as username, password, credit card number, CVV, passport number, license number, social security number must be </w:t>
      </w:r>
      <w:proofErr w:type="gramStart"/>
      <w:r>
        <w:rPr>
          <w:lang w:eastAsia="zh-CN"/>
        </w:rPr>
        <w:t>masked</w:t>
      </w:r>
      <w:proofErr w:type="gramEnd"/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3DB5505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058C64C9" w14:textId="25A4A5CF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>Source Code – On Progress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29074B0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by Yehya</w:t>
      </w:r>
    </w:p>
    <w:p w14:paraId="521A3401" w14:textId="1DCA3FBC" w:rsidR="0043538F" w:rsidRPr="0043538F" w:rsidRDefault="0043538F" w:rsidP="0043538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75FFDEF6" w14:textId="77777777" w:rsidR="0043538F" w:rsidRDefault="0043538F" w:rsidP="0043538F">
      <w:pPr>
        <w:pStyle w:val="ListParagraph"/>
        <w:ind w:left="1440"/>
        <w:rPr>
          <w:lang w:eastAsia="zh-CN"/>
        </w:rPr>
      </w:pP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7505FC74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– Moe Taken</w:t>
      </w:r>
    </w:p>
    <w:p w14:paraId="31FA19A5" w14:textId="2C1BC3F6" w:rsidR="00C85BCE" w:rsidRPr="00C85BCE" w:rsidRDefault="00C85BCE" w:rsidP="00C85BC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Moe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21279C9C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4A94F036" w14:textId="472ED0C5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>– On Progress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2F2809BD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</w:p>
    <w:p w14:paraId="434EAA44" w14:textId="4F6B92FC" w:rsidR="00C365A5" w:rsidRPr="00C365A5" w:rsidRDefault="00C365A5" w:rsidP="00C365A5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7B540F5" w14:textId="342A9CCC" w:rsidR="00627979" w:rsidRDefault="00450CBA" w:rsidP="00627979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</w:p>
    <w:p w14:paraId="09AE573D" w14:textId="6DB25AA9" w:rsidR="0089571A" w:rsidRPr="0089571A" w:rsidRDefault="0089571A" w:rsidP="0089571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The developed code must be thoroughly </w:t>
      </w:r>
      <w:proofErr w:type="gramStart"/>
      <w:r>
        <w:rPr>
          <w:b/>
        </w:rPr>
        <w:t>commented</w:t>
      </w:r>
      <w:proofErr w:type="gramEnd"/>
      <w:r>
        <w:rPr>
          <w:b/>
        </w:rPr>
        <w:t xml:space="preserve">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proofErr w:type="gramStart"/>
      <w:r>
        <w:rPr>
          <w:b/>
        </w:rPr>
        <w:t>followings</w:t>
      </w:r>
      <w:proofErr w:type="gramEnd"/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57F73"/>
    <w:rsid w:val="002665E1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70142"/>
    <w:rsid w:val="00387AE5"/>
    <w:rsid w:val="00397C96"/>
    <w:rsid w:val="003A19AE"/>
    <w:rsid w:val="003E1572"/>
    <w:rsid w:val="0043538F"/>
    <w:rsid w:val="00450CBA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30026"/>
    <w:rsid w:val="00956070"/>
    <w:rsid w:val="00970EEF"/>
    <w:rsid w:val="00984532"/>
    <w:rsid w:val="009A23AA"/>
    <w:rsid w:val="009E41E7"/>
    <w:rsid w:val="00A562FB"/>
    <w:rsid w:val="00A63B1A"/>
    <w:rsid w:val="00A6600C"/>
    <w:rsid w:val="00A81739"/>
    <w:rsid w:val="00A92BF4"/>
    <w:rsid w:val="00AA15CA"/>
    <w:rsid w:val="00AB6FEA"/>
    <w:rsid w:val="00B1184D"/>
    <w:rsid w:val="00B27192"/>
    <w:rsid w:val="00B61544"/>
    <w:rsid w:val="00B733DE"/>
    <w:rsid w:val="00C3056B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442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2882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26</cp:revision>
  <cp:lastPrinted>2019-09-09T19:17:00Z</cp:lastPrinted>
  <dcterms:created xsi:type="dcterms:W3CDTF">2021-09-13T18:55:00Z</dcterms:created>
  <dcterms:modified xsi:type="dcterms:W3CDTF">2023-11-18T04:19:00Z</dcterms:modified>
</cp:coreProperties>
</file>