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9BDCF" w14:textId="77777777" w:rsidR="001C4F79" w:rsidRDefault="00F211AC" w:rsidP="001C4F79">
      <w:pPr>
        <w:rPr>
          <w:lang w:val="en-US"/>
        </w:rPr>
      </w:pPr>
      <w:r w:rsidRPr="00F211AC">
        <w:rPr>
          <w:lang w:val="en-US"/>
        </w:rPr>
        <w:t>We have planned a Courier Comp</w:t>
      </w:r>
      <w:r>
        <w:rPr>
          <w:lang w:val="en-US"/>
        </w:rPr>
        <w:t xml:space="preserve">any Management System where the cargos can be tracked and stored in a computer system. Therefore, the paths, carriers and specific information on the deliveries can be easily accessed and </w:t>
      </w:r>
      <w:r w:rsidR="001C4F79">
        <w:rPr>
          <w:lang w:val="en-US"/>
        </w:rPr>
        <w:t>many reports can be generated for future improvements.</w:t>
      </w:r>
    </w:p>
    <w:p w14:paraId="5D467F4C" w14:textId="31495AA7" w:rsidR="001C4F79" w:rsidRDefault="001C4F79" w:rsidP="001C4F79">
      <w:pPr>
        <w:rPr>
          <w:lang w:val="en-US"/>
        </w:rPr>
      </w:pPr>
      <w:r>
        <w:rPr>
          <w:lang w:val="en-US"/>
        </w:rPr>
        <w:t>The tables and the relations between them are designed to avoid data redundancy. Thus, the data aimed to be always up to date and one change would be enough for the system to be actual.</w:t>
      </w:r>
    </w:p>
    <w:p w14:paraId="60263773" w14:textId="77777777" w:rsidR="005A07BA" w:rsidRDefault="005A07BA" w:rsidP="005A07BA">
      <w:pPr>
        <w:keepNext/>
        <w:ind w:firstLine="0"/>
      </w:pPr>
      <w:r>
        <w:rPr>
          <w:noProof/>
        </w:rPr>
        <w:drawing>
          <wp:inline distT="0" distB="0" distL="0" distR="0" wp14:anchorId="6DAC2F76" wp14:editId="04FDFE16">
            <wp:extent cx="576072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65500"/>
                    </a:xfrm>
                    <a:prstGeom prst="rect">
                      <a:avLst/>
                    </a:prstGeom>
                    <a:noFill/>
                    <a:ln>
                      <a:noFill/>
                    </a:ln>
                  </pic:spPr>
                </pic:pic>
              </a:graphicData>
            </a:graphic>
          </wp:inline>
        </w:drawing>
      </w:r>
    </w:p>
    <w:p w14:paraId="12002B49" w14:textId="084DDF05" w:rsidR="001C4F79" w:rsidRDefault="005A07BA" w:rsidP="005A07BA">
      <w:pPr>
        <w:pStyle w:val="Caption"/>
      </w:pPr>
      <w:r>
        <w:t xml:space="preserve">Figure </w:t>
      </w:r>
      <w:r>
        <w:fldChar w:fldCharType="begin"/>
      </w:r>
      <w:r>
        <w:instrText xml:space="preserve"> SEQ Figure \* ARABIC </w:instrText>
      </w:r>
      <w:r>
        <w:fldChar w:fldCharType="separate"/>
      </w:r>
      <w:r w:rsidR="008B6997">
        <w:rPr>
          <w:noProof/>
        </w:rPr>
        <w:t>1</w:t>
      </w:r>
      <w:r>
        <w:fldChar w:fldCharType="end"/>
      </w:r>
      <w:r>
        <w:t>-ER Diagram</w:t>
      </w:r>
    </w:p>
    <w:p w14:paraId="602F3401" w14:textId="1BC4CADD" w:rsidR="005A07BA" w:rsidRDefault="00440FD2" w:rsidP="005A07BA">
      <w:pPr>
        <w:rPr>
          <w:lang w:val="en-US"/>
        </w:rPr>
      </w:pPr>
      <w:r>
        <w:rPr>
          <w:lang w:val="en-US"/>
        </w:rPr>
        <w:t xml:space="preserve">There are seven entities in our solution. </w:t>
      </w:r>
    </w:p>
    <w:p w14:paraId="19F4C8CB" w14:textId="6B09376C" w:rsidR="00440FD2" w:rsidRDefault="00440FD2" w:rsidP="00440FD2">
      <w:pPr>
        <w:pStyle w:val="ListParagraph"/>
        <w:numPr>
          <w:ilvl w:val="0"/>
          <w:numId w:val="2"/>
        </w:numPr>
        <w:rPr>
          <w:lang w:val="en-US"/>
        </w:rPr>
      </w:pPr>
      <w:r>
        <w:rPr>
          <w:lang w:val="en-US"/>
        </w:rPr>
        <w:t>Customers: Stores customer information and has relation with Courier entity.</w:t>
      </w:r>
    </w:p>
    <w:p w14:paraId="5BA01F7F" w14:textId="1B11DCCC" w:rsidR="00440FD2" w:rsidRDefault="00440FD2" w:rsidP="00440FD2">
      <w:pPr>
        <w:pStyle w:val="ListParagraph"/>
        <w:numPr>
          <w:ilvl w:val="0"/>
          <w:numId w:val="2"/>
        </w:numPr>
        <w:rPr>
          <w:lang w:val="en-US"/>
        </w:rPr>
      </w:pPr>
      <w:r>
        <w:rPr>
          <w:lang w:val="en-US"/>
        </w:rPr>
        <w:t>Courier: Responsible for storing cargo information like; weight, price, deliver date and cargo number. Also has relation with Customers and Route entities.</w:t>
      </w:r>
    </w:p>
    <w:p w14:paraId="175049CA" w14:textId="5802F130" w:rsidR="00440FD2" w:rsidRDefault="00440FD2" w:rsidP="00440FD2">
      <w:pPr>
        <w:pStyle w:val="ListParagraph"/>
        <w:numPr>
          <w:ilvl w:val="0"/>
          <w:numId w:val="2"/>
        </w:numPr>
        <w:rPr>
          <w:lang w:val="en-US"/>
        </w:rPr>
      </w:pPr>
      <w:r>
        <w:rPr>
          <w:lang w:val="en-US"/>
        </w:rPr>
        <w:t>Route: Has data for source and destination of cargos. It has relation with Path and Courier and Locations entities.</w:t>
      </w:r>
      <w:r w:rsidR="006B4F25">
        <w:rPr>
          <w:lang w:val="en-US"/>
        </w:rPr>
        <w:t xml:space="preserve"> There can be direct transfer of cargos from source to destination or there might be a transfer to other locations before arriving destination.</w:t>
      </w:r>
    </w:p>
    <w:p w14:paraId="03EB93B6" w14:textId="726691A8" w:rsidR="006B4F25" w:rsidRDefault="006B4F25" w:rsidP="00440FD2">
      <w:pPr>
        <w:pStyle w:val="ListParagraph"/>
        <w:numPr>
          <w:ilvl w:val="0"/>
          <w:numId w:val="2"/>
        </w:numPr>
        <w:rPr>
          <w:lang w:val="en-US"/>
        </w:rPr>
      </w:pPr>
      <w:r>
        <w:rPr>
          <w:lang w:val="en-US"/>
        </w:rPr>
        <w:t>Path: Stores paths of cargos. It uses carriers for transfers and gets location info from Locations entity.</w:t>
      </w:r>
    </w:p>
    <w:p w14:paraId="63EEC600" w14:textId="06691672" w:rsidR="006B4F25" w:rsidRDefault="006B4F25" w:rsidP="00440FD2">
      <w:pPr>
        <w:pStyle w:val="ListParagraph"/>
        <w:numPr>
          <w:ilvl w:val="0"/>
          <w:numId w:val="2"/>
        </w:numPr>
        <w:rPr>
          <w:lang w:val="en-US"/>
        </w:rPr>
      </w:pPr>
      <w:r>
        <w:rPr>
          <w:lang w:val="en-US"/>
        </w:rPr>
        <w:t xml:space="preserve">Locations: Stores the data of locations. It has country, city, and zip code attributes. Path and Route entities get location data from this entity. </w:t>
      </w:r>
    </w:p>
    <w:p w14:paraId="0856B4F3" w14:textId="641F02E3" w:rsidR="006B4F25" w:rsidRDefault="006B4F25" w:rsidP="00440FD2">
      <w:pPr>
        <w:pStyle w:val="ListParagraph"/>
        <w:numPr>
          <w:ilvl w:val="0"/>
          <w:numId w:val="2"/>
        </w:numPr>
        <w:rPr>
          <w:lang w:val="en-US"/>
        </w:rPr>
      </w:pPr>
      <w:r>
        <w:rPr>
          <w:lang w:val="en-US"/>
        </w:rPr>
        <w:t>Carriers: This entity stores data of carriers like; name, surname, plaque, and passport. It has relation with Transport entity where it gets the vehicle type information.</w:t>
      </w:r>
    </w:p>
    <w:p w14:paraId="14BEAFAF" w14:textId="5A856F0F" w:rsidR="006B4F25" w:rsidRDefault="006B4F25" w:rsidP="00440FD2">
      <w:pPr>
        <w:pStyle w:val="ListParagraph"/>
        <w:numPr>
          <w:ilvl w:val="0"/>
          <w:numId w:val="2"/>
        </w:numPr>
        <w:rPr>
          <w:lang w:val="en-US"/>
        </w:rPr>
      </w:pPr>
      <w:r>
        <w:rPr>
          <w:lang w:val="en-US"/>
        </w:rPr>
        <w:t>Transport: Responsible for storing transport types.</w:t>
      </w:r>
    </w:p>
    <w:p w14:paraId="06018C6E" w14:textId="77777777" w:rsidR="007C5B14" w:rsidRDefault="007C5B14" w:rsidP="007C5B14">
      <w:pPr>
        <w:rPr>
          <w:noProof/>
        </w:rPr>
      </w:pPr>
    </w:p>
    <w:p w14:paraId="7F7F3505" w14:textId="77777777" w:rsidR="007C5B14" w:rsidRDefault="007C5B14" w:rsidP="007C5B14">
      <w:pPr>
        <w:keepNext/>
      </w:pPr>
      <w:r>
        <w:rPr>
          <w:noProof/>
        </w:rPr>
        <w:lastRenderedPageBreak/>
        <w:drawing>
          <wp:inline distT="0" distB="0" distL="0" distR="0" wp14:anchorId="2163ACA4" wp14:editId="7E6D6971">
            <wp:extent cx="4394579" cy="5337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33665" b="9604"/>
                    <a:stretch/>
                  </pic:blipFill>
                  <pic:spPr bwMode="auto">
                    <a:xfrm>
                      <a:off x="0" y="0"/>
                      <a:ext cx="4400885" cy="5344741"/>
                    </a:xfrm>
                    <a:prstGeom prst="rect">
                      <a:avLst/>
                    </a:prstGeom>
                    <a:noFill/>
                    <a:ln>
                      <a:noFill/>
                    </a:ln>
                    <a:extLst>
                      <a:ext uri="{53640926-AAD7-44D8-BBD7-CCE9431645EC}">
                        <a14:shadowObscured xmlns:a14="http://schemas.microsoft.com/office/drawing/2010/main"/>
                      </a:ext>
                    </a:extLst>
                  </pic:spPr>
                </pic:pic>
              </a:graphicData>
            </a:graphic>
          </wp:inline>
        </w:drawing>
      </w:r>
    </w:p>
    <w:p w14:paraId="4C028A2F" w14:textId="753D0C5A" w:rsidR="007C5B14" w:rsidRDefault="007C5B14" w:rsidP="007C5B14">
      <w:pPr>
        <w:pStyle w:val="Caption"/>
      </w:pPr>
      <w:r>
        <w:t xml:space="preserve">Figure </w:t>
      </w:r>
      <w:r>
        <w:fldChar w:fldCharType="begin"/>
      </w:r>
      <w:r>
        <w:instrText xml:space="preserve"> SEQ Figure \* ARABIC </w:instrText>
      </w:r>
      <w:r>
        <w:fldChar w:fldCharType="separate"/>
      </w:r>
      <w:r w:rsidR="008B6997">
        <w:rPr>
          <w:noProof/>
        </w:rPr>
        <w:t>2</w:t>
      </w:r>
      <w:r>
        <w:fldChar w:fldCharType="end"/>
      </w:r>
      <w:r>
        <w:t>- Relational Schema</w:t>
      </w:r>
    </w:p>
    <w:p w14:paraId="03B9B88A" w14:textId="3BD6AFAA" w:rsidR="007C5B14" w:rsidRDefault="007C5B14" w:rsidP="007C5B14">
      <w:pPr>
        <w:rPr>
          <w:lang w:val="en-US"/>
        </w:rPr>
      </w:pPr>
      <w:r>
        <w:rPr>
          <w:lang w:val="en-US"/>
        </w:rPr>
        <w:t>During the development phase of the lifecycle, we have used PostgreSQL v13 as database server and Eclipse as IDE.</w:t>
      </w:r>
      <w:r w:rsidR="00EF466D">
        <w:rPr>
          <w:lang w:val="en-US"/>
        </w:rPr>
        <w:t xml:space="preserve"> To achieve the Java to PostgreSQL connection, </w:t>
      </w:r>
      <w:r w:rsidR="00EF466D" w:rsidRPr="00EF466D">
        <w:rPr>
          <w:i/>
          <w:iCs/>
          <w:lang w:val="en-US"/>
        </w:rPr>
        <w:t xml:space="preserve">pgJDBC </w:t>
      </w:r>
      <w:r w:rsidR="00EF466D">
        <w:rPr>
          <w:lang w:val="en-US"/>
        </w:rPr>
        <w:t xml:space="preserve">installed and </w:t>
      </w:r>
      <w:r w:rsidR="00EF466D" w:rsidRPr="00EF466D">
        <w:rPr>
          <w:i/>
          <w:iCs/>
          <w:lang w:val="en-US"/>
        </w:rPr>
        <w:t>postgresql-42.2.18.jar</w:t>
      </w:r>
      <w:r w:rsidR="00EF466D">
        <w:rPr>
          <w:lang w:val="en-US"/>
        </w:rPr>
        <w:t xml:space="preserve"> file added to project as referenced library.</w:t>
      </w:r>
    </w:p>
    <w:p w14:paraId="26E4DEEB" w14:textId="77777777" w:rsidR="009E37BE" w:rsidRDefault="009E37BE" w:rsidP="009E37BE">
      <w:pPr>
        <w:keepNext/>
      </w:pPr>
      <w:r w:rsidRPr="009E37BE">
        <w:rPr>
          <w:lang w:val="en-US"/>
        </w:rPr>
        <w:drawing>
          <wp:inline distT="0" distB="0" distL="0" distR="0" wp14:anchorId="556EB2DC" wp14:editId="24A0C132">
            <wp:extent cx="2852382" cy="2240256"/>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8319" cy="2323459"/>
                    </a:xfrm>
                    <a:prstGeom prst="rect">
                      <a:avLst/>
                    </a:prstGeom>
                  </pic:spPr>
                </pic:pic>
              </a:graphicData>
            </a:graphic>
          </wp:inline>
        </w:drawing>
      </w:r>
    </w:p>
    <w:p w14:paraId="5DDF1951" w14:textId="6CAAC935" w:rsidR="00EF466D" w:rsidRDefault="009E37BE" w:rsidP="009E37BE">
      <w:pPr>
        <w:pStyle w:val="Caption"/>
      </w:pPr>
      <w:r>
        <w:t xml:space="preserve">Figure </w:t>
      </w:r>
      <w:r>
        <w:fldChar w:fldCharType="begin"/>
      </w:r>
      <w:r>
        <w:instrText xml:space="preserve"> SEQ Figure \* ARABIC </w:instrText>
      </w:r>
      <w:r>
        <w:fldChar w:fldCharType="separate"/>
      </w:r>
      <w:r w:rsidR="008B6997">
        <w:rPr>
          <w:noProof/>
        </w:rPr>
        <w:t>3</w:t>
      </w:r>
      <w:r>
        <w:fldChar w:fldCharType="end"/>
      </w:r>
      <w:r>
        <w:t>- Java source view</w:t>
      </w:r>
    </w:p>
    <w:p w14:paraId="65D97D2C" w14:textId="5CDDDF6F" w:rsidR="009E37BE" w:rsidRDefault="00A62E18" w:rsidP="009E37BE">
      <w:pPr>
        <w:rPr>
          <w:lang w:val="en-US"/>
        </w:rPr>
      </w:pPr>
      <w:r>
        <w:rPr>
          <w:lang w:val="en-US"/>
        </w:rPr>
        <w:lastRenderedPageBreak/>
        <w:t xml:space="preserve">All the code </w:t>
      </w:r>
      <w:r w:rsidR="00C74BE4">
        <w:rPr>
          <w:lang w:val="en-US"/>
        </w:rPr>
        <w:t xml:space="preserve">is in DbMain.java file. The main method is the entry place for the application. The database connection is implemented and tested here. </w:t>
      </w:r>
    </w:p>
    <w:p w14:paraId="5A70232F" w14:textId="77777777" w:rsidR="00C74BE4" w:rsidRPr="002D47DB" w:rsidRDefault="00C74BE4" w:rsidP="00C74BE4">
      <w:pPr>
        <w:autoSpaceDE w:val="0"/>
        <w:autoSpaceDN w:val="0"/>
        <w:adjustRightInd w:val="0"/>
        <w:spacing w:after="0" w:line="240" w:lineRule="auto"/>
        <w:jc w:val="left"/>
        <w:rPr>
          <w:rFonts w:ascii="Consolas" w:hAnsi="Consolas" w:cs="Consolas"/>
          <w:sz w:val="18"/>
          <w:szCs w:val="18"/>
        </w:rPr>
      </w:pPr>
      <w:r w:rsidRPr="002D47DB">
        <w:rPr>
          <w:rFonts w:ascii="Consolas" w:hAnsi="Consolas" w:cs="Consolas"/>
          <w:color w:val="000000"/>
          <w:sz w:val="18"/>
          <w:szCs w:val="18"/>
        </w:rPr>
        <w:t xml:space="preserve">String </w:t>
      </w:r>
      <w:r w:rsidRPr="002D47DB">
        <w:rPr>
          <w:rFonts w:ascii="Consolas" w:hAnsi="Consolas" w:cs="Consolas"/>
          <w:color w:val="6A3E3E"/>
          <w:sz w:val="18"/>
          <w:szCs w:val="18"/>
        </w:rPr>
        <w:t>url</w:t>
      </w:r>
      <w:r w:rsidRPr="002D47DB">
        <w:rPr>
          <w:rFonts w:ascii="Consolas" w:hAnsi="Consolas" w:cs="Consolas"/>
          <w:color w:val="000000"/>
          <w:sz w:val="18"/>
          <w:szCs w:val="18"/>
        </w:rPr>
        <w:t xml:space="preserve"> = </w:t>
      </w:r>
      <w:r w:rsidRPr="002D47DB">
        <w:rPr>
          <w:rFonts w:ascii="Consolas" w:hAnsi="Consolas" w:cs="Consolas"/>
          <w:color w:val="2A00FF"/>
          <w:sz w:val="18"/>
          <w:szCs w:val="18"/>
        </w:rPr>
        <w:t>"jdbc:postgresql://localhost/CourierCompanyManagementSystem"</w:t>
      </w:r>
      <w:r w:rsidRPr="002D47DB">
        <w:rPr>
          <w:rFonts w:ascii="Consolas" w:hAnsi="Consolas" w:cs="Consolas"/>
          <w:color w:val="000000"/>
          <w:sz w:val="18"/>
          <w:szCs w:val="18"/>
        </w:rPr>
        <w:t>;</w:t>
      </w:r>
    </w:p>
    <w:p w14:paraId="1B02B2C5" w14:textId="7C2110A7" w:rsidR="00C74BE4" w:rsidRPr="002D47DB" w:rsidRDefault="00C74BE4" w:rsidP="00C74BE4">
      <w:pPr>
        <w:autoSpaceDE w:val="0"/>
        <w:autoSpaceDN w:val="0"/>
        <w:adjustRightInd w:val="0"/>
        <w:spacing w:after="0" w:line="240" w:lineRule="auto"/>
        <w:jc w:val="left"/>
        <w:rPr>
          <w:rFonts w:ascii="Consolas" w:hAnsi="Consolas" w:cs="Consolas"/>
          <w:sz w:val="18"/>
          <w:szCs w:val="18"/>
        </w:rPr>
      </w:pPr>
      <w:r w:rsidRPr="002D47DB">
        <w:rPr>
          <w:rFonts w:ascii="Consolas" w:hAnsi="Consolas" w:cs="Consolas"/>
          <w:color w:val="000000"/>
          <w:sz w:val="18"/>
          <w:szCs w:val="18"/>
        </w:rPr>
        <w:t xml:space="preserve">Properties </w:t>
      </w:r>
      <w:r w:rsidRPr="002D47DB">
        <w:rPr>
          <w:rFonts w:ascii="Consolas" w:hAnsi="Consolas" w:cs="Consolas"/>
          <w:color w:val="6A3E3E"/>
          <w:sz w:val="18"/>
          <w:szCs w:val="18"/>
        </w:rPr>
        <w:t>props</w:t>
      </w:r>
      <w:r w:rsidRPr="002D47DB">
        <w:rPr>
          <w:rFonts w:ascii="Consolas" w:hAnsi="Consolas" w:cs="Consolas"/>
          <w:color w:val="000000"/>
          <w:sz w:val="18"/>
          <w:szCs w:val="18"/>
        </w:rPr>
        <w:t xml:space="preserve"> = </w:t>
      </w:r>
      <w:r w:rsidRPr="002D47DB">
        <w:rPr>
          <w:rFonts w:ascii="Consolas" w:hAnsi="Consolas" w:cs="Consolas"/>
          <w:b/>
          <w:bCs/>
          <w:color w:val="7F0055"/>
          <w:sz w:val="18"/>
          <w:szCs w:val="18"/>
        </w:rPr>
        <w:t>new</w:t>
      </w:r>
      <w:r w:rsidRPr="002D47DB">
        <w:rPr>
          <w:rFonts w:ascii="Consolas" w:hAnsi="Consolas" w:cs="Consolas"/>
          <w:color w:val="000000"/>
          <w:sz w:val="18"/>
          <w:szCs w:val="18"/>
        </w:rPr>
        <w:t xml:space="preserve"> Properties();</w:t>
      </w:r>
    </w:p>
    <w:p w14:paraId="5190EA3C" w14:textId="6BA51AF6" w:rsidR="00C74BE4" w:rsidRPr="002D47DB" w:rsidRDefault="00C74BE4" w:rsidP="00C74BE4">
      <w:pPr>
        <w:autoSpaceDE w:val="0"/>
        <w:autoSpaceDN w:val="0"/>
        <w:adjustRightInd w:val="0"/>
        <w:spacing w:after="0" w:line="240" w:lineRule="auto"/>
        <w:jc w:val="left"/>
        <w:rPr>
          <w:rFonts w:ascii="Consolas" w:hAnsi="Consolas" w:cs="Consolas"/>
          <w:sz w:val="18"/>
          <w:szCs w:val="18"/>
        </w:rPr>
      </w:pPr>
      <w:r w:rsidRPr="002D47DB">
        <w:rPr>
          <w:rFonts w:ascii="Consolas" w:hAnsi="Consolas" w:cs="Consolas"/>
          <w:color w:val="6A3E3E"/>
          <w:sz w:val="18"/>
          <w:szCs w:val="18"/>
        </w:rPr>
        <w:t>props</w:t>
      </w:r>
      <w:r w:rsidRPr="002D47DB">
        <w:rPr>
          <w:rFonts w:ascii="Consolas" w:hAnsi="Consolas" w:cs="Consolas"/>
          <w:color w:val="000000"/>
          <w:sz w:val="18"/>
          <w:szCs w:val="18"/>
        </w:rPr>
        <w:t>.setProperty(</w:t>
      </w:r>
      <w:r w:rsidRPr="002D47DB">
        <w:rPr>
          <w:rFonts w:ascii="Consolas" w:hAnsi="Consolas" w:cs="Consolas"/>
          <w:color w:val="2A00FF"/>
          <w:sz w:val="18"/>
          <w:szCs w:val="18"/>
        </w:rPr>
        <w:t>"user"</w:t>
      </w:r>
      <w:r w:rsidRPr="002D47DB">
        <w:rPr>
          <w:rFonts w:ascii="Consolas" w:hAnsi="Consolas" w:cs="Consolas"/>
          <w:color w:val="000000"/>
          <w:sz w:val="18"/>
          <w:szCs w:val="18"/>
        </w:rPr>
        <w:t xml:space="preserve">, </w:t>
      </w:r>
      <w:r w:rsidRPr="002D47DB">
        <w:rPr>
          <w:rFonts w:ascii="Consolas" w:hAnsi="Consolas" w:cs="Consolas"/>
          <w:color w:val="2A00FF"/>
          <w:sz w:val="18"/>
          <w:szCs w:val="18"/>
        </w:rPr>
        <w:t>"postgres"</w:t>
      </w:r>
      <w:r w:rsidRPr="002D47DB">
        <w:rPr>
          <w:rFonts w:ascii="Consolas" w:hAnsi="Consolas" w:cs="Consolas"/>
          <w:color w:val="000000"/>
          <w:sz w:val="18"/>
          <w:szCs w:val="18"/>
        </w:rPr>
        <w:t>);</w:t>
      </w:r>
    </w:p>
    <w:p w14:paraId="3F76E241" w14:textId="2EC529AF" w:rsidR="00C74BE4" w:rsidRPr="002D47DB" w:rsidRDefault="00C74BE4" w:rsidP="00C74BE4">
      <w:pPr>
        <w:autoSpaceDE w:val="0"/>
        <w:autoSpaceDN w:val="0"/>
        <w:adjustRightInd w:val="0"/>
        <w:spacing w:after="0" w:line="240" w:lineRule="auto"/>
        <w:jc w:val="left"/>
        <w:rPr>
          <w:rFonts w:ascii="Consolas" w:hAnsi="Consolas" w:cs="Consolas"/>
          <w:sz w:val="18"/>
          <w:szCs w:val="18"/>
        </w:rPr>
      </w:pPr>
      <w:r w:rsidRPr="002D47DB">
        <w:rPr>
          <w:rFonts w:ascii="Consolas" w:hAnsi="Consolas" w:cs="Consolas"/>
          <w:color w:val="6A3E3E"/>
          <w:sz w:val="18"/>
          <w:szCs w:val="18"/>
        </w:rPr>
        <w:t>props</w:t>
      </w:r>
      <w:r w:rsidRPr="002D47DB">
        <w:rPr>
          <w:rFonts w:ascii="Consolas" w:hAnsi="Consolas" w:cs="Consolas"/>
          <w:color w:val="000000"/>
          <w:sz w:val="18"/>
          <w:szCs w:val="18"/>
        </w:rPr>
        <w:t>.setProperty(</w:t>
      </w:r>
      <w:r w:rsidRPr="002D47DB">
        <w:rPr>
          <w:rFonts w:ascii="Consolas" w:hAnsi="Consolas" w:cs="Consolas"/>
          <w:color w:val="2A00FF"/>
          <w:sz w:val="18"/>
          <w:szCs w:val="18"/>
        </w:rPr>
        <w:t>"password"</w:t>
      </w:r>
      <w:r w:rsidRPr="002D47DB">
        <w:rPr>
          <w:rFonts w:ascii="Consolas" w:hAnsi="Consolas" w:cs="Consolas"/>
          <w:color w:val="000000"/>
          <w:sz w:val="18"/>
          <w:szCs w:val="18"/>
        </w:rPr>
        <w:t xml:space="preserve">, </w:t>
      </w:r>
      <w:r w:rsidRPr="002D47DB">
        <w:rPr>
          <w:rFonts w:ascii="Consolas" w:hAnsi="Consolas" w:cs="Consolas"/>
          <w:color w:val="2A00FF"/>
          <w:sz w:val="18"/>
          <w:szCs w:val="18"/>
        </w:rPr>
        <w:t>"password"</w:t>
      </w:r>
      <w:r w:rsidRPr="002D47DB">
        <w:rPr>
          <w:rFonts w:ascii="Consolas" w:hAnsi="Consolas" w:cs="Consolas"/>
          <w:color w:val="000000"/>
          <w:sz w:val="18"/>
          <w:szCs w:val="18"/>
        </w:rPr>
        <w:t>);</w:t>
      </w:r>
    </w:p>
    <w:p w14:paraId="46D19BF0" w14:textId="7CF09A15" w:rsidR="00C74BE4" w:rsidRPr="002D47DB" w:rsidRDefault="00C74BE4" w:rsidP="00C74BE4">
      <w:pPr>
        <w:autoSpaceDE w:val="0"/>
        <w:autoSpaceDN w:val="0"/>
        <w:adjustRightInd w:val="0"/>
        <w:spacing w:after="0" w:line="240" w:lineRule="auto"/>
        <w:jc w:val="left"/>
        <w:rPr>
          <w:rFonts w:ascii="Consolas" w:hAnsi="Consolas" w:cs="Consolas"/>
          <w:color w:val="000000"/>
          <w:sz w:val="18"/>
          <w:szCs w:val="18"/>
        </w:rPr>
      </w:pPr>
      <w:r w:rsidRPr="002D47DB">
        <w:rPr>
          <w:rFonts w:ascii="Consolas" w:hAnsi="Consolas" w:cs="Consolas"/>
          <w:color w:val="000000"/>
          <w:sz w:val="18"/>
          <w:szCs w:val="18"/>
        </w:rPr>
        <w:t xml:space="preserve">Connection </w:t>
      </w:r>
      <w:r w:rsidRPr="002D47DB">
        <w:rPr>
          <w:rFonts w:ascii="Consolas" w:hAnsi="Consolas" w:cs="Consolas"/>
          <w:color w:val="6A3E3E"/>
          <w:sz w:val="18"/>
          <w:szCs w:val="18"/>
        </w:rPr>
        <w:t>conn</w:t>
      </w:r>
      <w:r w:rsidRPr="002D47DB">
        <w:rPr>
          <w:rFonts w:ascii="Consolas" w:hAnsi="Consolas" w:cs="Consolas"/>
          <w:color w:val="000000"/>
          <w:sz w:val="18"/>
          <w:szCs w:val="18"/>
        </w:rPr>
        <w:t xml:space="preserve"> = DriverManager.</w:t>
      </w:r>
      <w:r w:rsidRPr="002D47DB">
        <w:rPr>
          <w:rFonts w:ascii="Consolas" w:hAnsi="Consolas" w:cs="Consolas"/>
          <w:i/>
          <w:iCs/>
          <w:color w:val="000000"/>
          <w:sz w:val="18"/>
          <w:szCs w:val="18"/>
        </w:rPr>
        <w:t>getConnection</w:t>
      </w:r>
      <w:r w:rsidRPr="002D47DB">
        <w:rPr>
          <w:rFonts w:ascii="Consolas" w:hAnsi="Consolas" w:cs="Consolas"/>
          <w:color w:val="000000"/>
          <w:sz w:val="18"/>
          <w:szCs w:val="18"/>
        </w:rPr>
        <w:t>(</w:t>
      </w:r>
      <w:r w:rsidRPr="002D47DB">
        <w:rPr>
          <w:rFonts w:ascii="Consolas" w:hAnsi="Consolas" w:cs="Consolas"/>
          <w:color w:val="6A3E3E"/>
          <w:sz w:val="18"/>
          <w:szCs w:val="18"/>
        </w:rPr>
        <w:t>url</w:t>
      </w:r>
      <w:r w:rsidRPr="002D47DB">
        <w:rPr>
          <w:rFonts w:ascii="Consolas" w:hAnsi="Consolas" w:cs="Consolas"/>
          <w:color w:val="000000"/>
          <w:sz w:val="18"/>
          <w:szCs w:val="18"/>
        </w:rPr>
        <w:t xml:space="preserve">, </w:t>
      </w:r>
      <w:r w:rsidRPr="002D47DB">
        <w:rPr>
          <w:rFonts w:ascii="Consolas" w:hAnsi="Consolas" w:cs="Consolas"/>
          <w:color w:val="6A3E3E"/>
          <w:sz w:val="18"/>
          <w:szCs w:val="18"/>
        </w:rPr>
        <w:t>props</w:t>
      </w:r>
      <w:r w:rsidRPr="002D47DB">
        <w:rPr>
          <w:rFonts w:ascii="Consolas" w:hAnsi="Consolas" w:cs="Consolas"/>
          <w:color w:val="000000"/>
          <w:sz w:val="18"/>
          <w:szCs w:val="18"/>
        </w:rPr>
        <w:t>);</w:t>
      </w:r>
    </w:p>
    <w:p w14:paraId="355420D3" w14:textId="777C089A" w:rsidR="00C74BE4" w:rsidRDefault="00C74BE4" w:rsidP="00C74BE4">
      <w:pPr>
        <w:autoSpaceDE w:val="0"/>
        <w:autoSpaceDN w:val="0"/>
        <w:adjustRightInd w:val="0"/>
        <w:spacing w:after="0" w:line="240" w:lineRule="auto"/>
        <w:ind w:firstLine="0"/>
        <w:jc w:val="left"/>
        <w:rPr>
          <w:rFonts w:ascii="Consolas" w:hAnsi="Consolas" w:cs="Consolas"/>
          <w:color w:val="000000"/>
          <w:sz w:val="20"/>
          <w:szCs w:val="20"/>
        </w:rPr>
      </w:pPr>
    </w:p>
    <w:p w14:paraId="08535242" w14:textId="4D166109" w:rsidR="00511425" w:rsidRDefault="00C74BE4" w:rsidP="00511425">
      <w:r>
        <w:rPr>
          <w:lang w:val="en-US"/>
        </w:rPr>
        <w:t xml:space="preserve">After a successful connection is established, </w:t>
      </w:r>
      <w:r w:rsidR="00511425" w:rsidRPr="00511425">
        <w:rPr>
          <w:rFonts w:ascii="Consolas" w:hAnsi="Consolas" w:cs="Consolas"/>
          <w:i/>
          <w:iCs/>
          <w:color w:val="000000"/>
          <w:sz w:val="20"/>
          <w:szCs w:val="20"/>
          <w:shd w:val="clear" w:color="auto" w:fill="E8F2FE"/>
        </w:rPr>
        <w:t>showMenu (</w:t>
      </w:r>
      <w:r w:rsidRPr="00511425">
        <w:rPr>
          <w:rFonts w:ascii="Consolas" w:hAnsi="Consolas" w:cs="Consolas"/>
          <w:i/>
          <w:iCs/>
          <w:color w:val="000000"/>
          <w:sz w:val="20"/>
          <w:szCs w:val="20"/>
          <w:shd w:val="clear" w:color="auto" w:fill="E8F2FE"/>
        </w:rPr>
        <w:t xml:space="preserve">Connection </w:t>
      </w:r>
      <w:r w:rsidRPr="00511425">
        <w:rPr>
          <w:rFonts w:ascii="Consolas" w:hAnsi="Consolas" w:cs="Consolas"/>
          <w:i/>
          <w:iCs/>
          <w:color w:val="6A3E3E"/>
          <w:sz w:val="20"/>
          <w:szCs w:val="20"/>
          <w:shd w:val="clear" w:color="auto" w:fill="E8F2FE"/>
        </w:rPr>
        <w:t>conn</w:t>
      </w:r>
      <w:r w:rsidRPr="00511425">
        <w:rPr>
          <w:rFonts w:ascii="Consolas" w:hAnsi="Consolas" w:cs="Consolas"/>
          <w:i/>
          <w:iCs/>
          <w:color w:val="000000"/>
          <w:sz w:val="20"/>
          <w:szCs w:val="20"/>
          <w:shd w:val="clear" w:color="auto" w:fill="E8F2FE"/>
        </w:rPr>
        <w:t>)</w:t>
      </w:r>
      <w:r w:rsidRPr="00511425">
        <w:t xml:space="preserve"> is called </w:t>
      </w:r>
      <w:r w:rsidR="00511425" w:rsidRPr="00511425">
        <w:t>with connection</w:t>
      </w:r>
      <w:r w:rsidRPr="00511425">
        <w:t xml:space="preserve"> parameter. This method shows the </w:t>
      </w:r>
      <w:r w:rsidR="002B175F" w:rsidRPr="00511425">
        <w:t>interface to user for selection</w:t>
      </w:r>
      <w:r w:rsidR="00511425">
        <w:t>.</w:t>
      </w:r>
    </w:p>
    <w:p w14:paraId="1681F21B" w14:textId="77777777" w:rsidR="00511425" w:rsidRDefault="00511425" w:rsidP="00511425">
      <w:pPr>
        <w:keepNext/>
      </w:pPr>
      <w:r w:rsidRPr="00511425">
        <w:drawing>
          <wp:inline distT="0" distB="0" distL="0" distR="0" wp14:anchorId="4CC2DAFE" wp14:editId="6A5828D9">
            <wp:extent cx="2267266" cy="1047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1047896"/>
                    </a:xfrm>
                    <a:prstGeom prst="rect">
                      <a:avLst/>
                    </a:prstGeom>
                  </pic:spPr>
                </pic:pic>
              </a:graphicData>
            </a:graphic>
          </wp:inline>
        </w:drawing>
      </w:r>
    </w:p>
    <w:p w14:paraId="6E9585FC" w14:textId="70605C46" w:rsidR="00511425" w:rsidRDefault="00511425" w:rsidP="00511425">
      <w:pPr>
        <w:pStyle w:val="Caption"/>
      </w:pPr>
      <w:r>
        <w:t xml:space="preserve">Figure </w:t>
      </w:r>
      <w:r>
        <w:fldChar w:fldCharType="begin"/>
      </w:r>
      <w:r>
        <w:instrText xml:space="preserve"> SEQ Figure \* ARABIC </w:instrText>
      </w:r>
      <w:r>
        <w:fldChar w:fldCharType="separate"/>
      </w:r>
      <w:r w:rsidR="008B6997">
        <w:rPr>
          <w:noProof/>
        </w:rPr>
        <w:t>4</w:t>
      </w:r>
      <w:r>
        <w:fldChar w:fldCharType="end"/>
      </w:r>
      <w:r>
        <w:t>- Console UI</w:t>
      </w:r>
    </w:p>
    <w:p w14:paraId="2D40348B" w14:textId="78068709" w:rsidR="00511425" w:rsidRDefault="00602F60" w:rsidP="00511425">
      <w:r>
        <w:t>The right method selected according to the selction.</w:t>
      </w:r>
    </w:p>
    <w:p w14:paraId="768A5AB9" w14:textId="77777777" w:rsidR="00602F60" w:rsidRPr="002D47DB" w:rsidRDefault="00602F60" w:rsidP="00602F60">
      <w:pPr>
        <w:autoSpaceDE w:val="0"/>
        <w:autoSpaceDN w:val="0"/>
        <w:adjustRightInd w:val="0"/>
        <w:spacing w:after="0" w:line="240" w:lineRule="auto"/>
        <w:ind w:left="708" w:firstLine="708"/>
        <w:jc w:val="left"/>
        <w:rPr>
          <w:rFonts w:ascii="Consolas" w:hAnsi="Consolas" w:cs="Consolas"/>
          <w:sz w:val="18"/>
          <w:szCs w:val="18"/>
        </w:rPr>
      </w:pPr>
      <w:r w:rsidRPr="002D47DB">
        <w:rPr>
          <w:rFonts w:ascii="Consolas" w:hAnsi="Consolas" w:cs="Consolas"/>
          <w:b/>
          <w:bCs/>
          <w:color w:val="7F0055"/>
          <w:sz w:val="18"/>
          <w:szCs w:val="18"/>
        </w:rPr>
        <w:t>switch</w:t>
      </w:r>
      <w:r w:rsidRPr="002D47DB">
        <w:rPr>
          <w:rFonts w:ascii="Consolas" w:hAnsi="Consolas" w:cs="Consolas"/>
          <w:color w:val="000000"/>
          <w:sz w:val="18"/>
          <w:szCs w:val="18"/>
        </w:rPr>
        <w:t xml:space="preserve"> (</w:t>
      </w:r>
      <w:r w:rsidRPr="002D47DB">
        <w:rPr>
          <w:rFonts w:ascii="Consolas" w:hAnsi="Consolas" w:cs="Consolas"/>
          <w:color w:val="6A3E3E"/>
          <w:sz w:val="18"/>
          <w:szCs w:val="18"/>
        </w:rPr>
        <w:t>selection</w:t>
      </w:r>
      <w:r w:rsidRPr="002D47DB">
        <w:rPr>
          <w:rFonts w:ascii="Consolas" w:hAnsi="Consolas" w:cs="Consolas"/>
          <w:color w:val="000000"/>
          <w:sz w:val="18"/>
          <w:szCs w:val="18"/>
        </w:rPr>
        <w:t>) {</w:t>
      </w:r>
    </w:p>
    <w:p w14:paraId="34C75648" w14:textId="77777777" w:rsidR="00602F60" w:rsidRPr="002D47DB" w:rsidRDefault="00602F60" w:rsidP="00602F60">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b/>
          <w:bCs/>
          <w:color w:val="7F0055"/>
          <w:sz w:val="18"/>
          <w:szCs w:val="18"/>
        </w:rPr>
        <w:t>case</w:t>
      </w:r>
      <w:r w:rsidRPr="002D47DB">
        <w:rPr>
          <w:rFonts w:ascii="Consolas" w:hAnsi="Consolas" w:cs="Consolas"/>
          <w:color w:val="000000"/>
          <w:sz w:val="18"/>
          <w:szCs w:val="18"/>
        </w:rPr>
        <w:t xml:space="preserve"> 1:</w:t>
      </w:r>
    </w:p>
    <w:p w14:paraId="5E45D15C" w14:textId="77777777" w:rsidR="00602F60" w:rsidRPr="002D47DB" w:rsidRDefault="00602F60" w:rsidP="00602F60">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i/>
          <w:iCs/>
          <w:color w:val="000000"/>
          <w:sz w:val="18"/>
          <w:szCs w:val="18"/>
        </w:rPr>
        <w:t>addCustomer</w:t>
      </w:r>
      <w:r w:rsidRPr="002D47DB">
        <w:rPr>
          <w:rFonts w:ascii="Consolas" w:hAnsi="Consolas" w:cs="Consolas"/>
          <w:color w:val="000000"/>
          <w:sz w:val="18"/>
          <w:szCs w:val="18"/>
        </w:rPr>
        <w:t>(</w:t>
      </w:r>
      <w:r w:rsidRPr="002D47DB">
        <w:rPr>
          <w:rFonts w:ascii="Consolas" w:hAnsi="Consolas" w:cs="Consolas"/>
          <w:color w:val="6A3E3E"/>
          <w:sz w:val="18"/>
          <w:szCs w:val="18"/>
        </w:rPr>
        <w:t>conn</w:t>
      </w:r>
      <w:r w:rsidRPr="002D47DB">
        <w:rPr>
          <w:rFonts w:ascii="Consolas" w:hAnsi="Consolas" w:cs="Consolas"/>
          <w:color w:val="000000"/>
          <w:sz w:val="18"/>
          <w:szCs w:val="18"/>
        </w:rPr>
        <w:t>);</w:t>
      </w:r>
    </w:p>
    <w:p w14:paraId="377DA205" w14:textId="77777777" w:rsidR="00602F60" w:rsidRPr="002D47DB" w:rsidRDefault="00602F60" w:rsidP="00602F60">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b/>
          <w:bCs/>
          <w:color w:val="7F0055"/>
          <w:sz w:val="18"/>
          <w:szCs w:val="18"/>
        </w:rPr>
        <w:t>case</w:t>
      </w:r>
      <w:r w:rsidRPr="002D47DB">
        <w:rPr>
          <w:rFonts w:ascii="Consolas" w:hAnsi="Consolas" w:cs="Consolas"/>
          <w:color w:val="000000"/>
          <w:sz w:val="18"/>
          <w:szCs w:val="18"/>
        </w:rPr>
        <w:t xml:space="preserve"> 2:</w:t>
      </w:r>
    </w:p>
    <w:p w14:paraId="69BD6D5C" w14:textId="77777777" w:rsidR="00602F60" w:rsidRPr="002D47DB" w:rsidRDefault="00602F60" w:rsidP="00602F60">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i/>
          <w:iCs/>
          <w:color w:val="000000"/>
          <w:sz w:val="18"/>
          <w:szCs w:val="18"/>
        </w:rPr>
        <w:t>removeTransport</w:t>
      </w:r>
      <w:r w:rsidRPr="002D47DB">
        <w:rPr>
          <w:rFonts w:ascii="Consolas" w:hAnsi="Consolas" w:cs="Consolas"/>
          <w:color w:val="000000"/>
          <w:sz w:val="18"/>
          <w:szCs w:val="18"/>
        </w:rPr>
        <w:t>(</w:t>
      </w:r>
      <w:r w:rsidRPr="002D47DB">
        <w:rPr>
          <w:rFonts w:ascii="Consolas" w:hAnsi="Consolas" w:cs="Consolas"/>
          <w:color w:val="6A3E3E"/>
          <w:sz w:val="18"/>
          <w:szCs w:val="18"/>
        </w:rPr>
        <w:t>conn</w:t>
      </w:r>
      <w:r w:rsidRPr="002D47DB">
        <w:rPr>
          <w:rFonts w:ascii="Consolas" w:hAnsi="Consolas" w:cs="Consolas"/>
          <w:color w:val="000000"/>
          <w:sz w:val="18"/>
          <w:szCs w:val="18"/>
        </w:rPr>
        <w:t>);</w:t>
      </w:r>
    </w:p>
    <w:p w14:paraId="23195092" w14:textId="77777777" w:rsidR="00602F60" w:rsidRPr="002D47DB" w:rsidRDefault="00602F60" w:rsidP="00602F60">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b/>
          <w:bCs/>
          <w:color w:val="7F0055"/>
          <w:sz w:val="18"/>
          <w:szCs w:val="18"/>
        </w:rPr>
        <w:t>case</w:t>
      </w:r>
      <w:r w:rsidRPr="002D47DB">
        <w:rPr>
          <w:rFonts w:ascii="Consolas" w:hAnsi="Consolas" w:cs="Consolas"/>
          <w:color w:val="000000"/>
          <w:sz w:val="18"/>
          <w:szCs w:val="18"/>
        </w:rPr>
        <w:t xml:space="preserve"> 3:</w:t>
      </w:r>
    </w:p>
    <w:p w14:paraId="1D34A4F8" w14:textId="77777777" w:rsidR="00602F60" w:rsidRPr="002D47DB" w:rsidRDefault="00602F60" w:rsidP="00602F60">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i/>
          <w:iCs/>
          <w:color w:val="000000"/>
          <w:sz w:val="18"/>
          <w:szCs w:val="18"/>
        </w:rPr>
        <w:t>updateWeight</w:t>
      </w:r>
      <w:r w:rsidRPr="002D47DB">
        <w:rPr>
          <w:rFonts w:ascii="Consolas" w:hAnsi="Consolas" w:cs="Consolas"/>
          <w:color w:val="000000"/>
          <w:sz w:val="18"/>
          <w:szCs w:val="18"/>
        </w:rPr>
        <w:t>(</w:t>
      </w:r>
      <w:r w:rsidRPr="002D47DB">
        <w:rPr>
          <w:rFonts w:ascii="Consolas" w:hAnsi="Consolas" w:cs="Consolas"/>
          <w:color w:val="6A3E3E"/>
          <w:sz w:val="18"/>
          <w:szCs w:val="18"/>
        </w:rPr>
        <w:t>conn</w:t>
      </w:r>
      <w:r w:rsidRPr="002D47DB">
        <w:rPr>
          <w:rFonts w:ascii="Consolas" w:hAnsi="Consolas" w:cs="Consolas"/>
          <w:color w:val="000000"/>
          <w:sz w:val="18"/>
          <w:szCs w:val="18"/>
        </w:rPr>
        <w:t>);</w:t>
      </w:r>
    </w:p>
    <w:p w14:paraId="2D7766B9" w14:textId="00C4C6AE" w:rsidR="00602F60" w:rsidRPr="002D47DB" w:rsidRDefault="00602F60" w:rsidP="00602F60">
      <w:pPr>
        <w:rPr>
          <w:rFonts w:ascii="Consolas" w:hAnsi="Consolas" w:cs="Consolas"/>
          <w:color w:val="000000"/>
          <w:sz w:val="18"/>
          <w:szCs w:val="18"/>
        </w:rPr>
      </w:pPr>
      <w:r w:rsidRPr="002D47DB">
        <w:rPr>
          <w:rFonts w:ascii="Consolas" w:hAnsi="Consolas" w:cs="Consolas"/>
          <w:color w:val="000000"/>
          <w:sz w:val="18"/>
          <w:szCs w:val="18"/>
        </w:rPr>
        <w:tab/>
      </w:r>
      <w:r w:rsidRPr="002D47DB">
        <w:rPr>
          <w:rFonts w:ascii="Consolas" w:hAnsi="Consolas" w:cs="Consolas"/>
          <w:color w:val="000000"/>
          <w:sz w:val="18"/>
          <w:szCs w:val="18"/>
        </w:rPr>
        <w:tab/>
      </w:r>
      <w:r w:rsidRPr="002D47DB">
        <w:rPr>
          <w:rFonts w:ascii="Consolas" w:hAnsi="Consolas" w:cs="Consolas"/>
          <w:color w:val="000000"/>
          <w:sz w:val="18"/>
          <w:szCs w:val="18"/>
        </w:rPr>
        <w:tab/>
        <w:t>}</w:t>
      </w:r>
    </w:p>
    <w:p w14:paraId="1806C4A6" w14:textId="116FDA59" w:rsidR="00602F60" w:rsidRDefault="002D47DB" w:rsidP="00602F60">
      <w:r>
        <w:t>AddCustomer method inserts a customer to Customers table. Before the insertion, the UI asks for necessary information for fields and finally insert the newrecord to database. After the insertion the method shows the up to date list of customers.</w:t>
      </w:r>
    </w:p>
    <w:p w14:paraId="63CAA0C4" w14:textId="77777777" w:rsidR="002D47DB" w:rsidRDefault="002D47DB" w:rsidP="002D47DB">
      <w:pPr>
        <w:keepNext/>
        <w:ind w:firstLine="0"/>
      </w:pPr>
      <w:r w:rsidRPr="002D47DB">
        <w:drawing>
          <wp:inline distT="0" distB="0" distL="0" distR="0" wp14:anchorId="1D5FFBF6" wp14:editId="43D0FC89">
            <wp:extent cx="5760720" cy="1955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55800"/>
                    </a:xfrm>
                    <a:prstGeom prst="rect">
                      <a:avLst/>
                    </a:prstGeom>
                  </pic:spPr>
                </pic:pic>
              </a:graphicData>
            </a:graphic>
          </wp:inline>
        </w:drawing>
      </w:r>
    </w:p>
    <w:p w14:paraId="0B183165" w14:textId="32D177C0" w:rsidR="002D47DB" w:rsidRDefault="002D47DB" w:rsidP="002D47DB">
      <w:pPr>
        <w:pStyle w:val="Caption"/>
      </w:pPr>
      <w:r>
        <w:t xml:space="preserve">Figure </w:t>
      </w:r>
      <w:r>
        <w:fldChar w:fldCharType="begin"/>
      </w:r>
      <w:r>
        <w:instrText xml:space="preserve"> SEQ Figure \* ARABIC </w:instrText>
      </w:r>
      <w:r>
        <w:fldChar w:fldCharType="separate"/>
      </w:r>
      <w:r w:rsidR="008B6997">
        <w:rPr>
          <w:noProof/>
        </w:rPr>
        <w:t>5</w:t>
      </w:r>
      <w:r>
        <w:fldChar w:fldCharType="end"/>
      </w:r>
      <w:r>
        <w:t>- AddCustomer method</w:t>
      </w:r>
    </w:p>
    <w:p w14:paraId="38EA1D47" w14:textId="26D591CA" w:rsidR="002D47DB" w:rsidRDefault="002D47DB" w:rsidP="002D47DB">
      <w:r>
        <w:t>RemoveTransport method deletes a transport type from Transport table. This method firstly shows the list of transports and asks the user to enter the ID of the transport to be deleted. After the deletion, it shows the up to date list of transports again.</w:t>
      </w:r>
    </w:p>
    <w:p w14:paraId="7412D477" w14:textId="77777777" w:rsidR="002D47DB" w:rsidRPr="002D47DB" w:rsidRDefault="002D47DB" w:rsidP="002D47DB">
      <w:pPr>
        <w:autoSpaceDE w:val="0"/>
        <w:autoSpaceDN w:val="0"/>
        <w:adjustRightInd w:val="0"/>
        <w:spacing w:after="0" w:line="240" w:lineRule="auto"/>
        <w:ind w:firstLine="708"/>
        <w:jc w:val="left"/>
        <w:rPr>
          <w:rFonts w:ascii="Consolas" w:hAnsi="Consolas" w:cs="Consolas"/>
          <w:sz w:val="18"/>
          <w:szCs w:val="18"/>
        </w:rPr>
      </w:pPr>
      <w:r w:rsidRPr="002D47DB">
        <w:rPr>
          <w:rFonts w:ascii="Consolas" w:hAnsi="Consolas" w:cs="Consolas"/>
          <w:color w:val="000000"/>
          <w:sz w:val="18"/>
          <w:szCs w:val="18"/>
        </w:rPr>
        <w:t xml:space="preserve">String </w:t>
      </w:r>
      <w:r w:rsidRPr="002D47DB">
        <w:rPr>
          <w:rFonts w:ascii="Consolas" w:hAnsi="Consolas" w:cs="Consolas"/>
          <w:color w:val="6A3E3E"/>
          <w:sz w:val="18"/>
          <w:szCs w:val="18"/>
        </w:rPr>
        <w:t>delete</w:t>
      </w:r>
      <w:r w:rsidRPr="002D47DB">
        <w:rPr>
          <w:rFonts w:ascii="Consolas" w:hAnsi="Consolas" w:cs="Consolas"/>
          <w:color w:val="000000"/>
          <w:sz w:val="18"/>
          <w:szCs w:val="18"/>
        </w:rPr>
        <w:t xml:space="preserve"> = </w:t>
      </w:r>
      <w:r w:rsidRPr="002D47DB">
        <w:rPr>
          <w:rFonts w:ascii="Consolas" w:hAnsi="Consolas" w:cs="Consolas"/>
          <w:color w:val="2A00FF"/>
          <w:sz w:val="18"/>
          <w:szCs w:val="18"/>
        </w:rPr>
        <w:t>"DELETE FROM public.\"Transport\" WHERE \"ID\"=?"</w:t>
      </w:r>
      <w:r w:rsidRPr="002D47DB">
        <w:rPr>
          <w:rFonts w:ascii="Consolas" w:hAnsi="Consolas" w:cs="Consolas"/>
          <w:color w:val="000000"/>
          <w:sz w:val="18"/>
          <w:szCs w:val="18"/>
        </w:rPr>
        <w:t>;</w:t>
      </w:r>
    </w:p>
    <w:p w14:paraId="116DC1AF" w14:textId="214372D4" w:rsidR="002D47DB" w:rsidRPr="002D47DB" w:rsidRDefault="002D47DB" w:rsidP="002D47DB">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6A3E3E"/>
          <w:sz w:val="18"/>
          <w:szCs w:val="18"/>
        </w:rPr>
        <w:t>pst</w:t>
      </w:r>
      <w:r w:rsidRPr="002D47DB">
        <w:rPr>
          <w:rFonts w:ascii="Consolas" w:hAnsi="Consolas" w:cs="Consolas"/>
          <w:color w:val="000000"/>
          <w:sz w:val="18"/>
          <w:szCs w:val="18"/>
        </w:rPr>
        <w:t xml:space="preserve"> = </w:t>
      </w:r>
      <w:r w:rsidRPr="002D47DB">
        <w:rPr>
          <w:rFonts w:ascii="Consolas" w:hAnsi="Consolas" w:cs="Consolas"/>
          <w:color w:val="6A3E3E"/>
          <w:sz w:val="18"/>
          <w:szCs w:val="18"/>
        </w:rPr>
        <w:t>conn</w:t>
      </w:r>
      <w:r w:rsidRPr="002D47DB">
        <w:rPr>
          <w:rFonts w:ascii="Consolas" w:hAnsi="Consolas" w:cs="Consolas"/>
          <w:color w:val="000000"/>
          <w:sz w:val="18"/>
          <w:szCs w:val="18"/>
        </w:rPr>
        <w:t>.prepareStatement(</w:t>
      </w:r>
      <w:r w:rsidRPr="002D47DB">
        <w:rPr>
          <w:rFonts w:ascii="Consolas" w:hAnsi="Consolas" w:cs="Consolas"/>
          <w:color w:val="6A3E3E"/>
          <w:sz w:val="18"/>
          <w:szCs w:val="18"/>
        </w:rPr>
        <w:t>delete</w:t>
      </w:r>
      <w:r w:rsidRPr="002D47DB">
        <w:rPr>
          <w:rFonts w:ascii="Consolas" w:hAnsi="Consolas" w:cs="Consolas"/>
          <w:color w:val="000000"/>
          <w:sz w:val="18"/>
          <w:szCs w:val="18"/>
        </w:rPr>
        <w:t>);</w:t>
      </w:r>
    </w:p>
    <w:p w14:paraId="3AAC1225" w14:textId="0DE4CE8A" w:rsidR="002D47DB" w:rsidRPr="002D47DB" w:rsidRDefault="002D47DB" w:rsidP="002D47DB">
      <w:pPr>
        <w:autoSpaceDE w:val="0"/>
        <w:autoSpaceDN w:val="0"/>
        <w:adjustRightInd w:val="0"/>
        <w:spacing w:after="0" w:line="240" w:lineRule="auto"/>
        <w:ind w:firstLine="0"/>
        <w:jc w:val="left"/>
        <w:rPr>
          <w:rFonts w:ascii="Consolas" w:hAnsi="Consolas" w:cs="Consolas"/>
          <w:sz w:val="18"/>
          <w:szCs w:val="18"/>
        </w:rPr>
      </w:pPr>
      <w:r w:rsidRPr="002D47DB">
        <w:rPr>
          <w:rFonts w:ascii="Consolas" w:hAnsi="Consolas" w:cs="Consolas"/>
          <w:color w:val="000000"/>
          <w:sz w:val="18"/>
          <w:szCs w:val="18"/>
        </w:rPr>
        <w:tab/>
      </w:r>
      <w:r w:rsidRPr="002D47DB">
        <w:rPr>
          <w:rFonts w:ascii="Consolas" w:hAnsi="Consolas" w:cs="Consolas"/>
          <w:color w:val="6A3E3E"/>
          <w:sz w:val="18"/>
          <w:szCs w:val="18"/>
        </w:rPr>
        <w:t>pst</w:t>
      </w:r>
      <w:r w:rsidRPr="002D47DB">
        <w:rPr>
          <w:rFonts w:ascii="Consolas" w:hAnsi="Consolas" w:cs="Consolas"/>
          <w:color w:val="000000"/>
          <w:sz w:val="18"/>
          <w:szCs w:val="18"/>
        </w:rPr>
        <w:t xml:space="preserve">.setInt(1, </w:t>
      </w:r>
      <w:r w:rsidRPr="002D47DB">
        <w:rPr>
          <w:rFonts w:ascii="Consolas" w:hAnsi="Consolas" w:cs="Consolas"/>
          <w:color w:val="6A3E3E"/>
          <w:sz w:val="18"/>
          <w:szCs w:val="18"/>
        </w:rPr>
        <w:t>id</w:t>
      </w:r>
      <w:r w:rsidRPr="002D47DB">
        <w:rPr>
          <w:rFonts w:ascii="Consolas" w:hAnsi="Consolas" w:cs="Consolas"/>
          <w:color w:val="000000"/>
          <w:sz w:val="18"/>
          <w:szCs w:val="18"/>
        </w:rPr>
        <w:t>);</w:t>
      </w:r>
    </w:p>
    <w:p w14:paraId="6A46A93A" w14:textId="44ABDDA6" w:rsidR="002D47DB" w:rsidRDefault="002D47DB" w:rsidP="002D47DB">
      <w:pPr>
        <w:rPr>
          <w:rFonts w:ascii="Consolas" w:hAnsi="Consolas" w:cs="Consolas"/>
          <w:color w:val="000000"/>
          <w:sz w:val="18"/>
          <w:szCs w:val="18"/>
        </w:rPr>
      </w:pPr>
      <w:r w:rsidRPr="002D47DB">
        <w:rPr>
          <w:rFonts w:ascii="Consolas" w:hAnsi="Consolas" w:cs="Consolas"/>
          <w:color w:val="6A3E3E"/>
          <w:sz w:val="18"/>
          <w:szCs w:val="18"/>
        </w:rPr>
        <w:t>pst</w:t>
      </w:r>
      <w:r w:rsidRPr="002D47DB">
        <w:rPr>
          <w:rFonts w:ascii="Consolas" w:hAnsi="Consolas" w:cs="Consolas"/>
          <w:color w:val="000000"/>
          <w:sz w:val="18"/>
          <w:szCs w:val="18"/>
        </w:rPr>
        <w:t>.executeUpdate();</w:t>
      </w:r>
    </w:p>
    <w:p w14:paraId="0329643F" w14:textId="77777777" w:rsidR="008B6997" w:rsidRDefault="008B6997" w:rsidP="008B6997">
      <w:pPr>
        <w:keepNext/>
      </w:pPr>
      <w:r w:rsidRPr="008B6997">
        <w:rPr>
          <w:sz w:val="20"/>
          <w:szCs w:val="20"/>
        </w:rPr>
        <w:lastRenderedPageBreak/>
        <w:drawing>
          <wp:inline distT="0" distB="0" distL="0" distR="0" wp14:anchorId="62E75B4A" wp14:editId="6833CE39">
            <wp:extent cx="1054979" cy="11941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4448" cy="1204897"/>
                    </a:xfrm>
                    <a:prstGeom prst="rect">
                      <a:avLst/>
                    </a:prstGeom>
                  </pic:spPr>
                </pic:pic>
              </a:graphicData>
            </a:graphic>
          </wp:inline>
        </w:drawing>
      </w:r>
    </w:p>
    <w:p w14:paraId="106307CB" w14:textId="4C3772E4" w:rsidR="008B6997" w:rsidRPr="002D47DB" w:rsidRDefault="008B6997" w:rsidP="008B6997">
      <w:pPr>
        <w:pStyle w:val="Caption"/>
        <w:rPr>
          <w:sz w:val="20"/>
          <w:szCs w:val="20"/>
        </w:rPr>
      </w:pPr>
      <w:r>
        <w:t xml:space="preserve">Figure </w:t>
      </w:r>
      <w:r>
        <w:fldChar w:fldCharType="begin"/>
      </w:r>
      <w:r>
        <w:instrText xml:space="preserve"> SEQ Figure \* ARABIC </w:instrText>
      </w:r>
      <w:r>
        <w:fldChar w:fldCharType="separate"/>
      </w:r>
      <w:r>
        <w:rPr>
          <w:noProof/>
        </w:rPr>
        <w:t>6</w:t>
      </w:r>
      <w:r>
        <w:fldChar w:fldCharType="end"/>
      </w:r>
      <w:r>
        <w:t>- removeTransport menu</w:t>
      </w:r>
    </w:p>
    <w:p w14:paraId="4AF9F0CD" w14:textId="73EEFC27" w:rsidR="002B175F" w:rsidRDefault="002D47DB" w:rsidP="008B6997">
      <w:pPr>
        <w:rPr>
          <w:lang w:val="en-US"/>
        </w:rPr>
      </w:pPr>
      <w:r>
        <w:rPr>
          <w:lang w:val="en-US"/>
        </w:rPr>
        <w:t>3</w:t>
      </w:r>
      <w:r w:rsidRPr="002D47DB">
        <w:rPr>
          <w:vertAlign w:val="superscript"/>
          <w:lang w:val="en-US"/>
        </w:rPr>
        <w:t>rd</w:t>
      </w:r>
      <w:r>
        <w:rPr>
          <w:lang w:val="en-US"/>
        </w:rPr>
        <w:t xml:space="preserve"> choice updates the weight of a cargo entry. The method asks for a cargo number first. If the cargo number is not found, menu </w:t>
      </w:r>
      <w:r w:rsidR="008B6997">
        <w:rPr>
          <w:lang w:val="en-US"/>
        </w:rPr>
        <w:t>keeps on asking the cargo number until a valid is found in the table. When the right cargo number found, the menu asks for the new weight of the record. After the successful update of the record, the current list of the cargos is shown to the user.</w:t>
      </w:r>
    </w:p>
    <w:p w14:paraId="6E700F0B" w14:textId="77777777" w:rsidR="008B6997" w:rsidRPr="008B6997" w:rsidRDefault="008B6997" w:rsidP="008B6997">
      <w:pPr>
        <w:autoSpaceDE w:val="0"/>
        <w:autoSpaceDN w:val="0"/>
        <w:adjustRightInd w:val="0"/>
        <w:spacing w:after="0" w:line="240" w:lineRule="auto"/>
        <w:ind w:firstLine="0"/>
        <w:jc w:val="left"/>
        <w:rPr>
          <w:rFonts w:ascii="Consolas" w:hAnsi="Consolas" w:cs="Consolas"/>
          <w:sz w:val="18"/>
          <w:szCs w:val="18"/>
        </w:rPr>
      </w:pPr>
      <w:r w:rsidRPr="008B6997">
        <w:rPr>
          <w:rFonts w:ascii="Consolas" w:hAnsi="Consolas" w:cs="Consolas"/>
          <w:color w:val="000000"/>
          <w:sz w:val="18"/>
          <w:szCs w:val="18"/>
        </w:rPr>
        <w:t xml:space="preserve">String </w:t>
      </w:r>
      <w:r w:rsidRPr="008B6997">
        <w:rPr>
          <w:rFonts w:ascii="Consolas" w:hAnsi="Consolas" w:cs="Consolas"/>
          <w:color w:val="6A3E3E"/>
          <w:sz w:val="18"/>
          <w:szCs w:val="18"/>
        </w:rPr>
        <w:t>update</w:t>
      </w:r>
      <w:r w:rsidRPr="008B6997">
        <w:rPr>
          <w:rFonts w:ascii="Consolas" w:hAnsi="Consolas" w:cs="Consolas"/>
          <w:color w:val="000000"/>
          <w:sz w:val="18"/>
          <w:szCs w:val="18"/>
        </w:rPr>
        <w:t xml:space="preserve"> = </w:t>
      </w:r>
      <w:r w:rsidRPr="008B6997">
        <w:rPr>
          <w:rFonts w:ascii="Consolas" w:hAnsi="Consolas" w:cs="Consolas"/>
          <w:color w:val="2A00FF"/>
          <w:sz w:val="18"/>
          <w:szCs w:val="18"/>
        </w:rPr>
        <w:t>"UPDATE public.\"Courier\" SET \"Weight\"=? WHERE \"Cargo_Number\"=?"</w:t>
      </w:r>
      <w:r w:rsidRPr="008B6997">
        <w:rPr>
          <w:rFonts w:ascii="Consolas" w:hAnsi="Consolas" w:cs="Consolas"/>
          <w:color w:val="000000"/>
          <w:sz w:val="18"/>
          <w:szCs w:val="18"/>
        </w:rPr>
        <w:t>;</w:t>
      </w:r>
    </w:p>
    <w:p w14:paraId="5BFE12D4" w14:textId="1D1DB288" w:rsidR="008B6997" w:rsidRPr="008B6997" w:rsidRDefault="008B6997" w:rsidP="008B6997">
      <w:pPr>
        <w:autoSpaceDE w:val="0"/>
        <w:autoSpaceDN w:val="0"/>
        <w:adjustRightInd w:val="0"/>
        <w:spacing w:after="0" w:line="240" w:lineRule="auto"/>
        <w:ind w:firstLine="0"/>
        <w:jc w:val="left"/>
        <w:rPr>
          <w:rFonts w:ascii="Consolas" w:hAnsi="Consolas" w:cs="Consolas"/>
          <w:sz w:val="18"/>
          <w:szCs w:val="18"/>
        </w:rPr>
      </w:pPr>
      <w:r w:rsidRPr="008B6997">
        <w:rPr>
          <w:rFonts w:ascii="Consolas" w:hAnsi="Consolas" w:cs="Consolas"/>
          <w:color w:val="6A3E3E"/>
          <w:sz w:val="18"/>
          <w:szCs w:val="18"/>
        </w:rPr>
        <w:t>pst</w:t>
      </w:r>
      <w:r w:rsidRPr="008B6997">
        <w:rPr>
          <w:rFonts w:ascii="Consolas" w:hAnsi="Consolas" w:cs="Consolas"/>
          <w:color w:val="000000"/>
          <w:sz w:val="18"/>
          <w:szCs w:val="18"/>
        </w:rPr>
        <w:t xml:space="preserve"> = </w:t>
      </w:r>
      <w:r w:rsidRPr="008B6997">
        <w:rPr>
          <w:rFonts w:ascii="Consolas" w:hAnsi="Consolas" w:cs="Consolas"/>
          <w:color w:val="6A3E3E"/>
          <w:sz w:val="18"/>
          <w:szCs w:val="18"/>
        </w:rPr>
        <w:t>conn</w:t>
      </w:r>
      <w:r w:rsidRPr="008B6997">
        <w:rPr>
          <w:rFonts w:ascii="Consolas" w:hAnsi="Consolas" w:cs="Consolas"/>
          <w:color w:val="000000"/>
          <w:sz w:val="18"/>
          <w:szCs w:val="18"/>
        </w:rPr>
        <w:t>.prepareStatement(</w:t>
      </w:r>
      <w:r w:rsidRPr="008B6997">
        <w:rPr>
          <w:rFonts w:ascii="Consolas" w:hAnsi="Consolas" w:cs="Consolas"/>
          <w:color w:val="6A3E3E"/>
          <w:sz w:val="18"/>
          <w:szCs w:val="18"/>
        </w:rPr>
        <w:t>update</w:t>
      </w:r>
      <w:r w:rsidRPr="008B6997">
        <w:rPr>
          <w:rFonts w:ascii="Consolas" w:hAnsi="Consolas" w:cs="Consolas"/>
          <w:color w:val="000000"/>
          <w:sz w:val="18"/>
          <w:szCs w:val="18"/>
        </w:rPr>
        <w:t>);</w:t>
      </w:r>
    </w:p>
    <w:p w14:paraId="3D253658" w14:textId="15CB82C5" w:rsidR="008B6997" w:rsidRPr="008B6997" w:rsidRDefault="008B6997" w:rsidP="008B6997">
      <w:pPr>
        <w:autoSpaceDE w:val="0"/>
        <w:autoSpaceDN w:val="0"/>
        <w:adjustRightInd w:val="0"/>
        <w:spacing w:after="0" w:line="240" w:lineRule="auto"/>
        <w:ind w:firstLine="0"/>
        <w:jc w:val="left"/>
        <w:rPr>
          <w:rFonts w:ascii="Consolas" w:hAnsi="Consolas" w:cs="Consolas"/>
          <w:sz w:val="18"/>
          <w:szCs w:val="18"/>
        </w:rPr>
      </w:pPr>
      <w:r w:rsidRPr="008B6997">
        <w:rPr>
          <w:rFonts w:ascii="Consolas" w:hAnsi="Consolas" w:cs="Consolas"/>
          <w:color w:val="6A3E3E"/>
          <w:sz w:val="18"/>
          <w:szCs w:val="18"/>
        </w:rPr>
        <w:t>pst</w:t>
      </w:r>
      <w:r w:rsidRPr="008B6997">
        <w:rPr>
          <w:rFonts w:ascii="Consolas" w:hAnsi="Consolas" w:cs="Consolas"/>
          <w:color w:val="000000"/>
          <w:sz w:val="18"/>
          <w:szCs w:val="18"/>
        </w:rPr>
        <w:t xml:space="preserve">.setInt(1, </w:t>
      </w:r>
      <w:r w:rsidRPr="008B6997">
        <w:rPr>
          <w:rFonts w:ascii="Consolas" w:hAnsi="Consolas" w:cs="Consolas"/>
          <w:color w:val="6A3E3E"/>
          <w:sz w:val="18"/>
          <w:szCs w:val="18"/>
        </w:rPr>
        <w:t>weight</w:t>
      </w:r>
      <w:r w:rsidRPr="008B6997">
        <w:rPr>
          <w:rFonts w:ascii="Consolas" w:hAnsi="Consolas" w:cs="Consolas"/>
          <w:color w:val="000000"/>
          <w:sz w:val="18"/>
          <w:szCs w:val="18"/>
        </w:rPr>
        <w:t>);</w:t>
      </w:r>
    </w:p>
    <w:p w14:paraId="57A293F3" w14:textId="7F64EA8B" w:rsidR="008B6997" w:rsidRPr="008B6997" w:rsidRDefault="008B6997" w:rsidP="008B6997">
      <w:pPr>
        <w:autoSpaceDE w:val="0"/>
        <w:autoSpaceDN w:val="0"/>
        <w:adjustRightInd w:val="0"/>
        <w:spacing w:after="0" w:line="240" w:lineRule="auto"/>
        <w:ind w:firstLine="0"/>
        <w:jc w:val="left"/>
        <w:rPr>
          <w:rFonts w:ascii="Consolas" w:hAnsi="Consolas" w:cs="Consolas"/>
          <w:sz w:val="18"/>
          <w:szCs w:val="18"/>
        </w:rPr>
      </w:pPr>
      <w:r w:rsidRPr="008B6997">
        <w:rPr>
          <w:rFonts w:ascii="Consolas" w:hAnsi="Consolas" w:cs="Consolas"/>
          <w:color w:val="6A3E3E"/>
          <w:sz w:val="18"/>
          <w:szCs w:val="18"/>
        </w:rPr>
        <w:t>pst</w:t>
      </w:r>
      <w:r w:rsidRPr="008B6997">
        <w:rPr>
          <w:rFonts w:ascii="Consolas" w:hAnsi="Consolas" w:cs="Consolas"/>
          <w:color w:val="000000"/>
          <w:sz w:val="18"/>
          <w:szCs w:val="18"/>
        </w:rPr>
        <w:t xml:space="preserve">.setLong(2, </w:t>
      </w:r>
      <w:r w:rsidRPr="008B6997">
        <w:rPr>
          <w:rFonts w:ascii="Consolas" w:hAnsi="Consolas" w:cs="Consolas"/>
          <w:color w:val="6A3E3E"/>
          <w:sz w:val="18"/>
          <w:szCs w:val="18"/>
        </w:rPr>
        <w:t>cargo_number</w:t>
      </w:r>
      <w:r w:rsidRPr="008B6997">
        <w:rPr>
          <w:rFonts w:ascii="Consolas" w:hAnsi="Consolas" w:cs="Consolas"/>
          <w:color w:val="000000"/>
          <w:sz w:val="18"/>
          <w:szCs w:val="18"/>
        </w:rPr>
        <w:t>);</w:t>
      </w:r>
    </w:p>
    <w:p w14:paraId="324C4880" w14:textId="680494C4" w:rsidR="008B6997" w:rsidRDefault="008B6997" w:rsidP="008B6997">
      <w:pPr>
        <w:ind w:firstLine="0"/>
        <w:rPr>
          <w:rFonts w:ascii="Consolas" w:hAnsi="Consolas" w:cs="Consolas"/>
          <w:color w:val="000000"/>
          <w:sz w:val="18"/>
          <w:szCs w:val="18"/>
        </w:rPr>
      </w:pPr>
      <w:r w:rsidRPr="008B6997">
        <w:rPr>
          <w:rFonts w:ascii="Consolas" w:hAnsi="Consolas" w:cs="Consolas"/>
          <w:color w:val="6A3E3E"/>
          <w:sz w:val="18"/>
          <w:szCs w:val="18"/>
        </w:rPr>
        <w:t>pst</w:t>
      </w:r>
      <w:r w:rsidRPr="008B6997">
        <w:rPr>
          <w:rFonts w:ascii="Consolas" w:hAnsi="Consolas" w:cs="Consolas"/>
          <w:color w:val="000000"/>
          <w:sz w:val="18"/>
          <w:szCs w:val="18"/>
        </w:rPr>
        <w:t>.executeUpdate();</w:t>
      </w:r>
    </w:p>
    <w:p w14:paraId="04B3F75A" w14:textId="77777777" w:rsidR="008B6997" w:rsidRDefault="008B6997" w:rsidP="008B6997">
      <w:pPr>
        <w:keepNext/>
      </w:pPr>
      <w:r w:rsidRPr="008B6997">
        <w:rPr>
          <w:sz w:val="20"/>
          <w:szCs w:val="20"/>
          <w:lang w:val="en-US"/>
        </w:rPr>
        <w:drawing>
          <wp:inline distT="0" distB="0" distL="0" distR="0" wp14:anchorId="1A4F92AE" wp14:editId="663CD582">
            <wp:extent cx="3316406" cy="112258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468" cy="1130734"/>
                    </a:xfrm>
                    <a:prstGeom prst="rect">
                      <a:avLst/>
                    </a:prstGeom>
                  </pic:spPr>
                </pic:pic>
              </a:graphicData>
            </a:graphic>
          </wp:inline>
        </w:drawing>
      </w:r>
    </w:p>
    <w:p w14:paraId="12CC0669" w14:textId="6C5D27DE" w:rsidR="008B6997" w:rsidRPr="008B6997" w:rsidRDefault="008B6997" w:rsidP="008B6997">
      <w:pPr>
        <w:pStyle w:val="Caption"/>
        <w:rPr>
          <w:sz w:val="20"/>
          <w:szCs w:val="20"/>
          <w:lang w:val="en-US"/>
        </w:rPr>
      </w:pPr>
      <w:r>
        <w:t xml:space="preserve">Figure </w:t>
      </w:r>
      <w:r>
        <w:fldChar w:fldCharType="begin"/>
      </w:r>
      <w:r>
        <w:instrText xml:space="preserve"> SEQ Figure \* ARABIC </w:instrText>
      </w:r>
      <w:r>
        <w:fldChar w:fldCharType="separate"/>
      </w:r>
      <w:r>
        <w:rPr>
          <w:noProof/>
        </w:rPr>
        <w:t>7</w:t>
      </w:r>
      <w:r>
        <w:fldChar w:fldCharType="end"/>
      </w:r>
      <w:r>
        <w:t>- Cargo weight update</w:t>
      </w:r>
    </w:p>
    <w:sectPr w:rsidR="008B6997" w:rsidRPr="008B699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FD4FA" w14:textId="77777777" w:rsidR="00484630" w:rsidRDefault="00484630" w:rsidP="001C4F79">
      <w:pPr>
        <w:spacing w:after="0" w:line="240" w:lineRule="auto"/>
      </w:pPr>
      <w:r>
        <w:separator/>
      </w:r>
    </w:p>
  </w:endnote>
  <w:endnote w:type="continuationSeparator" w:id="0">
    <w:p w14:paraId="02C811AE" w14:textId="77777777" w:rsidR="00484630" w:rsidRDefault="00484630" w:rsidP="001C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2816051"/>
      <w:docPartObj>
        <w:docPartGallery w:val="Page Numbers (Bottom of Page)"/>
        <w:docPartUnique/>
      </w:docPartObj>
    </w:sdtPr>
    <w:sdtEndPr>
      <w:rPr>
        <w:noProof/>
      </w:rPr>
    </w:sdtEndPr>
    <w:sdtContent>
      <w:p w14:paraId="25212741" w14:textId="05FFF448" w:rsidR="00EE02A4" w:rsidRDefault="00EE0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8D7F2" w14:textId="77777777" w:rsidR="00EE02A4" w:rsidRDefault="00EE0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4D4A2" w14:textId="77777777" w:rsidR="00484630" w:rsidRDefault="00484630" w:rsidP="001C4F79">
      <w:pPr>
        <w:spacing w:after="0" w:line="240" w:lineRule="auto"/>
      </w:pPr>
      <w:r>
        <w:separator/>
      </w:r>
    </w:p>
  </w:footnote>
  <w:footnote w:type="continuationSeparator" w:id="0">
    <w:p w14:paraId="1C5C2FDB" w14:textId="77777777" w:rsidR="00484630" w:rsidRDefault="00484630" w:rsidP="001C4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A1338"/>
    <w:multiLevelType w:val="hybridMultilevel"/>
    <w:tmpl w:val="2B4A4264"/>
    <w:lvl w:ilvl="0" w:tplc="E4E2570E">
      <w:start w:val="1"/>
      <w:numFmt w:val="bullet"/>
      <w:lvlText w:val="-"/>
      <w:lvlJc w:val="left"/>
      <w:pPr>
        <w:ind w:left="1069" w:hanging="360"/>
      </w:pPr>
      <w:rPr>
        <w:rFonts w:ascii="Calibri" w:eastAsiaTheme="minorEastAsia" w:hAnsi="Calibri" w:cs="Calibri"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 w15:restartNumberingAfterBreak="0">
    <w:nsid w:val="6B97528A"/>
    <w:multiLevelType w:val="hybridMultilevel"/>
    <w:tmpl w:val="68F610EE"/>
    <w:lvl w:ilvl="0" w:tplc="041F0001">
      <w:start w:val="1"/>
      <w:numFmt w:val="bullet"/>
      <w:lvlText w:val=""/>
      <w:lvlJc w:val="left"/>
      <w:pPr>
        <w:ind w:left="1778"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AC"/>
    <w:rsid w:val="00032222"/>
    <w:rsid w:val="001C4F79"/>
    <w:rsid w:val="002B175F"/>
    <w:rsid w:val="002D47DB"/>
    <w:rsid w:val="00440FD2"/>
    <w:rsid w:val="00484630"/>
    <w:rsid w:val="00511425"/>
    <w:rsid w:val="005A07BA"/>
    <w:rsid w:val="00602F60"/>
    <w:rsid w:val="006B4F25"/>
    <w:rsid w:val="007C5B14"/>
    <w:rsid w:val="008B6997"/>
    <w:rsid w:val="009E37BE"/>
    <w:rsid w:val="00A62E18"/>
    <w:rsid w:val="00C74BE4"/>
    <w:rsid w:val="00EE02A4"/>
    <w:rsid w:val="00EF466D"/>
    <w:rsid w:val="00F211A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ACF0"/>
  <w15:chartTrackingRefBased/>
  <w15:docId w15:val="{5A0BF2B4-47F0-495C-8922-B3D6296F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79"/>
    <w:pPr>
      <w:ind w:firstLine="709"/>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A07BA"/>
    <w:pPr>
      <w:spacing w:after="200" w:line="240" w:lineRule="auto"/>
    </w:pPr>
    <w:rPr>
      <w:i/>
      <w:iCs/>
      <w:color w:val="44546A" w:themeColor="text2"/>
      <w:sz w:val="18"/>
      <w:szCs w:val="18"/>
    </w:rPr>
  </w:style>
  <w:style w:type="paragraph" w:styleId="ListParagraph">
    <w:name w:val="List Paragraph"/>
    <w:basedOn w:val="Normal"/>
    <w:uiPriority w:val="34"/>
    <w:qFormat/>
    <w:rsid w:val="00440FD2"/>
    <w:pPr>
      <w:ind w:left="720"/>
      <w:contextualSpacing/>
    </w:pPr>
  </w:style>
  <w:style w:type="paragraph" w:styleId="Header">
    <w:name w:val="header"/>
    <w:basedOn w:val="Normal"/>
    <w:link w:val="HeaderChar"/>
    <w:uiPriority w:val="99"/>
    <w:unhideWhenUsed/>
    <w:rsid w:val="00EE02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2A4"/>
  </w:style>
  <w:style w:type="paragraph" w:styleId="Footer">
    <w:name w:val="footer"/>
    <w:basedOn w:val="Normal"/>
    <w:link w:val="FooterChar"/>
    <w:uiPriority w:val="99"/>
    <w:unhideWhenUsed/>
    <w:rsid w:val="00EE02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2A4"/>
  </w:style>
  <w:style w:type="paragraph" w:styleId="NoSpacing">
    <w:name w:val="No Spacing"/>
    <w:uiPriority w:val="1"/>
    <w:qFormat/>
    <w:rsid w:val="008B6997"/>
    <w:pPr>
      <w:spacing w:after="0" w:line="24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B8BB-BC6C-42E7-B731-D1312CCE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DENIZ (SGRE ON TE TR EL)</dc:creator>
  <cp:keywords/>
  <dc:description/>
  <cp:lastModifiedBy>YASAR, DENIZ (SGRE ON TE TR EL)</cp:lastModifiedBy>
  <cp:revision>9</cp:revision>
  <dcterms:created xsi:type="dcterms:W3CDTF">2021-05-10T21:11:00Z</dcterms:created>
  <dcterms:modified xsi:type="dcterms:W3CDTF">2021-05-11T10:55:00Z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2021-05-10T21:11:24Z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f7418735-0d3e-433f-b310-7524828d939c</vt:lpwstr>
  </property>
  <property fmtid="{D5CDD505-2E9C-101B-9397-08002B2CF9AE}" pid="8" name="MSIP_Label_6013f521-439d-4e48-8e98-41ab6c596aa7_ContentBits">
    <vt:lpwstr>0</vt:lpwstr>
  </property>
</Properties>
</file>