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AEFA9B" w14:textId="068AA622" w:rsidR="007A0E48" w:rsidRPr="002F10AD" w:rsidRDefault="007A0E48" w:rsidP="002F10AD">
      <w:pPr>
        <w:pStyle w:val="1"/>
        <w:jc w:val="center"/>
      </w:pPr>
      <w:bookmarkStart w:id="0" w:name="_Toc201428420"/>
      <w:r w:rsidRPr="007A0E48">
        <w:rPr>
          <w:lang w:val="bg-BG"/>
        </w:rPr>
        <w:t>Ардуино Сонар</w:t>
      </w:r>
      <w:bookmarkEnd w:id="0"/>
    </w:p>
    <w:p w14:paraId="3990E871" w14:textId="3623629B" w:rsidR="007A0E48" w:rsidRPr="002F10AD" w:rsidRDefault="002F10AD" w:rsidP="002F10AD">
      <w:pPr>
        <w:jc w:val="center"/>
      </w:pPr>
      <w:r>
        <w:rPr>
          <w:noProof/>
        </w:rPr>
        <w:drawing>
          <wp:inline distT="0" distB="0" distL="0" distR="0" wp14:anchorId="31CD7809" wp14:editId="0E238F37">
            <wp:extent cx="5133975" cy="4876800"/>
            <wp:effectExtent l="0" t="0" r="9525" b="0"/>
            <wp:docPr id="362035879" name="Картина 1" descr="Картина, която съдържа текст, екранна снимка, кръг, часовник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035879" name="Картина 1" descr="Картина, която съдържа текст, екранна снимка, кръг, часовник&#10;&#10;Генерираното от ИИ съдържание може да е неправилно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CCCA6" w14:textId="77777777" w:rsidR="002F10AD" w:rsidRDefault="002F10AD" w:rsidP="007A0E48"/>
    <w:p w14:paraId="6B2836FF" w14:textId="70351468" w:rsidR="007A0E48" w:rsidRDefault="007A0E48" w:rsidP="007A0E48">
      <w:pPr>
        <w:rPr>
          <w:lang w:val="bg-BG"/>
        </w:rPr>
      </w:pPr>
      <w:r>
        <w:rPr>
          <w:lang w:val="bg-BG"/>
        </w:rPr>
        <w:t>Изготвили</w:t>
      </w:r>
      <w:r>
        <w:t>:</w:t>
      </w:r>
      <w:r>
        <w:rPr>
          <w:lang w:val="bg-BG"/>
        </w:rPr>
        <w:t xml:space="preserve"> </w:t>
      </w:r>
      <w:r w:rsidRPr="007A0E48">
        <w:rPr>
          <w:lang w:val="bg-BG"/>
        </w:rPr>
        <w:t>Денис Ангелов и Филип Бакалов</w:t>
      </w:r>
    </w:p>
    <w:p w14:paraId="2B450B15" w14:textId="10142751" w:rsidR="007A0E48" w:rsidRDefault="007A0E48" w:rsidP="007A0E48">
      <w:r>
        <w:rPr>
          <w:lang w:val="bg-BG"/>
        </w:rPr>
        <w:t>Дата</w:t>
      </w:r>
      <w:r>
        <w:t>: 06.21.2025</w:t>
      </w:r>
      <w:r>
        <w:rPr>
          <w:lang w:val="bg-BG"/>
        </w:rPr>
        <w:t xml:space="preserve"> г.</w:t>
      </w:r>
    </w:p>
    <w:p w14:paraId="75152E0C" w14:textId="77777777" w:rsidR="002F10AD" w:rsidRDefault="002F10AD" w:rsidP="007A0E48"/>
    <w:p w14:paraId="030E6F53" w14:textId="4CE23EC9" w:rsidR="002F10AD" w:rsidRDefault="002F10AD" w:rsidP="002F10AD">
      <w:pPr>
        <w:pStyle w:val="2"/>
        <w:numPr>
          <w:ilvl w:val="0"/>
          <w:numId w:val="1"/>
        </w:numPr>
        <w:rPr>
          <w:lang w:val="bg-BG"/>
        </w:rPr>
      </w:pPr>
      <w:bookmarkStart w:id="1" w:name="_Toc201428421"/>
      <w:r>
        <w:rPr>
          <w:lang w:val="bg-BG"/>
        </w:rPr>
        <w:lastRenderedPageBreak/>
        <w:t>Съдържание</w:t>
      </w:r>
      <w:bookmarkEnd w:id="1"/>
    </w:p>
    <w:sdt>
      <w:sdtPr>
        <w:id w:val="-1294755093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kern w:val="2"/>
          <w:szCs w:val="24"/>
          <w14:ligatures w14:val="standardContextual"/>
        </w:rPr>
      </w:sdtEndPr>
      <w:sdtContent>
        <w:p w14:paraId="125C8FE7" w14:textId="535E081B" w:rsidR="002F10AD" w:rsidRDefault="002F10AD">
          <w:pPr>
            <w:pStyle w:val="af2"/>
          </w:pPr>
          <w:r>
            <w:t>Contents</w:t>
          </w:r>
        </w:p>
        <w:p w14:paraId="16C17324" w14:textId="2A628A1D" w:rsidR="002F10AD" w:rsidRDefault="002F10AD">
          <w:pPr>
            <w:pStyle w:val="11"/>
            <w:tabs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1428420" w:history="1">
            <w:r w:rsidRPr="00E73B7E">
              <w:rPr>
                <w:rStyle w:val="af3"/>
                <w:noProof/>
                <w:lang w:val="bg-BG"/>
              </w:rPr>
              <w:t>Ардуино Сонар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AE16E" w14:textId="793DAD1B" w:rsidR="002F10AD" w:rsidRDefault="002F10AD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1" w:history="1">
            <w:r w:rsidRPr="00E73B7E">
              <w:rPr>
                <w:rStyle w:val="af3"/>
                <w:noProof/>
                <w:lang w:val="bg-BG"/>
              </w:rPr>
              <w:t>1.</w:t>
            </w:r>
            <w:r>
              <w:rPr>
                <w:rFonts w:eastAsiaTheme="minorEastAsia"/>
                <w:noProof/>
                <w:sz w:val="24"/>
              </w:rPr>
              <w:tab/>
            </w:r>
            <w:r w:rsidRPr="00E73B7E">
              <w:rPr>
                <w:rStyle w:val="af3"/>
                <w:noProof/>
                <w:lang w:val="bg-BG"/>
              </w:rPr>
              <w:t>Съдържание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56F907" w14:textId="45911163" w:rsidR="002F10AD" w:rsidRDefault="002F10AD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2" w:history="1">
            <w:r w:rsidRPr="00E73B7E">
              <w:rPr>
                <w:rStyle w:val="af3"/>
                <w:noProof/>
                <w:lang w:val="bg-BG"/>
              </w:rPr>
              <w:t>2.</w:t>
            </w:r>
            <w:r>
              <w:rPr>
                <w:rFonts w:eastAsiaTheme="minorEastAsia"/>
                <w:noProof/>
                <w:sz w:val="24"/>
              </w:rPr>
              <w:tab/>
            </w:r>
            <w:r w:rsidRPr="00E73B7E">
              <w:rPr>
                <w:rStyle w:val="af3"/>
                <w:noProof/>
                <w:lang w:val="bg-BG"/>
              </w:rPr>
              <w:t>Описание на проекта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C40A2" w14:textId="754ED789" w:rsidR="002F10AD" w:rsidRDefault="002F10AD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3" w:history="1">
            <w:r w:rsidRPr="00E73B7E">
              <w:rPr>
                <w:rStyle w:val="af3"/>
                <w:noProof/>
                <w:lang w:val="bg-BG"/>
              </w:rPr>
              <w:t>3.</w:t>
            </w:r>
            <w:r>
              <w:rPr>
                <w:rFonts w:eastAsiaTheme="minorEastAsia"/>
                <w:noProof/>
                <w:sz w:val="24"/>
              </w:rPr>
              <w:tab/>
            </w:r>
            <w:r w:rsidRPr="00E73B7E">
              <w:rPr>
                <w:rStyle w:val="af3"/>
                <w:noProof/>
                <w:lang w:val="bg-BG"/>
              </w:rPr>
              <w:t>Блок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685E72" w14:textId="25D3013F" w:rsidR="002F10AD" w:rsidRDefault="002F10AD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4" w:history="1">
            <w:r w:rsidRPr="00E73B7E">
              <w:rPr>
                <w:rStyle w:val="af3"/>
                <w:noProof/>
                <w:lang w:val="bg-BG"/>
              </w:rPr>
              <w:t>4.</w:t>
            </w:r>
            <w:r>
              <w:rPr>
                <w:rFonts w:eastAsiaTheme="minorEastAsia"/>
                <w:noProof/>
                <w:sz w:val="24"/>
              </w:rPr>
              <w:tab/>
            </w:r>
            <w:r w:rsidRPr="00E73B7E">
              <w:rPr>
                <w:rStyle w:val="af3"/>
                <w:noProof/>
                <w:lang w:val="bg-BG"/>
              </w:rPr>
              <w:t>Електрическа схема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BFBDB" w14:textId="799DE823" w:rsidR="002F10AD" w:rsidRDefault="002F10AD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5" w:history="1">
            <w:r w:rsidRPr="00E73B7E">
              <w:rPr>
                <w:rStyle w:val="af3"/>
                <w:noProof/>
                <w:lang w:val="bg-BG"/>
              </w:rPr>
              <w:t>5.</w:t>
            </w:r>
            <w:r>
              <w:rPr>
                <w:rFonts w:eastAsiaTheme="minorEastAsia"/>
                <w:noProof/>
                <w:sz w:val="24"/>
              </w:rPr>
              <w:tab/>
            </w:r>
            <w:r w:rsidRPr="00E73B7E">
              <w:rPr>
                <w:rStyle w:val="af3"/>
                <w:noProof/>
                <w:lang w:val="bg-BG"/>
              </w:rPr>
              <w:t>Списък на съставните части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F9BC21" w14:textId="4E89FFA7" w:rsidR="002F10AD" w:rsidRDefault="002F10AD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6" w:history="1">
            <w:r w:rsidRPr="00E73B7E">
              <w:rPr>
                <w:rStyle w:val="af3"/>
                <w:noProof/>
                <w:lang w:val="bg-BG"/>
              </w:rPr>
              <w:t>6.</w:t>
            </w:r>
            <w:r>
              <w:rPr>
                <w:rFonts w:eastAsiaTheme="minorEastAsia"/>
                <w:noProof/>
                <w:sz w:val="24"/>
              </w:rPr>
              <w:tab/>
            </w:r>
            <w:r w:rsidRPr="00E73B7E">
              <w:rPr>
                <w:rStyle w:val="af3"/>
                <w:noProof/>
                <w:lang w:val="bg-BG"/>
              </w:rPr>
              <w:t>Функционалност на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B30C7B" w14:textId="653D32B2" w:rsidR="002F10AD" w:rsidRDefault="002F10AD">
          <w:pPr>
            <w:pStyle w:val="21"/>
            <w:tabs>
              <w:tab w:val="left" w:pos="960"/>
              <w:tab w:val="right" w:leader="dot" w:pos="9350"/>
            </w:tabs>
            <w:rPr>
              <w:rFonts w:eastAsiaTheme="minorEastAsia"/>
              <w:noProof/>
              <w:sz w:val="24"/>
            </w:rPr>
          </w:pPr>
          <w:hyperlink w:anchor="_Toc201428427" w:history="1">
            <w:r w:rsidRPr="00E73B7E">
              <w:rPr>
                <w:rStyle w:val="af3"/>
                <w:noProof/>
                <w:lang w:val="bg-BG"/>
              </w:rPr>
              <w:t>7.</w:t>
            </w:r>
            <w:r>
              <w:rPr>
                <w:rFonts w:eastAsiaTheme="minorEastAsia"/>
                <w:noProof/>
                <w:sz w:val="24"/>
              </w:rPr>
              <w:tab/>
            </w:r>
            <w:r w:rsidRPr="00E73B7E">
              <w:rPr>
                <w:rStyle w:val="af3"/>
                <w:noProof/>
                <w:lang w:val="bg-BG"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_Toc201428427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94E97" w14:textId="77CECB66" w:rsidR="002F10AD" w:rsidRDefault="002F10AD">
          <w:r>
            <w:rPr>
              <w:b/>
              <w:bCs/>
              <w:noProof/>
            </w:rPr>
            <w:fldChar w:fldCharType="end"/>
          </w:r>
        </w:p>
      </w:sdtContent>
    </w:sdt>
    <w:p w14:paraId="04E26E7D" w14:textId="77777777" w:rsidR="002F10AD" w:rsidRPr="002F10AD" w:rsidRDefault="002F10AD" w:rsidP="002F10AD">
      <w:pPr>
        <w:rPr>
          <w:lang w:val="bg-BG"/>
        </w:rPr>
      </w:pPr>
    </w:p>
    <w:p w14:paraId="7537491E" w14:textId="43767E40" w:rsidR="007A0E48" w:rsidRDefault="007A0E48" w:rsidP="007A0E48">
      <w:pPr>
        <w:pStyle w:val="2"/>
        <w:numPr>
          <w:ilvl w:val="0"/>
          <w:numId w:val="1"/>
        </w:numPr>
        <w:rPr>
          <w:lang w:val="bg-BG"/>
        </w:rPr>
      </w:pPr>
      <w:bookmarkStart w:id="2" w:name="_Toc201428422"/>
      <w:r>
        <w:rPr>
          <w:lang w:val="bg-BG"/>
        </w:rPr>
        <w:t>Описание на проекта</w:t>
      </w:r>
      <w:bookmarkEnd w:id="2"/>
    </w:p>
    <w:p w14:paraId="3E062844" w14:textId="49EE4640" w:rsidR="007A0E48" w:rsidRDefault="00F855D8" w:rsidP="00F855D8">
      <w:pPr>
        <w:ind w:firstLine="360"/>
        <w:rPr>
          <w:lang w:val="bg-BG"/>
        </w:rPr>
      </w:pPr>
      <w:r w:rsidRPr="00F855D8">
        <w:rPr>
          <w:lang w:val="bg-BG"/>
        </w:rPr>
        <w:t>Проектът представлява ултразвуков сонар, реализиран с Arduino, сервомотор, ултразвуков сензор и LCD дисплей.</w:t>
      </w:r>
      <w:r w:rsidRPr="00F855D8">
        <w:rPr>
          <w:lang w:val="bg-BG"/>
        </w:rPr>
        <w:br/>
        <w:t>Системата сканира в 180° и показва разстоянията до обекти, като издава звуков</w:t>
      </w:r>
      <w:r>
        <w:rPr>
          <w:lang w:val="bg-BG"/>
        </w:rPr>
        <w:t xml:space="preserve"> и светлинен</w:t>
      </w:r>
      <w:r w:rsidRPr="00F855D8">
        <w:rPr>
          <w:lang w:val="bg-BG"/>
        </w:rPr>
        <w:t xml:space="preserve"> сигнал при наличие на обект в близост</w:t>
      </w:r>
      <w:r>
        <w:rPr>
          <w:lang w:val="bg-BG"/>
        </w:rPr>
        <w:t>, ускорявайки интензивността на сигнала с намаляне на разстоянието</w:t>
      </w:r>
      <w:r w:rsidRPr="00F855D8">
        <w:rPr>
          <w:lang w:val="bg-BG"/>
        </w:rPr>
        <w:t>.</w:t>
      </w:r>
    </w:p>
    <w:p w14:paraId="255823B8" w14:textId="33275D32" w:rsidR="00F855D8" w:rsidRDefault="00F855D8" w:rsidP="00F855D8">
      <w:pPr>
        <w:ind w:firstLine="360"/>
        <w:rPr>
          <w:lang w:val="bg-BG"/>
        </w:rPr>
      </w:pPr>
    </w:p>
    <w:p w14:paraId="040ECE14" w14:textId="77777777" w:rsidR="00F855D8" w:rsidRDefault="00F855D8" w:rsidP="00F855D8">
      <w:pPr>
        <w:ind w:firstLine="360"/>
        <w:rPr>
          <w:lang w:val="bg-BG"/>
        </w:rPr>
      </w:pPr>
    </w:p>
    <w:p w14:paraId="358E601F" w14:textId="07C801FA" w:rsidR="00F855D8" w:rsidRDefault="00F855D8" w:rsidP="00F855D8">
      <w:pPr>
        <w:pStyle w:val="2"/>
        <w:numPr>
          <w:ilvl w:val="0"/>
          <w:numId w:val="1"/>
        </w:numPr>
        <w:rPr>
          <w:lang w:val="bg-BG"/>
        </w:rPr>
      </w:pPr>
      <w:bookmarkStart w:id="3" w:name="_Toc201428423"/>
      <w:r w:rsidRPr="00F855D8">
        <w:rPr>
          <w:lang w:val="bg-BG"/>
        </w:rPr>
        <w:lastRenderedPageBreak/>
        <w:t>Блок схема</w:t>
      </w:r>
      <w:bookmarkEnd w:id="3"/>
    </w:p>
    <w:p w14:paraId="30E907AF" w14:textId="77777777" w:rsidR="00F855D8" w:rsidRPr="00F855D8" w:rsidRDefault="00F855D8" w:rsidP="00F855D8">
      <w:pPr>
        <w:ind w:left="360"/>
      </w:pPr>
      <w:r w:rsidRPr="00F855D8">
        <w:rPr>
          <w:lang w:val="bg-BG"/>
        </w:rPr>
        <w:t>Изобразява връзките между компонентите:</w:t>
      </w:r>
    </w:p>
    <w:p w14:paraId="76D89FAF" w14:textId="77777777" w:rsidR="00F855D8" w:rsidRPr="00F855D8" w:rsidRDefault="00F855D8" w:rsidP="00F855D8">
      <w:pPr>
        <w:pStyle w:val="a9"/>
        <w:numPr>
          <w:ilvl w:val="0"/>
          <w:numId w:val="2"/>
        </w:numPr>
      </w:pPr>
      <w:r w:rsidRPr="00F855D8">
        <w:rPr>
          <w:lang w:val="bg-BG"/>
        </w:rPr>
        <w:t>Arduino</w:t>
      </w:r>
    </w:p>
    <w:p w14:paraId="6F72F7FB" w14:textId="77777777" w:rsidR="00F855D8" w:rsidRPr="00F855D8" w:rsidRDefault="00F855D8" w:rsidP="00F855D8">
      <w:pPr>
        <w:pStyle w:val="a9"/>
        <w:numPr>
          <w:ilvl w:val="0"/>
          <w:numId w:val="2"/>
        </w:numPr>
      </w:pPr>
      <w:r w:rsidRPr="00F855D8">
        <w:rPr>
          <w:lang w:val="bg-BG"/>
        </w:rPr>
        <w:t>Сензор</w:t>
      </w:r>
    </w:p>
    <w:p w14:paraId="28A03851" w14:textId="77777777" w:rsidR="00F855D8" w:rsidRPr="00F855D8" w:rsidRDefault="00F855D8" w:rsidP="00F855D8">
      <w:pPr>
        <w:pStyle w:val="a9"/>
        <w:numPr>
          <w:ilvl w:val="0"/>
          <w:numId w:val="2"/>
        </w:numPr>
      </w:pPr>
      <w:r w:rsidRPr="00F855D8">
        <w:rPr>
          <w:lang w:val="bg-BG"/>
        </w:rPr>
        <w:t>Серво</w:t>
      </w:r>
    </w:p>
    <w:p w14:paraId="259D5711" w14:textId="77777777" w:rsidR="00F855D8" w:rsidRPr="00F855D8" w:rsidRDefault="00F855D8" w:rsidP="00F855D8">
      <w:pPr>
        <w:pStyle w:val="a9"/>
        <w:numPr>
          <w:ilvl w:val="0"/>
          <w:numId w:val="2"/>
        </w:numPr>
      </w:pPr>
      <w:r w:rsidRPr="00F855D8">
        <w:rPr>
          <w:lang w:val="bg-BG"/>
        </w:rPr>
        <w:t>LCD дисплей</w:t>
      </w:r>
    </w:p>
    <w:p w14:paraId="2021E046" w14:textId="77777777" w:rsidR="00F855D8" w:rsidRPr="00F855D8" w:rsidRDefault="00F855D8" w:rsidP="00F855D8">
      <w:pPr>
        <w:pStyle w:val="a9"/>
        <w:numPr>
          <w:ilvl w:val="0"/>
          <w:numId w:val="2"/>
        </w:numPr>
      </w:pPr>
      <w:r w:rsidRPr="00F855D8">
        <w:rPr>
          <w:lang w:val="bg-BG"/>
        </w:rPr>
        <w:t>Бъзер</w:t>
      </w:r>
    </w:p>
    <w:p w14:paraId="2758353F" w14:textId="4089FD8D" w:rsidR="00F855D8" w:rsidRDefault="00F855D8" w:rsidP="00F855D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8D0E9C3" wp14:editId="51A481A8">
            <wp:extent cx="4322675" cy="4016776"/>
            <wp:effectExtent l="0" t="0" r="1905" b="3175"/>
            <wp:docPr id="6" name="Контейнер за картина 5" descr="Картина, която съдържа текст, екранна снимка, диаграма, дизайн&#10;&#10;Генерираното от ИИ съдържание може да е неправилно.">
              <a:extLst xmlns:a="http://schemas.openxmlformats.org/drawingml/2006/main">
                <a:ext uri="{FF2B5EF4-FFF2-40B4-BE49-F238E27FC236}">
                  <a16:creationId xmlns:a16="http://schemas.microsoft.com/office/drawing/2014/main" id="{EC7E56E1-4493-E311-2151-A740D05D2253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нтейнер за картина 5" descr="Картина, която съдържа текст, екранна снимка, диаграма, дизайн&#10;&#10;Генерираното от ИИ съдържание може да е неправилно.">
                      <a:extLst>
                        <a:ext uri="{FF2B5EF4-FFF2-40B4-BE49-F238E27FC236}">
                          <a16:creationId xmlns:a16="http://schemas.microsoft.com/office/drawing/2014/main" id="{EC7E56E1-4493-E311-2151-A740D05D2253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6" t="2473" r="26007" b="4023"/>
                    <a:stretch>
                      <a:fillRect/>
                    </a:stretch>
                  </pic:blipFill>
                  <pic:spPr>
                    <a:xfrm>
                      <a:off x="0" y="0"/>
                      <a:ext cx="4322675" cy="4016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D0132C" w14:textId="77777777" w:rsidR="00F855D8" w:rsidRDefault="00F855D8" w:rsidP="00F855D8">
      <w:pPr>
        <w:jc w:val="center"/>
        <w:rPr>
          <w:lang w:val="bg-BG"/>
        </w:rPr>
      </w:pPr>
    </w:p>
    <w:p w14:paraId="2567E5CC" w14:textId="04B73690" w:rsidR="00F855D8" w:rsidRDefault="00F855D8" w:rsidP="00F855D8">
      <w:pPr>
        <w:pStyle w:val="2"/>
        <w:numPr>
          <w:ilvl w:val="0"/>
          <w:numId w:val="1"/>
        </w:numPr>
        <w:rPr>
          <w:lang w:val="bg-BG"/>
        </w:rPr>
      </w:pPr>
      <w:bookmarkStart w:id="4" w:name="_Toc201428424"/>
      <w:r w:rsidRPr="00F855D8">
        <w:rPr>
          <w:lang w:val="bg-BG"/>
        </w:rPr>
        <w:lastRenderedPageBreak/>
        <w:t>Електрическа схема</w:t>
      </w:r>
      <w:bookmarkEnd w:id="4"/>
    </w:p>
    <w:p w14:paraId="3F34E6C6" w14:textId="77777777" w:rsidR="00F855D8" w:rsidRP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Захранване (5V и GND):</w:t>
      </w:r>
      <w:r w:rsidRPr="00F855D8">
        <w:rPr>
          <w:lang w:val="bg-BG"/>
        </w:rPr>
        <w:br/>
        <w:t>Всички компоненти се захранват от Arduino. Споделената маса (GND) е задължителна за правилна работа.</w:t>
      </w:r>
    </w:p>
    <w:p w14:paraId="6B862287" w14:textId="77777777" w:rsidR="00F855D8" w:rsidRP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HC-SR04 (ултразвуков сензор):</w:t>
      </w:r>
      <w:r w:rsidRPr="00F855D8">
        <w:rPr>
          <w:b/>
          <w:bCs/>
          <w:lang w:val="bg-BG"/>
        </w:rPr>
        <w:br/>
      </w:r>
      <w:r w:rsidRPr="00F855D8">
        <w:rPr>
          <w:lang w:val="bg-BG"/>
        </w:rPr>
        <w:t>Trig подава сигнал, Echo връща импулс, чрез който се измерва разстояние.</w:t>
      </w:r>
    </w:p>
    <w:p w14:paraId="13E784C4" w14:textId="77777777" w:rsidR="00F855D8" w:rsidRP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Сервомотор:</w:t>
      </w:r>
      <w:r w:rsidRPr="00F855D8">
        <w:rPr>
          <w:lang w:val="bg-BG"/>
        </w:rPr>
        <w:br/>
        <w:t>Получава PWM сигнал от Arduino и върти сензора от 15° до 165° (в auto) и от 0° до 180° - ръчно.</w:t>
      </w:r>
    </w:p>
    <w:p w14:paraId="467801E6" w14:textId="6728CF3A" w:rsid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LCD дисплей:</w:t>
      </w:r>
      <w:r w:rsidRPr="00F855D8">
        <w:rPr>
          <w:lang w:val="bg-BG"/>
        </w:rPr>
        <w:br/>
        <w:t>Показва измереното разстояние и ъгъл на сканиране. Свързан чрез паралелен или I2C интерфейс.</w:t>
      </w:r>
    </w:p>
    <w:p w14:paraId="092C5ED2" w14:textId="30D439FD" w:rsidR="00F855D8" w:rsidRDefault="00F855D8" w:rsidP="00F855D8">
      <w:pPr>
        <w:rPr>
          <w:lang w:val="bg-BG"/>
        </w:rPr>
      </w:pPr>
      <w:r w:rsidRPr="00F855D8">
        <w:rPr>
          <w:b/>
          <w:bCs/>
          <w:lang w:val="bg-BG"/>
        </w:rPr>
        <w:t>Бъзер:</w:t>
      </w:r>
      <w:r w:rsidRPr="00F855D8">
        <w:rPr>
          <w:lang w:val="bg-BG"/>
        </w:rPr>
        <w:br/>
        <w:t>Издава звук, ако обект се намира под определено разстояние (напр. 15 см).</w:t>
      </w:r>
      <w:r w:rsidRPr="00F855D8">
        <w:rPr>
          <w:noProof/>
        </w:rPr>
        <w:t xml:space="preserve"> </w:t>
      </w:r>
    </w:p>
    <w:p w14:paraId="14291F48" w14:textId="58C17D8B" w:rsidR="00F855D8" w:rsidRDefault="00F855D8" w:rsidP="00F855D8">
      <w:pPr>
        <w:ind w:firstLine="720"/>
        <w:rPr>
          <w:lang w:val="bg-BG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7BDFA72" wp14:editId="11FA2726">
            <wp:simplePos x="0" y="0"/>
            <wp:positionH relativeFrom="margin">
              <wp:align>center</wp:align>
            </wp:positionH>
            <wp:positionV relativeFrom="paragraph">
              <wp:posOffset>1680845</wp:posOffset>
            </wp:positionV>
            <wp:extent cx="5105400" cy="3981450"/>
            <wp:effectExtent l="0" t="0" r="0" b="0"/>
            <wp:wrapThrough wrapText="bothSides">
              <wp:wrapPolygon edited="0">
                <wp:start x="0" y="0"/>
                <wp:lineTo x="0" y="21497"/>
                <wp:lineTo x="21519" y="21497"/>
                <wp:lineTo x="21519" y="0"/>
                <wp:lineTo x="0" y="0"/>
              </wp:wrapPolygon>
            </wp:wrapThrough>
            <wp:docPr id="7" name="Контейнер за картина 6" descr="Картина, която съдържа текст, диаграма, Паралелен, План&#10;&#10;Генерираното от ИИ съдържание може да е неправилно.">
              <a:extLst xmlns:a="http://schemas.openxmlformats.org/drawingml/2006/main">
                <a:ext uri="{FF2B5EF4-FFF2-40B4-BE49-F238E27FC236}">
                  <a16:creationId xmlns:a16="http://schemas.microsoft.com/office/drawing/2014/main" id="{9B433336-5C69-6C49-FC9B-278037C055B4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Контейнер за картина 6" descr="Картина, която съдържа текст, диаграма, Паралелен, План&#10;&#10;Генерираното от ИИ съдържание може да е неправилно.">
                      <a:extLst>
                        <a:ext uri="{FF2B5EF4-FFF2-40B4-BE49-F238E27FC236}">
                          <a16:creationId xmlns:a16="http://schemas.microsoft.com/office/drawing/2014/main" id="{9B433336-5C69-6C49-FC9B-278037C055B4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96" t="3506" r="2610" b="379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98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F855D8">
        <w:rPr>
          <w:lang w:val="bg-BG"/>
        </w:rPr>
        <w:t>Ултразвуковият сензор е свързан към цифрови пинове за измерване на разстояние. Сервомоторът се управлява от Arduino за сканиране под ъгъл. LCD дисплеят показва резултатите, а бъзерът издава звук при засичане на обект в близост. Всички компоненти се захранват от Arduino.</w:t>
      </w:r>
    </w:p>
    <w:p w14:paraId="119EA455" w14:textId="791805A1" w:rsidR="00F855D8" w:rsidRDefault="00F855D8" w:rsidP="00F855D8">
      <w:pPr>
        <w:pStyle w:val="2"/>
        <w:numPr>
          <w:ilvl w:val="0"/>
          <w:numId w:val="1"/>
        </w:numPr>
        <w:rPr>
          <w:lang w:val="bg-BG"/>
        </w:rPr>
      </w:pPr>
      <w:bookmarkStart w:id="5" w:name="_Toc201428425"/>
      <w:r w:rsidRPr="00F855D8">
        <w:rPr>
          <w:lang w:val="bg-BG"/>
        </w:rPr>
        <w:t>Списък на съставните части</w:t>
      </w:r>
      <w:bookmarkEnd w:id="5"/>
    </w:p>
    <w:p w14:paraId="2EDEA0D4" w14:textId="77777777" w:rsidR="00F855D8" w:rsidRPr="00F855D8" w:rsidRDefault="00F855D8" w:rsidP="00F855D8">
      <w:pPr>
        <w:rPr>
          <w:b/>
          <w:bCs/>
          <w:lang w:val="bg-BG"/>
        </w:rPr>
      </w:pPr>
      <w:r w:rsidRPr="00F855D8">
        <w:rPr>
          <w:b/>
          <w:bCs/>
          <w:lang w:val="bg-BG"/>
        </w:rPr>
        <w:t>Компоненти:</w:t>
      </w:r>
    </w:p>
    <w:p w14:paraId="2DCCB14B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>Arduino Uno</w:t>
      </w:r>
    </w:p>
    <w:p w14:paraId="20BA60A4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>HC-SR04 (ултразвуков сензор)</w:t>
      </w:r>
    </w:p>
    <w:p w14:paraId="291A379D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>Сервомотор</w:t>
      </w:r>
    </w:p>
    <w:p w14:paraId="6DD4592D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>LCD дисплей (16x2)</w:t>
      </w:r>
    </w:p>
    <w:p w14:paraId="066DF6B5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lastRenderedPageBreak/>
        <w:t>Бъзер</w:t>
      </w:r>
    </w:p>
    <w:p w14:paraId="439E2BD6" w14:textId="77777777" w:rsidR="00F855D8" w:rsidRP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t>Свързващи елементи (кабели, резистори, breadboard)</w:t>
      </w:r>
    </w:p>
    <w:p w14:paraId="033638F8" w14:textId="4A5D30E8" w:rsidR="00F855D8" w:rsidRDefault="00F855D8" w:rsidP="00F855D8">
      <w:pPr>
        <w:pStyle w:val="a9"/>
        <w:numPr>
          <w:ilvl w:val="0"/>
          <w:numId w:val="3"/>
        </w:numPr>
        <w:rPr>
          <w:lang w:val="bg-BG"/>
        </w:rPr>
      </w:pPr>
      <w:r w:rsidRPr="00F855D8">
        <w:rPr>
          <w:lang w:val="bg-BG"/>
        </w:rPr>
        <w:drawing>
          <wp:anchor distT="0" distB="0" distL="114300" distR="114300" simplePos="0" relativeHeight="251659264" behindDoc="0" locked="0" layoutInCell="1" allowOverlap="1" wp14:anchorId="16B8453A" wp14:editId="7D2F28AB">
            <wp:simplePos x="0" y="0"/>
            <wp:positionH relativeFrom="margin">
              <wp:align>right</wp:align>
            </wp:positionH>
            <wp:positionV relativeFrom="paragraph">
              <wp:posOffset>513080</wp:posOffset>
            </wp:positionV>
            <wp:extent cx="5943600" cy="3961130"/>
            <wp:effectExtent l="0" t="0" r="0" b="1270"/>
            <wp:wrapThrough wrapText="bothSides">
              <wp:wrapPolygon edited="0">
                <wp:start x="0" y="0"/>
                <wp:lineTo x="0" y="21503"/>
                <wp:lineTo x="21531" y="21503"/>
                <wp:lineTo x="21531" y="0"/>
                <wp:lineTo x="0" y="0"/>
              </wp:wrapPolygon>
            </wp:wrapThrough>
            <wp:docPr id="2095185635" name="Картина 1" descr="Картина, която съдържа електроника, Електроинженерство, Елемент от електрическа верига, Електронен компонент&#10;&#10;Генерираното от ИИ съдържание може да е неправилно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185635" name="Картина 1" descr="Картина, която съдържа електроника, Електроинженерство, Елемент от електрическа верига, Електронен компонент&#10;&#10;Генерираното от ИИ съдържание може да е неправилно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855D8">
        <w:rPr>
          <w:lang w:val="bg-BG"/>
        </w:rPr>
        <w:t>Захранване (USB или външно)</w:t>
      </w:r>
    </w:p>
    <w:p w14:paraId="00455768" w14:textId="77777777" w:rsidR="00F855D8" w:rsidRDefault="00F855D8" w:rsidP="00F855D8">
      <w:pPr>
        <w:pStyle w:val="a9"/>
        <w:rPr>
          <w:lang w:val="bg-BG"/>
        </w:rPr>
      </w:pPr>
    </w:p>
    <w:p w14:paraId="232B4F76" w14:textId="28AF9AF3" w:rsidR="00F855D8" w:rsidRDefault="00F855D8" w:rsidP="00F855D8">
      <w:pPr>
        <w:pStyle w:val="2"/>
        <w:numPr>
          <w:ilvl w:val="0"/>
          <w:numId w:val="1"/>
        </w:numPr>
        <w:rPr>
          <w:lang w:val="bg-BG"/>
        </w:rPr>
      </w:pPr>
      <w:bookmarkStart w:id="6" w:name="_Toc201428426"/>
      <w:r w:rsidRPr="00F855D8">
        <w:rPr>
          <w:lang w:val="bg-BG"/>
        </w:rPr>
        <w:t>Функционалност на кода</w:t>
      </w:r>
      <w:bookmarkEnd w:id="6"/>
    </w:p>
    <w:p w14:paraId="46A42576" w14:textId="27089F59" w:rsidR="00F855D8" w:rsidRPr="00F855D8" w:rsidRDefault="00A61954" w:rsidP="00A61954">
      <w:pPr>
        <w:ind w:firstLine="360"/>
        <w:rPr>
          <w:lang w:val="bg-BG"/>
        </w:rPr>
      </w:pPr>
      <w:r w:rsidRPr="00A61954">
        <w:rPr>
          <w:lang w:val="bg-BG"/>
        </w:rPr>
        <w:t xml:space="preserve">В режим "Автоматично" (стейт 0), системата сканира околната среда чрез въртене на серво мотора и измерва разстоянията, като активира предупредителни сигнали при наличие на обекти на определени разстояния. В режим "Ръчен" (стейт 1), потребителят може да контролира позицията на серво мотора чрез потенциометър и да получава звукови сигнали при близки обекти. В системата са </w:t>
      </w:r>
      <w:r w:rsidRPr="00A61954">
        <w:rPr>
          <w:lang w:val="bg-BG"/>
        </w:rPr>
        <w:lastRenderedPageBreak/>
        <w:t>включени цветни LED светлини, които променят цвета си според разстоянието до обекта, и мелодии за обратна връзка. Функциите за проверка на бутона позволяват превключване между режимите и активират звукови сигнали при промяна. Кодът използва ултразвуковия сензор за измерване на разстояния и съответно активира аларми и визуални индикатори за защита.</w:t>
      </w:r>
    </w:p>
    <w:p w14:paraId="37B4C8A8" w14:textId="50DD0B48" w:rsidR="00F855D8" w:rsidRDefault="00A61954" w:rsidP="00F855D8">
      <w:pPr>
        <w:pStyle w:val="a9"/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B069D73" wp14:editId="57D32BE1">
            <wp:extent cx="3021329" cy="4430712"/>
            <wp:effectExtent l="0" t="0" r="8255" b="8255"/>
            <wp:docPr id="1663627870" name="Контейнер за картина 5" descr="Картина, която съдържа текст, екранна снимка, Шрифт&#10;&#10;Генерираното от ИИ съдържание може да е неправилно.">
              <a:extLst xmlns:a="http://schemas.openxmlformats.org/drawingml/2006/main">
                <a:ext uri="{FF2B5EF4-FFF2-40B4-BE49-F238E27FC236}">
                  <a16:creationId xmlns:a16="http://schemas.microsoft.com/office/drawing/2014/main" id="{B93BC8AB-025E-B0F6-56B9-6D6A2512D70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Контейнер за картина 5" descr="Картина, която съдържа текст, екранна снимка, Шрифт&#10;&#10;Генерираното от ИИ съдържание може да е неправилно.">
                      <a:extLst>
                        <a:ext uri="{FF2B5EF4-FFF2-40B4-BE49-F238E27FC236}">
                          <a16:creationId xmlns:a16="http://schemas.microsoft.com/office/drawing/2014/main" id="{B93BC8AB-025E-B0F6-56B9-6D6A2512D70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2"/>
                    <a:srcRect r="-4" b="7612"/>
                    <a:stretch>
                      <a:fillRect/>
                    </a:stretch>
                  </pic:blipFill>
                  <pic:spPr>
                    <a:xfrm>
                      <a:off x="0" y="0"/>
                      <a:ext cx="3021329" cy="443071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13ABDD" w14:textId="5239C1A6" w:rsidR="00A61954" w:rsidRDefault="00A61954" w:rsidP="00A61954">
      <w:pPr>
        <w:pStyle w:val="2"/>
        <w:numPr>
          <w:ilvl w:val="0"/>
          <w:numId w:val="1"/>
        </w:numPr>
        <w:rPr>
          <w:lang w:val="bg-BG"/>
        </w:rPr>
      </w:pPr>
      <w:bookmarkStart w:id="7" w:name="_Toc201428427"/>
      <w:r>
        <w:rPr>
          <w:lang w:val="bg-BG"/>
        </w:rPr>
        <w:t>Заключение</w:t>
      </w:r>
      <w:bookmarkEnd w:id="7"/>
    </w:p>
    <w:p w14:paraId="464934CF" w14:textId="1419CDD7" w:rsidR="00A61954" w:rsidRPr="00A61954" w:rsidRDefault="00A61954" w:rsidP="00A61954">
      <w:pPr>
        <w:ind w:firstLine="360"/>
        <w:rPr>
          <w:lang w:val="bg-BG"/>
        </w:rPr>
      </w:pPr>
      <w:r w:rsidRPr="00A61954">
        <w:rPr>
          <w:lang w:val="bg-BG"/>
        </w:rPr>
        <w:t>Проектът демонстрира работа на вградена система с реално приложение.</w:t>
      </w:r>
      <w:r w:rsidRPr="00A61954">
        <w:rPr>
          <w:lang w:val="bg-BG"/>
        </w:rPr>
        <w:br/>
        <w:t xml:space="preserve">Използвани са леснодостъпни компоненти и са изпълнени </w:t>
      </w:r>
      <w:r w:rsidRPr="00A61954">
        <w:rPr>
          <w:lang w:val="bg-BG"/>
        </w:rPr>
        <w:lastRenderedPageBreak/>
        <w:t>всички изисквания.</w:t>
      </w:r>
      <w:r w:rsidRPr="00A61954">
        <w:rPr>
          <w:lang w:val="bg-BG"/>
        </w:rPr>
        <w:br/>
        <w:t>Сонарът е подходящ за системи за сигурност, автономни роботи и други интелигентни устройства.</w:t>
      </w:r>
    </w:p>
    <w:sectPr w:rsidR="00A61954" w:rsidRPr="00A61954" w:rsidSect="007A0E48">
      <w:footerReference w:type="default" r:id="rId13"/>
      <w:headerReference w:type="first" r:id="rId1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AD83043" w14:textId="77777777" w:rsidR="00D2649A" w:rsidRDefault="00D2649A" w:rsidP="007A0E48">
      <w:pPr>
        <w:spacing w:after="0" w:line="240" w:lineRule="auto"/>
      </w:pPr>
      <w:r>
        <w:separator/>
      </w:r>
    </w:p>
  </w:endnote>
  <w:endnote w:type="continuationSeparator" w:id="0">
    <w:p w14:paraId="2B750BE7" w14:textId="77777777" w:rsidR="00D2649A" w:rsidRDefault="00D2649A" w:rsidP="007A0E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78033869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E7FADCB" w14:textId="394009A5" w:rsidR="007A0E48" w:rsidRDefault="007A0E48">
        <w:pPr>
          <w:pStyle w:val="af0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AFA1EE1" w14:textId="77777777" w:rsidR="007A0E48" w:rsidRDefault="007A0E48">
    <w:pPr>
      <w:pStyle w:val="af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FE0C47D" w14:textId="77777777" w:rsidR="00D2649A" w:rsidRDefault="00D2649A" w:rsidP="007A0E48">
      <w:pPr>
        <w:spacing w:after="0" w:line="240" w:lineRule="auto"/>
      </w:pPr>
      <w:r>
        <w:separator/>
      </w:r>
    </w:p>
  </w:footnote>
  <w:footnote w:type="continuationSeparator" w:id="0">
    <w:p w14:paraId="66AB12A6" w14:textId="77777777" w:rsidR="00D2649A" w:rsidRDefault="00D2649A" w:rsidP="007A0E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F97F3BB" w14:textId="77777777" w:rsidR="007A0E48" w:rsidRDefault="007A0E48" w:rsidP="007A0E48">
    <w:pPr>
      <w:pStyle w:val="ae"/>
      <w:ind w:firstLine="720"/>
      <w:jc w:val="center"/>
      <w:rPr>
        <w:lang w:val="bg-BG"/>
      </w:rPr>
    </w:pPr>
    <w:r>
      <w:rPr>
        <w:noProof/>
      </w:rPr>
      <w:drawing>
        <wp:anchor distT="0" distB="0" distL="114300" distR="114300" simplePos="0" relativeHeight="251660288" behindDoc="0" locked="0" layoutInCell="1" allowOverlap="1" wp14:anchorId="293BCD58" wp14:editId="76416B81">
          <wp:simplePos x="0" y="0"/>
          <wp:positionH relativeFrom="rightMargin">
            <wp:align>left</wp:align>
          </wp:positionH>
          <wp:positionV relativeFrom="paragraph">
            <wp:posOffset>-133350</wp:posOffset>
          </wp:positionV>
          <wp:extent cx="477324" cy="590550"/>
          <wp:effectExtent l="0" t="0" r="0" b="0"/>
          <wp:wrapNone/>
          <wp:docPr id="1600895060" name="Картина 3" descr="ППМГ &quot;Васил Левски&quot;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ППМГ &quot;Васил Левски&quot;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324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val="bg-BG"/>
      </w:rPr>
      <w:drawing>
        <wp:anchor distT="0" distB="0" distL="114300" distR="114300" simplePos="0" relativeHeight="251659264" behindDoc="0" locked="0" layoutInCell="1" allowOverlap="1" wp14:anchorId="46C61917" wp14:editId="7AD51AF0">
          <wp:simplePos x="0" y="0"/>
          <wp:positionH relativeFrom="leftMargin">
            <wp:align>right</wp:align>
          </wp:positionH>
          <wp:positionV relativeFrom="paragraph">
            <wp:posOffset>-190500</wp:posOffset>
          </wp:positionV>
          <wp:extent cx="638175" cy="638175"/>
          <wp:effectExtent l="0" t="0" r="0" b="9525"/>
          <wp:wrapThrough wrapText="bothSides">
            <wp:wrapPolygon edited="0">
              <wp:start x="3224" y="645"/>
              <wp:lineTo x="0" y="9027"/>
              <wp:lineTo x="1934" y="15475"/>
              <wp:lineTo x="4513" y="19988"/>
              <wp:lineTo x="6448" y="21278"/>
              <wp:lineTo x="14830" y="21278"/>
              <wp:lineTo x="18054" y="19988"/>
              <wp:lineTo x="20633" y="16119"/>
              <wp:lineTo x="19988" y="645"/>
              <wp:lineTo x="3224" y="645"/>
            </wp:wrapPolygon>
          </wp:wrapThrough>
          <wp:docPr id="382835794" name="Картина 2" descr="Картина, която съдържа екранна снимка, Графика, дизайн&#10;&#10;Генерираното от ИИ съдържание може да е неправилно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2835794" name="Картина 2" descr="Картина, която съдържа екранна снимка, Графика, дизайн&#10;&#10;Генерираното от ИИ съдържание може да е неправилно.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817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val="bg-BG"/>
      </w:rPr>
      <w:t xml:space="preserve">ИТ Кариера </w:t>
    </w:r>
    <w:r w:rsidRPr="007A0E48">
      <w:t>08. Въведение в операционни и вградени системи</w:t>
    </w:r>
  </w:p>
  <w:p w14:paraId="336E4AE4" w14:textId="77777777" w:rsidR="007A0E48" w:rsidRPr="007A0E48" w:rsidRDefault="007A0E48" w:rsidP="007A0E48">
    <w:pPr>
      <w:pStyle w:val="ae"/>
      <w:ind w:firstLine="720"/>
      <w:jc w:val="center"/>
      <w:rPr>
        <w:lang w:val="bg-BG"/>
      </w:rPr>
    </w:pPr>
    <w:r>
      <w:rPr>
        <w:lang w:val="bg-BG"/>
      </w:rPr>
      <w:t>ППМГ „Васил Левски“ гр. Смолян</w:t>
    </w:r>
  </w:p>
  <w:p w14:paraId="2D7FD5EA" w14:textId="77777777" w:rsidR="007A0E48" w:rsidRDefault="007A0E48">
    <w:pPr>
      <w:pStyle w:val="a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68E22D7"/>
    <w:multiLevelType w:val="hybridMultilevel"/>
    <w:tmpl w:val="7D407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850FF0"/>
    <w:multiLevelType w:val="hybridMultilevel"/>
    <w:tmpl w:val="3AF09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7C2613"/>
    <w:multiLevelType w:val="hybridMultilevel"/>
    <w:tmpl w:val="B2DAE290"/>
    <w:lvl w:ilvl="0" w:tplc="CFF6A22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0150748">
    <w:abstractNumId w:val="2"/>
  </w:num>
  <w:num w:numId="2" w16cid:durableId="1945455479">
    <w:abstractNumId w:val="1"/>
  </w:num>
  <w:num w:numId="3" w16cid:durableId="7247192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0E48"/>
    <w:rsid w:val="00130B76"/>
    <w:rsid w:val="00135A3B"/>
    <w:rsid w:val="0022236F"/>
    <w:rsid w:val="002924D8"/>
    <w:rsid w:val="002F10AD"/>
    <w:rsid w:val="00395BB7"/>
    <w:rsid w:val="005B494F"/>
    <w:rsid w:val="006153F5"/>
    <w:rsid w:val="007A0E48"/>
    <w:rsid w:val="00A61954"/>
    <w:rsid w:val="00AB0B74"/>
    <w:rsid w:val="00D2649A"/>
    <w:rsid w:val="00F756AC"/>
    <w:rsid w:val="00F81264"/>
    <w:rsid w:val="00F85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AC1FA4"/>
  <w15:chartTrackingRefBased/>
  <w15:docId w15:val="{A9118BAA-0939-41F1-B2DA-C23F3BB0E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0E48"/>
    <w:rPr>
      <w:sz w:val="32"/>
    </w:rPr>
  </w:style>
  <w:style w:type="paragraph" w:styleId="1">
    <w:name w:val="heading 1"/>
    <w:basedOn w:val="a"/>
    <w:next w:val="a"/>
    <w:link w:val="10"/>
    <w:uiPriority w:val="9"/>
    <w:qFormat/>
    <w:rsid w:val="007A0E4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96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A0E4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8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0E4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0E4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0E4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0E4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0E4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0E4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0E4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7A0E48"/>
    <w:rPr>
      <w:rFonts w:asciiTheme="majorHAnsi" w:eastAsiaTheme="majorEastAsia" w:hAnsiTheme="majorHAnsi" w:cstheme="majorBidi"/>
      <w:color w:val="0F4761" w:themeColor="accent1" w:themeShade="BF"/>
      <w:sz w:val="96"/>
      <w:szCs w:val="40"/>
    </w:rPr>
  </w:style>
  <w:style w:type="character" w:customStyle="1" w:styleId="20">
    <w:name w:val="Заглавие 2 Знак"/>
    <w:basedOn w:val="a0"/>
    <w:link w:val="2"/>
    <w:uiPriority w:val="9"/>
    <w:rsid w:val="007A0E48"/>
    <w:rPr>
      <w:rFonts w:asciiTheme="majorHAnsi" w:eastAsiaTheme="majorEastAsia" w:hAnsiTheme="majorHAnsi" w:cstheme="majorBidi"/>
      <w:color w:val="0F4761" w:themeColor="accent1" w:themeShade="BF"/>
      <w:sz w:val="48"/>
      <w:szCs w:val="32"/>
    </w:rPr>
  </w:style>
  <w:style w:type="character" w:customStyle="1" w:styleId="30">
    <w:name w:val="Заглавие 3 Знак"/>
    <w:basedOn w:val="a0"/>
    <w:link w:val="3"/>
    <w:uiPriority w:val="9"/>
    <w:semiHidden/>
    <w:rsid w:val="007A0E4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лавие 4 Знак"/>
    <w:basedOn w:val="a0"/>
    <w:link w:val="4"/>
    <w:uiPriority w:val="9"/>
    <w:semiHidden/>
    <w:rsid w:val="007A0E48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лавие 5 Знак"/>
    <w:basedOn w:val="a0"/>
    <w:link w:val="5"/>
    <w:uiPriority w:val="9"/>
    <w:semiHidden/>
    <w:rsid w:val="007A0E48"/>
    <w:rPr>
      <w:rFonts w:eastAsiaTheme="majorEastAsia" w:cstheme="majorBidi"/>
      <w:color w:val="0F4761" w:themeColor="accent1" w:themeShade="BF"/>
    </w:rPr>
  </w:style>
  <w:style w:type="character" w:customStyle="1" w:styleId="60">
    <w:name w:val="Заглавие 6 Знак"/>
    <w:basedOn w:val="a0"/>
    <w:link w:val="6"/>
    <w:uiPriority w:val="9"/>
    <w:semiHidden/>
    <w:rsid w:val="007A0E48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лавие 7 Знак"/>
    <w:basedOn w:val="a0"/>
    <w:link w:val="7"/>
    <w:uiPriority w:val="9"/>
    <w:semiHidden/>
    <w:rsid w:val="007A0E48"/>
    <w:rPr>
      <w:rFonts w:eastAsiaTheme="majorEastAsia" w:cstheme="majorBidi"/>
      <w:color w:val="595959" w:themeColor="text1" w:themeTint="A6"/>
    </w:rPr>
  </w:style>
  <w:style w:type="character" w:customStyle="1" w:styleId="80">
    <w:name w:val="Заглавие 8 Знак"/>
    <w:basedOn w:val="a0"/>
    <w:link w:val="8"/>
    <w:uiPriority w:val="9"/>
    <w:semiHidden/>
    <w:rsid w:val="007A0E48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лавие 9 Знак"/>
    <w:basedOn w:val="a0"/>
    <w:link w:val="9"/>
    <w:uiPriority w:val="9"/>
    <w:semiHidden/>
    <w:rsid w:val="007A0E48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7A0E4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лавие Знак"/>
    <w:basedOn w:val="a0"/>
    <w:link w:val="a3"/>
    <w:uiPriority w:val="10"/>
    <w:rsid w:val="007A0E4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7A0E4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лавие Знак"/>
    <w:basedOn w:val="a0"/>
    <w:link w:val="a5"/>
    <w:uiPriority w:val="11"/>
    <w:rsid w:val="007A0E4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7A0E4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 Знак"/>
    <w:basedOn w:val="a0"/>
    <w:link w:val="a7"/>
    <w:uiPriority w:val="29"/>
    <w:rsid w:val="007A0E4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7A0E4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7A0E4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7A0E4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Интензивно цитиране Знак"/>
    <w:basedOn w:val="a0"/>
    <w:link w:val="ab"/>
    <w:uiPriority w:val="30"/>
    <w:rsid w:val="007A0E4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7A0E4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7A0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">
    <w:name w:val="Горен колонтитул Знак"/>
    <w:basedOn w:val="a0"/>
    <w:link w:val="ae"/>
    <w:uiPriority w:val="99"/>
    <w:rsid w:val="007A0E48"/>
  </w:style>
  <w:style w:type="paragraph" w:styleId="af0">
    <w:name w:val="footer"/>
    <w:basedOn w:val="a"/>
    <w:link w:val="af1"/>
    <w:uiPriority w:val="99"/>
    <w:unhideWhenUsed/>
    <w:rsid w:val="007A0E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1">
    <w:name w:val="Долен колонтитул Знак"/>
    <w:basedOn w:val="a0"/>
    <w:link w:val="af0"/>
    <w:uiPriority w:val="99"/>
    <w:rsid w:val="007A0E48"/>
  </w:style>
  <w:style w:type="paragraph" w:styleId="af2">
    <w:name w:val="TOC Heading"/>
    <w:basedOn w:val="1"/>
    <w:next w:val="a"/>
    <w:uiPriority w:val="39"/>
    <w:unhideWhenUsed/>
    <w:qFormat/>
    <w:rsid w:val="002F10AD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2F10AD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2F10AD"/>
    <w:pPr>
      <w:spacing w:after="100"/>
      <w:ind w:left="320"/>
    </w:pPr>
  </w:style>
  <w:style w:type="character" w:styleId="af3">
    <w:name w:val="Hyperlink"/>
    <w:basedOn w:val="a0"/>
    <w:uiPriority w:val="99"/>
    <w:unhideWhenUsed/>
    <w:rsid w:val="002F10AD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716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34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696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71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3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3C3980-CC7D-4DD0-B0BE-1951F76D0B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483</Words>
  <Characters>2756</Characters>
  <Application>Microsoft Office Word</Application>
  <DocSecurity>0</DocSecurity>
  <Lines>22</Lines>
  <Paragraphs>6</Paragraphs>
  <ScaleCrop>false</ScaleCrop>
  <HeadingPairs>
    <vt:vector size="2" baseType="variant">
      <vt:variant>
        <vt:lpstr>Заглавие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Хатиже Я. Яшарова</dc:creator>
  <cp:keywords/>
  <dc:description/>
  <cp:lastModifiedBy>Хатиже Я. Яшарова</cp:lastModifiedBy>
  <cp:revision>1</cp:revision>
  <dcterms:created xsi:type="dcterms:W3CDTF">2025-06-21T16:27:00Z</dcterms:created>
  <dcterms:modified xsi:type="dcterms:W3CDTF">2025-06-21T17:02:00Z</dcterms:modified>
</cp:coreProperties>
</file>