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640" w:lineRule="auto"/>
        <w:jc w:val="center"/>
        <w:rPr/>
      </w:pPr>
      <w:r w:rsidDel="00000000" w:rsidR="00000000" w:rsidRPr="00000000">
        <w:rPr>
          <w:b w:val="1"/>
          <w:bCs w:val="1"/>
          <w:color w:val="2f75b5"/>
          <w:sz w:val="24"/>
          <w:szCs w:val="24"/>
          <w:rtl w:val="0"/>
        </w:rPr>
        <w:t xml:space="preserve">LABORATÓRIO PRÁTICO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00" w:before="100" w:lineRule="auto"/>
        <w:jc w:val="center"/>
        <w:rPr/>
      </w:pPr>
      <w:r w:rsidDel="00000000" w:rsidR="00000000" w:rsidRPr="00000000">
        <w:rPr>
          <w:b w:val="1"/>
          <w:bCs w:val="1"/>
          <w:color w:val="1f4e79"/>
          <w:sz w:val="54"/>
          <w:szCs w:val="54"/>
          <w:rtl w:val="0"/>
        </w:rPr>
        <w:t xml:space="preserve">Modelagem De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i w:val="1"/>
          <w:iCs w:val="1"/>
          <w:color w:val="505a5f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242.0" w:type="dxa"/>
        <w:jc w:val="center"/>
        <w:tblLayout w:type="fixed"/>
        <w:tblLook w:val="0400"/>
      </w:tblPr>
      <w:tblGrid>
        <w:gridCol w:w="2381"/>
        <w:gridCol w:w="6861"/>
        <w:tblGridChange w:id="0">
          <w:tblGrid>
            <w:gridCol w:w="2381"/>
            <w:gridCol w:w="686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7cdd1" w:space="0" w:sz="4" w:val="single"/>
              <w:bottom w:color="c7cdd1" w:space="0" w:sz="4" w:val="single"/>
            </w:tcBorders>
            <w:shd w:fill="d9eaf7" w:val="clear"/>
          </w:tcPr>
          <w:p w:rsidR="00000000" w:rsidDel="00000000" w:rsidP="00000000" w:rsidRDefault="00000000" w:rsidRPr="00000000" w14:paraId="00000004">
            <w:pPr>
              <w:widowControl w:val="1"/>
              <w:spacing w:after="80" w:before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Integrantes: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cdd1" w:space="0" w:sz="4" w:val="single"/>
              <w:bottom w:color="c7cdd1" w:space="0" w:sz="4" w:val="single"/>
            </w:tcBorders>
            <w:shd w:fill="fbfcfc" w:val="clear"/>
          </w:tcPr>
          <w:p w:rsidR="00000000" w:rsidDel="00000000" w:rsidP="00000000" w:rsidRDefault="00000000" w:rsidRPr="00000000" w14:paraId="00000005">
            <w:pPr>
              <w:widowControl w:val="1"/>
              <w:spacing w:after="80" w:before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1. __________________________   2. __________________________</w:t>
              <w:br w:type="textWrapping"/>
              <w:t xml:space="preserve">3. __________________________   4. 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7cdd1" w:space="0" w:sz="4" w:val="single"/>
              <w:bottom w:color="c7cdd1" w:space="0" w:sz="4" w:val="single"/>
            </w:tcBorders>
            <w:shd w:fill="d9eaf7" w:val="clear"/>
          </w:tcPr>
          <w:p w:rsidR="00000000" w:rsidDel="00000000" w:rsidP="00000000" w:rsidRDefault="00000000" w:rsidRPr="00000000" w14:paraId="00000006">
            <w:pPr>
              <w:widowControl w:val="1"/>
              <w:spacing w:after="80" w:before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Data: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cdd1" w:space="0" w:sz="4" w:val="single"/>
              <w:bottom w:color="c7cdd1" w:space="0" w:sz="4" w:val="single"/>
            </w:tcBorders>
            <w:shd w:fill="fbfcfc" w:val="clear"/>
          </w:tcPr>
          <w:p w:rsidR="00000000" w:rsidDel="00000000" w:rsidP="00000000" w:rsidRDefault="00000000" w:rsidRPr="00000000" w14:paraId="00000007">
            <w:pPr>
              <w:widowControl w:val="1"/>
              <w:spacing w:after="80" w:before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Digite aqui.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1f4e79"/>
          <w:sz w:val="26"/>
          <w:szCs w:val="26"/>
          <w:rtl w:val="0"/>
        </w:rPr>
        <w:t xml:space="preserve">Objetivo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before="0" w:lineRule="auto"/>
        <w:rPr/>
      </w:pPr>
      <w:r w:rsidDel="00000000" w:rsidR="00000000" w:rsidRPr="00000000">
        <w:rPr>
          <w:rtl w:val="0"/>
        </w:rPr>
        <w:t xml:space="preserve">Transformar requisitos textuais em dois modelos UML complementares, utilizando PlantUML e um LLM como apoio, e revisar criticamente as sugestões geradas. Em Pressman &amp; Maxim e Sommerville, modelos representam diferentes perspectivas do sistema e apoiam compreensão, comunicação e projeto.</w:t>
      </w:r>
    </w:p>
    <w:tbl>
      <w:tblPr>
        <w:tblStyle w:val="Table2"/>
        <w:tblW w:w="9468.0" w:type="dxa"/>
        <w:jc w:val="center"/>
        <w:tblLayout w:type="fixed"/>
        <w:tblLook w:val="0400"/>
      </w:tblPr>
      <w:tblGrid>
        <w:gridCol w:w="9468"/>
        <w:tblGridChange w:id="0">
          <w:tblGrid>
            <w:gridCol w:w="946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77600" w:space="0" w:sz="10" w:val="single"/>
              <w:bottom w:color="c77600" w:space="0" w:sz="10" w:val="single"/>
            </w:tcBorders>
            <w:shd w:fill="fff5e6" w:val="clear"/>
          </w:tcPr>
          <w:p w:rsidR="00000000" w:rsidDel="00000000" w:rsidP="00000000" w:rsidRDefault="00000000" w:rsidRPr="00000000" w14:paraId="0000000A">
            <w:pPr>
              <w:spacing w:after="6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c77600"/>
                <w:sz w:val="21"/>
                <w:szCs w:val="21"/>
                <w:rtl w:val="0"/>
              </w:rPr>
              <w:t xml:space="preserve">Importante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0" w:before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Não é necessário conhecer Orientação a Objetos. No Diagrama de Sequência, trate os elementos apenas como participantes da interação (por exemplo: estudante, sistema, administrador ou serviço). Não serão exigidos conceitos de classes, objetos ou herança.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spacing w:after="60" w:before="0" w:lineRule="auto"/>
        <w:rPr/>
      </w:pPr>
      <w:r w:rsidDel="00000000" w:rsidR="00000000" w:rsidRPr="00000000">
        <w:rPr>
          <w:rtl w:val="0"/>
        </w:rPr>
        <w:t xml:space="preserve">Parte 1:  Tutorial rápido de PlantUML</w:t>
      </w:r>
    </w:p>
    <w:p w:rsidR="00000000" w:rsidDel="00000000" w:rsidP="00000000" w:rsidRDefault="00000000" w:rsidRPr="00000000" w14:paraId="0000000E">
      <w:pPr>
        <w:pStyle w:val="Subtitle"/>
        <w:spacing w:after="160" w:before="0" w:lineRule="auto"/>
        <w:rPr/>
      </w:pPr>
      <w:r w:rsidDel="00000000" w:rsidR="00000000" w:rsidRPr="00000000">
        <w:rPr>
          <w:rtl w:val="0"/>
        </w:rPr>
        <w:t xml:space="preserve">Aprenda apenas o necessário para a atividade. O foco não é dominar a linguagem.</w:t>
      </w:r>
    </w:p>
    <w:p w:rsidR="00000000" w:rsidDel="00000000" w:rsidP="00000000" w:rsidRDefault="00000000" w:rsidRPr="00000000" w14:paraId="0000000F">
      <w:pPr>
        <w:pStyle w:val="Heading2"/>
        <w:rPr/>
      </w:pPr>
      <w:r w:rsidDel="00000000" w:rsidR="00000000" w:rsidRPr="00000000">
        <w:rPr>
          <w:rtl w:val="0"/>
        </w:rPr>
        <w:t xml:space="preserve">1. Estrutura básica</w:t>
      </w:r>
    </w:p>
    <w:tbl>
      <w:tblPr>
        <w:tblStyle w:val="Table3"/>
        <w:tblW w:w="9411.0" w:type="dxa"/>
        <w:jc w:val="center"/>
        <w:tblLayout w:type="fixed"/>
        <w:tblLook w:val="0400"/>
      </w:tblPr>
      <w:tblGrid>
        <w:gridCol w:w="9411"/>
        <w:tblGridChange w:id="0">
          <w:tblGrid>
            <w:gridCol w:w="941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6" w:val="single"/>
              <w:bottom w:color="d5d8dc" w:space="0" w:sz="6" w:val="single"/>
            </w:tcBorders>
            <w:shd w:fill="f4f6f7" w:val="clear"/>
          </w:tcPr>
          <w:p w:rsidR="00000000" w:rsidDel="00000000" w:rsidP="00000000" w:rsidRDefault="00000000" w:rsidRPr="00000000" w14:paraId="00000010">
            <w:pPr>
              <w:spacing w:after="0" w:before="0" w:lineRule="auto"/>
              <w:rPr/>
            </w:pPr>
            <w:r w:rsidDel="00000000" w:rsidR="00000000" w:rsidRPr="00000000">
              <w:rPr>
                <w:rFonts w:ascii="Liberation Mono" w:cs="Liberation Mono" w:eastAsia="Liberation Mono" w:hAnsi="Liberation Mono"/>
                <w:sz w:val="18"/>
                <w:szCs w:val="18"/>
                <w:rtl w:val="0"/>
              </w:rPr>
              <w:t xml:space="preserve">@startuml</w:t>
            </w:r>
            <w:r w:rsidDel="00000000" w:rsidR="00000000" w:rsidRPr="00000000">
              <w:rPr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Liberation Mono" w:cs="Liberation Mono" w:eastAsia="Liberation Mono" w:hAnsi="Liberation Mono"/>
                <w:sz w:val="18"/>
                <w:szCs w:val="18"/>
                <w:rtl w:val="0"/>
              </w:rPr>
              <w:t xml:space="preserve">' conteúdo do diagrama</w:t>
            </w:r>
            <w:r w:rsidDel="00000000" w:rsidR="00000000" w:rsidRPr="00000000">
              <w:rPr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Liberation Mono" w:cs="Liberation Mono" w:eastAsia="Liberation Mono" w:hAnsi="Liberation Mono"/>
                <w:sz w:val="18"/>
                <w:szCs w:val="18"/>
                <w:rtl w:val="0"/>
              </w:rPr>
              <w:t xml:space="preserve">@enduml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pStyle w:val="Heading2"/>
        <w:rPr/>
      </w:pPr>
      <w:r w:rsidDel="00000000" w:rsidR="00000000" w:rsidRPr="00000000">
        <w:rPr>
          <w:rtl w:val="0"/>
        </w:rPr>
        <w:t xml:space="preserve">2. Diagrama de Atividades</w:t>
      </w:r>
    </w:p>
    <w:p w:rsidR="00000000" w:rsidDel="00000000" w:rsidP="00000000" w:rsidRDefault="00000000" w:rsidRPr="00000000" w14:paraId="00000012">
      <w:pPr>
        <w:spacing w:after="100" w:before="0" w:lineRule="auto"/>
        <w:rPr/>
      </w:pPr>
      <w:r w:rsidDel="00000000" w:rsidR="00000000" w:rsidRPr="00000000">
        <w:rPr>
          <w:rtl w:val="0"/>
        </w:rPr>
        <w:t xml:space="preserve">Representa o fluxo de um processo: atividades, decisões e caminhos alternativos. (Pressman &amp; Maxim; Sommerville)</w:t>
      </w:r>
    </w:p>
    <w:tbl>
      <w:tblPr>
        <w:tblStyle w:val="Table4"/>
        <w:tblW w:w="9411.0" w:type="dxa"/>
        <w:jc w:val="center"/>
        <w:tblLayout w:type="fixed"/>
        <w:tblLook w:val="0400"/>
      </w:tblPr>
      <w:tblGrid>
        <w:gridCol w:w="9411"/>
        <w:tblGridChange w:id="0">
          <w:tblGrid>
            <w:gridCol w:w="941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6" w:val="single"/>
              <w:bottom w:color="d5d8dc" w:space="0" w:sz="6" w:val="single"/>
            </w:tcBorders>
            <w:shd w:fill="f4f6f7" w:val="clear"/>
          </w:tcPr>
          <w:p w:rsidR="00000000" w:rsidDel="00000000" w:rsidP="00000000" w:rsidRDefault="00000000" w:rsidRPr="00000000" w14:paraId="00000013">
            <w:pPr>
              <w:spacing w:after="0" w:before="0" w:lineRule="auto"/>
              <w:rPr/>
            </w:pPr>
            <w:r w:rsidDel="00000000" w:rsidR="00000000" w:rsidRPr="00000000">
              <w:rPr>
                <w:rFonts w:ascii="Liberation Mono" w:cs="Liberation Mono" w:eastAsia="Liberation Mono" w:hAnsi="Liberation Mono"/>
                <w:sz w:val="16"/>
                <w:szCs w:val="16"/>
                <w:rtl w:val="0"/>
              </w:rPr>
              <w:t xml:space="preserve">@startuml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Liberation Mono" w:cs="Liberation Mono" w:eastAsia="Liberation Mono" w:hAnsi="Liberation Mono"/>
                <w:sz w:val="16"/>
                <w:szCs w:val="16"/>
                <w:rtl w:val="0"/>
              </w:rPr>
              <w:t xml:space="preserve">start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Liberation Mono" w:cs="Liberation Mono" w:eastAsia="Liberation Mono" w:hAnsi="Liberation Mono"/>
                <w:sz w:val="16"/>
                <w:szCs w:val="16"/>
                <w:rtl w:val="0"/>
              </w:rPr>
              <w:t xml:space="preserve">:Receber solicitação;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Liberation Mono" w:cs="Liberation Mono" w:eastAsia="Liberation Mono" w:hAnsi="Liberation Mono"/>
                <w:sz w:val="16"/>
                <w:szCs w:val="16"/>
                <w:rtl w:val="0"/>
              </w:rPr>
              <w:t xml:space="preserve">if (Solicitação válida?) then (sim)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Liberation Mono" w:cs="Liberation Mono" w:eastAsia="Liberation Mono" w:hAnsi="Liberation Mono"/>
                <w:sz w:val="16"/>
                <w:szCs w:val="16"/>
                <w:rtl w:val="0"/>
              </w:rPr>
              <w:t xml:space="preserve">    :Processar solicitação;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Liberation Mono" w:cs="Liberation Mono" w:eastAsia="Liberation Mono" w:hAnsi="Liberation Mono"/>
                <w:sz w:val="16"/>
                <w:szCs w:val="16"/>
                <w:rtl w:val="0"/>
              </w:rPr>
              <w:t xml:space="preserve">else (não)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Liberation Mono" w:cs="Liberation Mono" w:eastAsia="Liberation Mono" w:hAnsi="Liberation Mono"/>
                <w:sz w:val="16"/>
                <w:szCs w:val="16"/>
                <w:rtl w:val="0"/>
              </w:rPr>
              <w:t xml:space="preserve">    :Informar erro;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Liberation Mono" w:cs="Liberation Mono" w:eastAsia="Liberation Mono" w:hAnsi="Liberation Mono"/>
                <w:sz w:val="16"/>
                <w:szCs w:val="16"/>
                <w:rtl w:val="0"/>
              </w:rPr>
              <w:t xml:space="preserve">endif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Liberation Mono" w:cs="Liberation Mono" w:eastAsia="Liberation Mono" w:hAnsi="Liberation Mono"/>
                <w:sz w:val="16"/>
                <w:szCs w:val="16"/>
                <w:rtl w:val="0"/>
              </w:rPr>
              <w:t xml:space="preserve">stop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Liberation Mono" w:cs="Liberation Mono" w:eastAsia="Liberation Mono" w:hAnsi="Liberation Mono"/>
                <w:sz w:val="16"/>
                <w:szCs w:val="16"/>
                <w:rtl w:val="0"/>
              </w:rPr>
              <w:t xml:space="preserve">@enduml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8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33"/>
        <w:gridCol w:w="4933"/>
        <w:tblGridChange w:id="0">
          <w:tblGrid>
            <w:gridCol w:w="4933"/>
            <w:gridCol w:w="493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b7b8" w:space="0" w:sz="6" w:val="single"/>
              <w:bottom w:color="aab7b8" w:space="0" w:sz="6" w:val="single"/>
            </w:tcBorders>
            <w:shd w:fill="d9eaf7" w:val="clear"/>
            <w:vAlign w:val="center"/>
          </w:tcPr>
          <w:p w:rsidR="00000000" w:rsidDel="00000000" w:rsidP="00000000" w:rsidRDefault="00000000" w:rsidRPr="00000000" w14:paraId="00000015">
            <w:pPr>
              <w:widowControl w:val="1"/>
              <w:spacing w:after="80" w:before="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PlantUML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7b8" w:space="0" w:sz="6" w:val="single"/>
              <w:bottom w:color="aab7b8" w:space="0" w:sz="6" w:val="single"/>
            </w:tcBorders>
            <w:shd w:fill="d9eaf7" w:val="clear"/>
            <w:vAlign w:val="center"/>
          </w:tcPr>
          <w:p w:rsidR="00000000" w:rsidDel="00000000" w:rsidP="00000000" w:rsidRDefault="00000000" w:rsidRPr="00000000" w14:paraId="00000016">
            <w:pPr>
              <w:widowControl w:val="1"/>
              <w:spacing w:after="80" w:before="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Significado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bottom w:color="d5d8dc" w:space="0" w:sz="4" w:val="single"/>
            </w:tcBorders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17">
            <w:pPr>
              <w:widowControl w:val="1"/>
              <w:spacing w:after="2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start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bottom w:color="d5d8dc" w:space="0" w:sz="4" w:val="single"/>
            </w:tcBorders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18">
            <w:pPr>
              <w:widowControl w:val="1"/>
              <w:spacing w:after="2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início do fluxo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bottom w:color="d5d8dc" w:space="0" w:sz="4" w:val="single"/>
            </w:tcBorders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19">
            <w:pPr>
              <w:widowControl w:val="1"/>
              <w:spacing w:after="2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stop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bottom w:color="d5d8dc" w:space="0" w:sz="4" w:val="single"/>
            </w:tcBorders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1A">
            <w:pPr>
              <w:widowControl w:val="1"/>
              <w:spacing w:after="2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fim do fluxo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bottom w:color="d5d8dc" w:space="0" w:sz="4" w:val="single"/>
            </w:tcBorders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1B">
            <w:pPr>
              <w:widowControl w:val="1"/>
              <w:spacing w:after="2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:Atividade;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bottom w:color="d5d8dc" w:space="0" w:sz="4" w:val="single"/>
            </w:tcBorders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1C">
            <w:pPr>
              <w:widowControl w:val="1"/>
              <w:spacing w:after="2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uma atividade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bottom w:color="d5d8dc" w:space="0" w:sz="4" w:val="single"/>
            </w:tcBorders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1D">
            <w:pPr>
              <w:widowControl w:val="1"/>
              <w:spacing w:after="2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if (...) then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bottom w:color="d5d8dc" w:space="0" w:sz="4" w:val="single"/>
            </w:tcBorders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1E">
            <w:pPr>
              <w:widowControl w:val="1"/>
              <w:spacing w:after="2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início de uma decisão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bottom w:color="d5d8dc" w:space="0" w:sz="4" w:val="single"/>
            </w:tcBorders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1F">
            <w:pPr>
              <w:widowControl w:val="1"/>
              <w:spacing w:after="2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bottom w:color="d5d8dc" w:space="0" w:sz="4" w:val="single"/>
            </w:tcBorders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20">
            <w:pPr>
              <w:widowControl w:val="1"/>
              <w:spacing w:after="2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caminho alternativo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Pergunta que o modelo responde: </w:t>
      </w:r>
      <w:r w:rsidDel="00000000" w:rsidR="00000000" w:rsidRPr="00000000">
        <w:rPr>
          <w:b w:val="1"/>
          <w:bCs w:val="1"/>
          <w:rtl w:val="0"/>
        </w:rPr>
        <w:t xml:space="preserve">Qual é o fluxo do processo e quais caminhos diferentes podem ocorrer?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rPr/>
      </w:pPr>
      <w:r w:rsidDel="00000000" w:rsidR="00000000" w:rsidRPr="00000000">
        <w:rPr>
          <w:rtl w:val="0"/>
        </w:rPr>
        <w:t xml:space="preserve">3. Diagrama de Sequência</w:t>
      </w:r>
    </w:p>
    <w:p w:rsidR="00000000" w:rsidDel="00000000" w:rsidP="00000000" w:rsidRDefault="00000000" w:rsidRPr="00000000" w14:paraId="00000023">
      <w:pPr>
        <w:spacing w:after="100" w:before="0" w:lineRule="auto"/>
        <w:rPr/>
      </w:pPr>
      <w:r w:rsidDel="00000000" w:rsidR="00000000" w:rsidRPr="00000000">
        <w:rPr>
          <w:rtl w:val="0"/>
        </w:rPr>
        <w:t xml:space="preserve">Representa quem interage com quem e em qual ordem ao longo de um cenário. (Pressman &amp; Maxim; Sommerville)</w:t>
      </w:r>
    </w:p>
    <w:tbl>
      <w:tblPr>
        <w:tblStyle w:val="Table6"/>
        <w:tblW w:w="9411.0" w:type="dxa"/>
        <w:jc w:val="center"/>
        <w:tblLayout w:type="fixed"/>
        <w:tblLook w:val="0400"/>
      </w:tblPr>
      <w:tblGrid>
        <w:gridCol w:w="9411"/>
        <w:tblGridChange w:id="0">
          <w:tblGrid>
            <w:gridCol w:w="941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6" w:val="single"/>
              <w:bottom w:color="d5d8dc" w:space="0" w:sz="6" w:val="single"/>
            </w:tcBorders>
            <w:shd w:fill="f4f6f7" w:val="clear"/>
          </w:tcPr>
          <w:p w:rsidR="00000000" w:rsidDel="00000000" w:rsidP="00000000" w:rsidRDefault="00000000" w:rsidRPr="00000000" w14:paraId="00000024">
            <w:pPr>
              <w:spacing w:after="0" w:before="0" w:lineRule="auto"/>
              <w:rPr/>
            </w:pPr>
            <w:r w:rsidDel="00000000" w:rsidR="00000000" w:rsidRPr="00000000">
              <w:rPr>
                <w:rFonts w:ascii="Liberation Mono" w:cs="Liberation Mono" w:eastAsia="Liberation Mono" w:hAnsi="Liberation Mono"/>
                <w:sz w:val="16"/>
                <w:szCs w:val="16"/>
                <w:rtl w:val="0"/>
              </w:rPr>
              <w:t xml:space="preserve">@startuml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Liberation Mono" w:cs="Liberation Mono" w:eastAsia="Liberation Mono" w:hAnsi="Liberation Mono"/>
                <w:sz w:val="16"/>
                <w:szCs w:val="16"/>
                <w:rtl w:val="0"/>
              </w:rPr>
              <w:t xml:space="preserve">actor Usuario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Liberation Mono" w:cs="Liberation Mono" w:eastAsia="Liberation Mono" w:hAnsi="Liberation Mono"/>
                <w:sz w:val="16"/>
                <w:szCs w:val="16"/>
                <w:rtl w:val="0"/>
              </w:rPr>
              <w:t xml:space="preserve">participant Sistema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Liberation Mono" w:cs="Liberation Mono" w:eastAsia="Liberation Mono" w:hAnsi="Liberation Mono"/>
                <w:sz w:val="16"/>
                <w:szCs w:val="16"/>
                <w:rtl w:val="0"/>
              </w:rPr>
              <w:t xml:space="preserve">participant Servico</w:t>
            </w:r>
            <w:r w:rsidDel="00000000" w:rsidR="00000000" w:rsidRPr="00000000">
              <w:rPr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Liberation Mono" w:cs="Liberation Mono" w:eastAsia="Liberation Mono" w:hAnsi="Liberation Mono"/>
                <w:sz w:val="16"/>
                <w:szCs w:val="16"/>
                <w:rtl w:val="0"/>
              </w:rPr>
              <w:t xml:space="preserve">Usuario -&gt; Sistema : solicitar operação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Liberation Mono" w:cs="Liberation Mono" w:eastAsia="Liberation Mono" w:hAnsi="Liberation Mono"/>
                <w:sz w:val="16"/>
                <w:szCs w:val="16"/>
                <w:rtl w:val="0"/>
              </w:rPr>
              <w:t xml:space="preserve">Sistema -&gt; Servico : verificar informação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Liberation Mono" w:cs="Liberation Mono" w:eastAsia="Liberation Mono" w:hAnsi="Liberation Mono"/>
                <w:sz w:val="16"/>
                <w:szCs w:val="16"/>
                <w:rtl w:val="0"/>
              </w:rPr>
              <w:t xml:space="preserve">Servico --&gt; Sistema : resultado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Liberation Mono" w:cs="Liberation Mono" w:eastAsia="Liberation Mono" w:hAnsi="Liberation Mono"/>
                <w:sz w:val="16"/>
                <w:szCs w:val="16"/>
                <w:rtl w:val="0"/>
              </w:rPr>
              <w:t xml:space="preserve">Sistema --&gt; Usuario : apresentar resultado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Liberation Mono" w:cs="Liberation Mono" w:eastAsia="Liberation Mono" w:hAnsi="Liberation Mono"/>
                <w:sz w:val="16"/>
                <w:szCs w:val="16"/>
                <w:rtl w:val="0"/>
              </w:rPr>
              <w:t xml:space="preserve">@enduml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bCs w:val="1"/>
          <w:rtl w:val="0"/>
        </w:rPr>
        <w:t xml:space="preserve">Elementos mínimos: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283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`actor`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ator externo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283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`participant`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participante da interação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283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`A -&gt; B : mensagem`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interação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2.00000000000003" w:lineRule="auto"/>
        <w:ind w:left="283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`A --&gt; B : mensagem`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resposta, quando relevante</w:t>
      </w:r>
    </w:p>
    <w:tbl>
      <w:tblPr>
        <w:tblStyle w:val="Table7"/>
        <w:tblW w:w="9468.0" w:type="dxa"/>
        <w:jc w:val="center"/>
        <w:tblLayout w:type="fixed"/>
        <w:tblLook w:val="0400"/>
      </w:tblPr>
      <w:tblGrid>
        <w:gridCol w:w="9468"/>
        <w:tblGridChange w:id="0">
          <w:tblGrid>
            <w:gridCol w:w="946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f75b5" w:space="0" w:sz="10" w:val="single"/>
              <w:bottom w:color="2f75b5" w:space="0" w:sz="10" w:val="single"/>
            </w:tcBorders>
            <w:shd w:fill="eaf2f8" w:val="clear"/>
          </w:tcPr>
          <w:p w:rsidR="00000000" w:rsidDel="00000000" w:rsidP="00000000" w:rsidRDefault="00000000" w:rsidRPr="00000000" w14:paraId="0000002A">
            <w:pPr>
              <w:spacing w:after="6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2f75b5"/>
                <w:sz w:val="21"/>
                <w:szCs w:val="21"/>
                <w:rtl w:val="0"/>
              </w:rPr>
              <w:t xml:space="preserve">Regra do tutorial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after="0" w:before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PlantUML não decide o modelo. Ele apenas renderiza aquilo que vocês escreveram. A escolha dos participantes, atividades, decisões e interações é uma decisão de modelagem.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pStyle w:val="Heading1"/>
        <w:spacing w:after="60" w:before="0" w:lineRule="auto"/>
        <w:rPr/>
      </w:pPr>
      <w:r w:rsidDel="00000000" w:rsidR="00000000" w:rsidRPr="00000000">
        <w:rPr>
          <w:rtl w:val="0"/>
        </w:rPr>
        <w:t xml:space="preserve">Parte 2:  Atividade prática</w:t>
      </w:r>
    </w:p>
    <w:p w:rsidR="00000000" w:rsidDel="00000000" w:rsidP="00000000" w:rsidRDefault="00000000" w:rsidRPr="00000000" w14:paraId="0000002D">
      <w:pPr>
        <w:pStyle w:val="Heading2"/>
        <w:rPr/>
      </w:pPr>
      <w:r w:rsidDel="00000000" w:rsidR="00000000" w:rsidRPr="00000000">
        <w:rPr>
          <w:rtl w:val="0"/>
        </w:rPr>
        <w:t xml:space="preserve">Cenário:  Sistema de Reserva de Salas</w:t>
      </w:r>
    </w:p>
    <w:p w:rsidR="00000000" w:rsidDel="00000000" w:rsidP="00000000" w:rsidRDefault="00000000" w:rsidRPr="00000000" w14:paraId="0000002E">
      <w:pPr>
        <w:spacing w:after="80" w:before="0" w:lineRule="auto"/>
        <w:rPr/>
      </w:pPr>
      <w:r w:rsidDel="00000000" w:rsidR="00000000" w:rsidRPr="00000000">
        <w:rPr>
          <w:rtl w:val="0"/>
        </w:rPr>
        <w:t xml:space="preserve">A universidade disponibiliza um sistema para que estudantes reservem salas para atividades acadêmicas.</w:t>
      </w:r>
    </w:p>
    <w:p w:rsidR="00000000" w:rsidDel="00000000" w:rsidP="00000000" w:rsidRDefault="00000000" w:rsidRPr="00000000" w14:paraId="0000002F">
      <w:pPr>
        <w:spacing w:after="80" w:before="0" w:lineRule="auto"/>
        <w:rPr/>
      </w:pPr>
      <w:r w:rsidDel="00000000" w:rsidR="00000000" w:rsidRPr="00000000">
        <w:rPr>
          <w:rtl w:val="0"/>
        </w:rPr>
        <w:t xml:space="preserve">Um estudante pode consultar as salas disponíveis para uma determinada data e horário. Depois de escolher uma sala, informa o período desejado e solicita a reserva.</w:t>
      </w:r>
    </w:p>
    <w:p w:rsidR="00000000" w:rsidDel="00000000" w:rsidP="00000000" w:rsidRDefault="00000000" w:rsidRPr="00000000" w14:paraId="00000030">
      <w:pPr>
        <w:spacing w:after="80" w:before="0" w:lineRule="auto"/>
        <w:rPr/>
      </w:pPr>
      <w:r w:rsidDel="00000000" w:rsidR="00000000" w:rsidRPr="00000000">
        <w:rPr>
          <w:rtl w:val="0"/>
        </w:rPr>
        <w:t xml:space="preserve">O sistema verifica novamente se a sala está disponível naquele período.</w:t>
      </w:r>
    </w:p>
    <w:p w:rsidR="00000000" w:rsidDel="00000000" w:rsidP="00000000" w:rsidRDefault="00000000" w:rsidRPr="00000000" w14:paraId="00000031">
      <w:pPr>
        <w:spacing w:after="80" w:before="0" w:lineRule="auto"/>
        <w:rPr/>
      </w:pPr>
      <w:r w:rsidDel="00000000" w:rsidR="00000000" w:rsidRPr="00000000">
        <w:rPr>
          <w:rtl w:val="0"/>
        </w:rPr>
        <w:t xml:space="preserve">Se a sala não estiver disponível, o sistema informa o conflito e permite que o estudante escolha outra sala.</w:t>
      </w:r>
    </w:p>
    <w:p w:rsidR="00000000" w:rsidDel="00000000" w:rsidP="00000000" w:rsidRDefault="00000000" w:rsidRPr="00000000" w14:paraId="00000032">
      <w:pPr>
        <w:spacing w:after="80" w:before="0" w:lineRule="auto"/>
        <w:rPr/>
      </w:pPr>
      <w:r w:rsidDel="00000000" w:rsidR="00000000" w:rsidRPr="00000000">
        <w:rPr>
          <w:rtl w:val="0"/>
        </w:rPr>
        <w:t xml:space="preserve">Algumas salas de uso especial exigem aprovação. Quando uma dessas salas é solicitada, a reserva é registrada como pendente e encaminhada para um administrador. O administrador pode aprovar ou rejeitar a solicitação.</w:t>
      </w:r>
    </w:p>
    <w:p w:rsidR="00000000" w:rsidDel="00000000" w:rsidP="00000000" w:rsidRDefault="00000000" w:rsidRPr="00000000" w14:paraId="00000033">
      <w:pPr>
        <w:spacing w:after="80" w:before="0" w:lineRule="auto"/>
        <w:rPr/>
      </w:pPr>
      <w:r w:rsidDel="00000000" w:rsidR="00000000" w:rsidRPr="00000000">
        <w:rPr>
          <w:rtl w:val="0"/>
        </w:rPr>
        <w:t xml:space="preserve">Para as demais salas, a reserva é confirmada imediatamente.</w:t>
      </w:r>
    </w:p>
    <w:p w:rsidR="00000000" w:rsidDel="00000000" w:rsidP="00000000" w:rsidRDefault="00000000" w:rsidRPr="00000000" w14:paraId="00000034">
      <w:pPr>
        <w:spacing w:after="80" w:before="0" w:lineRule="auto"/>
        <w:rPr/>
      </w:pPr>
      <w:r w:rsidDel="00000000" w:rsidR="00000000" w:rsidRPr="00000000">
        <w:rPr>
          <w:rtl w:val="0"/>
        </w:rPr>
        <w:t xml:space="preserve">Quando uma reserva é confirmada, o estudante recebe uma notificação de confirmação. Caso uma solicitação seja rejeitada pelo administrador, o estudante também deve ser notificado.</w:t>
      </w:r>
    </w:p>
    <w:p w:rsidR="00000000" w:rsidDel="00000000" w:rsidP="00000000" w:rsidRDefault="00000000" w:rsidRPr="00000000" w14:paraId="00000035">
      <w:pPr>
        <w:pStyle w:val="Heading2"/>
        <w:rPr/>
      </w:pPr>
      <w:r w:rsidDel="00000000" w:rsidR="00000000" w:rsidRPr="00000000">
        <w:rPr>
          <w:rtl w:val="0"/>
        </w:rPr>
        <w:t xml:space="preserve">Diagrama de Casos de Uso fornecido</w:t>
      </w:r>
    </w:p>
    <w:p w:rsidR="00000000" w:rsidDel="00000000" w:rsidP="00000000" w:rsidRDefault="00000000" w:rsidRPr="00000000" w14:paraId="00000036">
      <w:pPr>
        <w:spacing w:after="120" w:before="0" w:lineRule="auto"/>
        <w:rPr/>
      </w:pPr>
      <w:r w:rsidDel="00000000" w:rsidR="00000000" w:rsidRPr="00000000">
        <w:rPr>
          <w:rtl w:val="0"/>
        </w:rPr>
        <w:t xml:space="preserve">O diagrama abaixo é uma entrada da atividade. Vocês não precisam recriá-lo. O laboratório concentra-se principalmente no caso de uso “Solicitar reserva”.</w:t>
      </w:r>
    </w:p>
    <w:p w:rsidR="00000000" w:rsidDel="00000000" w:rsidP="00000000" w:rsidRDefault="00000000" w:rsidRPr="00000000" w14:paraId="00000037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831840" cy="309816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1840" cy="30981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spacing w:after="60" w:before="0" w:lineRule="auto"/>
        <w:rPr/>
      </w:pPr>
      <w:r w:rsidDel="00000000" w:rsidR="00000000" w:rsidRPr="00000000">
        <w:rPr>
          <w:rtl w:val="0"/>
        </w:rPr>
        <w:t xml:space="preserve">Missão 1:  Diagrama de Atividades</w:t>
      </w:r>
    </w:p>
    <w:p w:rsidR="00000000" w:rsidDel="00000000" w:rsidP="00000000" w:rsidRDefault="00000000" w:rsidRPr="00000000" w14:paraId="0000003A">
      <w:pPr>
        <w:pStyle w:val="Subtitle"/>
        <w:spacing w:after="160" w:before="0" w:lineRule="auto"/>
        <w:rPr/>
      </w:pPr>
      <w:r w:rsidDel="00000000" w:rsidR="00000000" w:rsidRPr="00000000">
        <w:rPr>
          <w:rtl w:val="0"/>
        </w:rPr>
        <w:t xml:space="preserve">Modele o fluxo completo de uma solicitação de reserva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bCs w:val="1"/>
          <w:rtl w:val="0"/>
        </w:rPr>
        <w:t xml:space="preserve">Crie um Diagrama de Atividades em PlantUML que deixe claro: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283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início da solicitação;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283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escolha da sala e do período;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283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verificação da disponibilidade;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283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que acontece quando existe conflito;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283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decisão sobre necessidade de aprovação;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283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aprovação ou rejeição, quando necessária;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283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confirmação da reserva;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283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notificação ao estudante;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2.00000000000003" w:lineRule="auto"/>
        <w:ind w:left="283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término do processo.</w:t>
      </w:r>
    </w:p>
    <w:tbl>
      <w:tblPr>
        <w:tblStyle w:val="Table8"/>
        <w:tblW w:w="9468.0" w:type="dxa"/>
        <w:jc w:val="center"/>
        <w:tblLayout w:type="fixed"/>
        <w:tblLook w:val="0400"/>
      </w:tblPr>
      <w:tblGrid>
        <w:gridCol w:w="9468"/>
        <w:tblGridChange w:id="0">
          <w:tblGrid>
            <w:gridCol w:w="946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6a4c93" w:space="0" w:sz="10" w:val="single"/>
              <w:bottom w:color="6a4c93" w:space="0" w:sz="10" w:val="single"/>
            </w:tcBorders>
            <w:shd w:fill="f3f0fa" w:val="clear"/>
          </w:tcPr>
          <w:p w:rsidR="00000000" w:rsidDel="00000000" w:rsidP="00000000" w:rsidRDefault="00000000" w:rsidRPr="00000000" w14:paraId="00000045">
            <w:pPr>
              <w:spacing w:after="6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6a4c93"/>
                <w:sz w:val="21"/>
                <w:szCs w:val="21"/>
                <w:rtl w:val="0"/>
              </w:rPr>
              <w:t xml:space="preserve">Pergunta que o modelo deve responder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after="0" w:before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Qual é o fluxo seguido por uma solicitação de reserva e quais caminhos diferentes ela pode percorrer?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pStyle w:val="Heading2"/>
        <w:rPr/>
      </w:pPr>
      <w:r w:rsidDel="00000000" w:rsidR="00000000" w:rsidRPr="00000000">
        <w:rPr>
          <w:rtl w:val="0"/>
        </w:rPr>
        <w:t xml:space="preserve">Uso do LLM:  etapa A: interpretar antes de gerar</w:t>
      </w:r>
    </w:p>
    <w:tbl>
      <w:tblPr>
        <w:tblStyle w:val="Table9"/>
        <w:tblW w:w="9411.0" w:type="dxa"/>
        <w:jc w:val="center"/>
        <w:tblLayout w:type="fixed"/>
        <w:tblLook w:val="0400"/>
      </w:tblPr>
      <w:tblGrid>
        <w:gridCol w:w="9411"/>
        <w:tblGridChange w:id="0">
          <w:tblGrid>
            <w:gridCol w:w="941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6" w:val="single"/>
              <w:bottom w:color="d5d8dc" w:space="0" w:sz="6" w:val="single"/>
            </w:tcBorders>
            <w:shd w:fill="f4f6f7" w:val="clear"/>
          </w:tcPr>
          <w:p w:rsidR="00000000" w:rsidDel="00000000" w:rsidP="00000000" w:rsidRDefault="00000000" w:rsidRPr="00000000" w14:paraId="00000048">
            <w:pPr>
              <w:spacing w:after="0" w:before="0" w:lineRule="auto"/>
              <w:rPr/>
            </w:pPr>
            <w:r w:rsidDel="00000000" w:rsidR="00000000" w:rsidRPr="00000000">
              <w:rPr>
                <w:rFonts w:ascii="Liberation Mono" w:cs="Liberation Mono" w:eastAsia="Liberation Mono" w:hAnsi="Liberation Mono"/>
                <w:sz w:val="15"/>
                <w:szCs w:val="15"/>
                <w:rtl w:val="0"/>
              </w:rPr>
              <w:t xml:space="preserve">Estamos modelando o sistema descrito abaixo.</w:t>
            </w:r>
            <w:r w:rsidDel="00000000" w:rsidR="00000000" w:rsidRPr="00000000">
              <w:rPr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Liberation Mono" w:cs="Liberation Mono" w:eastAsia="Liberation Mono" w:hAnsi="Liberation Mono"/>
                <w:sz w:val="15"/>
                <w:szCs w:val="15"/>
                <w:rtl w:val="0"/>
              </w:rPr>
              <w:t xml:space="preserve">Antes de produzir qualquer código PlantUML: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Liberation Mono" w:cs="Liberation Mono" w:eastAsia="Liberation Mono" w:hAnsi="Liberation Mono"/>
                <w:sz w:val="15"/>
                <w:szCs w:val="15"/>
                <w:rtl w:val="0"/>
              </w:rPr>
              <w:t xml:space="preserve">1. identifique as atividades;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Liberation Mono" w:cs="Liberation Mono" w:eastAsia="Liberation Mono" w:hAnsi="Liberation Mono"/>
                <w:sz w:val="15"/>
                <w:szCs w:val="15"/>
                <w:rtl w:val="0"/>
              </w:rPr>
              <w:t xml:space="preserve">2. identifique as decisões;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Liberation Mono" w:cs="Liberation Mono" w:eastAsia="Liberation Mono" w:hAnsi="Liberation Mono"/>
                <w:sz w:val="15"/>
                <w:szCs w:val="15"/>
                <w:rtl w:val="0"/>
              </w:rPr>
              <w:t xml:space="preserve">3. identifique os caminhos alternativos;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Liberation Mono" w:cs="Liberation Mono" w:eastAsia="Liberation Mono" w:hAnsi="Liberation Mono"/>
                <w:sz w:val="15"/>
                <w:szCs w:val="15"/>
                <w:rtl w:val="0"/>
              </w:rPr>
              <w:t xml:space="preserve">4. indique informações que não estejam explícitas nos requisitos;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Liberation Mono" w:cs="Liberation Mono" w:eastAsia="Liberation Mono" w:hAnsi="Liberation Mono"/>
                <w:sz w:val="15"/>
                <w:szCs w:val="15"/>
                <w:rtl w:val="0"/>
              </w:rPr>
              <w:t xml:space="preserve">5. não invente funcionalidades.</w:t>
            </w:r>
            <w:r w:rsidDel="00000000" w:rsidR="00000000" w:rsidRPr="00000000">
              <w:rPr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Liberation Mono" w:cs="Liberation Mono" w:eastAsia="Liberation Mono" w:hAnsi="Liberation Mono"/>
                <w:sz w:val="15"/>
                <w:szCs w:val="15"/>
                <w:rtl w:val="0"/>
              </w:rPr>
              <w:t xml:space="preserve">Depois apresente sua proposta de estrutura para um Diagrama de Atividades.</w:t>
            </w:r>
            <w:r w:rsidDel="00000000" w:rsidR="00000000" w:rsidRPr="00000000">
              <w:rPr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Liberation Mono" w:cs="Liberation Mono" w:eastAsia="Liberation Mono" w:hAnsi="Liberation Mono"/>
                <w:sz w:val="15"/>
                <w:szCs w:val="15"/>
                <w:rtl w:val="0"/>
              </w:rPr>
              <w:t xml:space="preserve">[COLE A DESCRIÇÃO DO SISTEMA]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pStyle w:val="Heading2"/>
        <w:rPr/>
      </w:pPr>
      <w:r w:rsidDel="00000000" w:rsidR="00000000" w:rsidRPr="00000000">
        <w:rPr>
          <w:rtl w:val="0"/>
        </w:rPr>
        <w:t xml:space="preserve">Etapa B: gerar o PlantUML</w:t>
      </w:r>
    </w:p>
    <w:tbl>
      <w:tblPr>
        <w:tblStyle w:val="Table10"/>
        <w:tblW w:w="9411.0" w:type="dxa"/>
        <w:jc w:val="center"/>
        <w:tblLayout w:type="fixed"/>
        <w:tblLook w:val="0400"/>
      </w:tblPr>
      <w:tblGrid>
        <w:gridCol w:w="9411"/>
        <w:tblGridChange w:id="0">
          <w:tblGrid>
            <w:gridCol w:w="941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6" w:val="single"/>
              <w:bottom w:color="d5d8dc" w:space="0" w:sz="6" w:val="single"/>
            </w:tcBorders>
            <w:shd w:fill="f4f6f7" w:val="clear"/>
          </w:tcPr>
          <w:p w:rsidR="00000000" w:rsidDel="00000000" w:rsidP="00000000" w:rsidRDefault="00000000" w:rsidRPr="00000000" w14:paraId="0000004A">
            <w:pPr>
              <w:spacing w:after="0" w:before="0" w:lineRule="auto"/>
              <w:rPr/>
            </w:pPr>
            <w:r w:rsidDel="00000000" w:rsidR="00000000" w:rsidRPr="00000000">
              <w:rPr>
                <w:rFonts w:ascii="Liberation Mono" w:cs="Liberation Mono" w:eastAsia="Liberation Mono" w:hAnsi="Liberation Mono"/>
                <w:sz w:val="16"/>
                <w:szCs w:val="16"/>
                <w:rtl w:val="0"/>
              </w:rPr>
              <w:t xml:space="preserve">Agora gere o Diagrama de Atividades em PlantUML.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Liberation Mono" w:cs="Liberation Mono" w:eastAsia="Liberation Mono" w:hAnsi="Liberation Mono"/>
                <w:sz w:val="16"/>
                <w:szCs w:val="16"/>
                <w:rtl w:val="0"/>
              </w:rPr>
              <w:t xml:space="preserve">Use apenas start/stop, atividades e if/else/endif.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Liberation Mono" w:cs="Liberation Mono" w:eastAsia="Liberation Mono" w:hAnsi="Liberation Mono"/>
                <w:sz w:val="16"/>
                <w:szCs w:val="16"/>
                <w:rtl w:val="0"/>
              </w:rPr>
              <w:t xml:space="preserve">Mantenha o diagrama simples e baseado somente nos requisitos fornecidos.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pStyle w:val="Heading2"/>
        <w:rPr/>
      </w:pPr>
      <w:r w:rsidDel="00000000" w:rsidR="00000000" w:rsidRPr="00000000">
        <w:rPr>
          <w:rtl w:val="0"/>
        </w:rPr>
        <w:t xml:space="preserve">Etapa C: revisar</w:t>
      </w:r>
    </w:p>
    <w:tbl>
      <w:tblPr>
        <w:tblStyle w:val="Table11"/>
        <w:tblW w:w="9411.0" w:type="dxa"/>
        <w:jc w:val="center"/>
        <w:tblLayout w:type="fixed"/>
        <w:tblLook w:val="0400"/>
      </w:tblPr>
      <w:tblGrid>
        <w:gridCol w:w="9411"/>
        <w:tblGridChange w:id="0">
          <w:tblGrid>
            <w:gridCol w:w="941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6" w:val="single"/>
              <w:bottom w:color="d5d8dc" w:space="0" w:sz="6" w:val="single"/>
            </w:tcBorders>
            <w:shd w:fill="f4f6f7" w:val="clear"/>
          </w:tcPr>
          <w:p w:rsidR="00000000" w:rsidDel="00000000" w:rsidP="00000000" w:rsidRDefault="00000000" w:rsidRPr="00000000" w14:paraId="0000004C">
            <w:pPr>
              <w:spacing w:after="0" w:before="0" w:lineRule="auto"/>
              <w:rPr/>
            </w:pPr>
            <w:r w:rsidDel="00000000" w:rsidR="00000000" w:rsidRPr="00000000">
              <w:rPr>
                <w:rFonts w:ascii="Liberation Mono" w:cs="Liberation Mono" w:eastAsia="Liberation Mono" w:hAnsi="Liberation Mono"/>
                <w:sz w:val="16"/>
                <w:szCs w:val="16"/>
                <w:rtl w:val="0"/>
              </w:rPr>
              <w:t xml:space="preserve">Revise o código PlantUML gerado.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Liberation Mono" w:cs="Liberation Mono" w:eastAsia="Liberation Mono" w:hAnsi="Liberation Mono"/>
                <w:sz w:val="16"/>
                <w:szCs w:val="16"/>
                <w:rtl w:val="0"/>
              </w:rPr>
              <w:t xml:space="preserve">Para cada elemento do diagrama, indique qual trecho dos requisitos justifica sua existência.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Liberation Mono" w:cs="Liberation Mono" w:eastAsia="Liberation Mono" w:hAnsi="Liberation Mono"/>
                <w:sz w:val="16"/>
                <w:szCs w:val="16"/>
                <w:rtl w:val="0"/>
              </w:rPr>
              <w:t xml:space="preserve">Destaque qualquer suposição ou decisão de modelagem.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spacing w:after="60" w:before="0" w:lineRule="auto"/>
        <w:rPr/>
      </w:pPr>
      <w:r w:rsidDel="00000000" w:rsidR="00000000" w:rsidRPr="00000000">
        <w:rPr>
          <w:rtl w:val="0"/>
        </w:rPr>
        <w:t xml:space="preserve">Missão 2:  Diagrama de Sequência</w:t>
      </w:r>
    </w:p>
    <w:p w:rsidR="00000000" w:rsidDel="00000000" w:rsidP="00000000" w:rsidRDefault="00000000" w:rsidRPr="00000000" w14:paraId="0000004F">
      <w:pPr>
        <w:pStyle w:val="Subtitle"/>
        <w:spacing w:after="160" w:before="0" w:lineRule="auto"/>
        <w:rPr/>
      </w:pPr>
      <w:r w:rsidDel="00000000" w:rsidR="00000000" w:rsidRPr="00000000">
        <w:rPr>
          <w:rtl w:val="0"/>
        </w:rPr>
        <w:t xml:space="preserve">Modele um cenário específico sem depender de conceitos de Orientação a Objetos</w:t>
      </w:r>
    </w:p>
    <w:tbl>
      <w:tblPr>
        <w:tblStyle w:val="Table12"/>
        <w:tblW w:w="9468.0" w:type="dxa"/>
        <w:jc w:val="center"/>
        <w:tblLayout w:type="fixed"/>
        <w:tblLook w:val="0400"/>
      </w:tblPr>
      <w:tblGrid>
        <w:gridCol w:w="9468"/>
        <w:tblGridChange w:id="0">
          <w:tblGrid>
            <w:gridCol w:w="946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d5a" w:space="0" w:sz="10" w:val="single"/>
              <w:bottom w:color="2e7d5a" w:space="0" w:sz="10" w:val="single"/>
            </w:tcBorders>
            <w:shd w:fill="e8f3ee" w:val="clear"/>
          </w:tcPr>
          <w:p w:rsidR="00000000" w:rsidDel="00000000" w:rsidP="00000000" w:rsidRDefault="00000000" w:rsidRPr="00000000" w14:paraId="00000050">
            <w:pPr>
              <w:spacing w:after="6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2e7d5a"/>
                <w:sz w:val="21"/>
                <w:szCs w:val="21"/>
                <w:rtl w:val="0"/>
              </w:rPr>
              <w:t xml:space="preserve">Cenário específico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after="0" w:before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Um estudante solicita uma sala de uso especial. A sala está disponível, mas a reserva precisa ser aprovada pelo administrador. O administrador aprova a solicitação e o estudante recebe a confirmação.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b w:val="1"/>
          <w:bCs w:val="1"/>
          <w:rtl w:val="0"/>
        </w:rPr>
        <w:t xml:space="preserve">O diagrama deve mostrar: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283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quem inicia a interação;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283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ordem das interações;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283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verificação da disponibilidade;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283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encaminhamento para aprovação;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283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decisão do administrador;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283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confirmação;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2.00000000000003" w:lineRule="auto"/>
        <w:ind w:left="283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notificação ao estudante.</w:t>
      </w:r>
    </w:p>
    <w:p w:rsidR="00000000" w:rsidDel="00000000" w:rsidP="00000000" w:rsidRDefault="00000000" w:rsidRPr="00000000" w14:paraId="0000005B">
      <w:pPr>
        <w:pStyle w:val="Heading2"/>
        <w:rPr/>
      </w:pPr>
      <w:r w:rsidDel="00000000" w:rsidR="00000000" w:rsidRPr="00000000">
        <w:rPr>
          <w:rtl w:val="0"/>
        </w:rPr>
        <w:t xml:space="preserve">Participantes possíveis (exemplo):</w:t>
      </w:r>
    </w:p>
    <w:tbl>
      <w:tblPr>
        <w:tblStyle w:val="Table13"/>
        <w:tblW w:w="9411.0" w:type="dxa"/>
        <w:jc w:val="center"/>
        <w:tblLayout w:type="fixed"/>
        <w:tblLook w:val="0400"/>
      </w:tblPr>
      <w:tblGrid>
        <w:gridCol w:w="9411"/>
        <w:tblGridChange w:id="0">
          <w:tblGrid>
            <w:gridCol w:w="941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6" w:val="single"/>
              <w:bottom w:color="d5d8dc" w:space="0" w:sz="6" w:val="single"/>
            </w:tcBorders>
            <w:shd w:fill="f4f6f7" w:val="clear"/>
          </w:tcPr>
          <w:p w:rsidR="00000000" w:rsidDel="00000000" w:rsidP="00000000" w:rsidRDefault="00000000" w:rsidRPr="00000000" w14:paraId="0000005C">
            <w:pPr>
              <w:spacing w:after="0" w:before="0" w:lineRule="auto"/>
              <w:rPr/>
            </w:pPr>
            <w:r w:rsidDel="00000000" w:rsidR="00000000" w:rsidRPr="00000000">
              <w:rPr>
                <w:rFonts w:ascii="Liberation Mono" w:cs="Liberation Mono" w:eastAsia="Liberation Mono" w:hAnsi="Liberation Mono"/>
                <w:sz w:val="18"/>
                <w:szCs w:val="18"/>
                <w:rtl w:val="0"/>
              </w:rPr>
              <w:t xml:space="preserve">Estudante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Liberation Mono" w:cs="Liberation Mono" w:eastAsia="Liberation Mono" w:hAnsi="Liberation Mono"/>
                <w:sz w:val="18"/>
                <w:szCs w:val="18"/>
                <w:rtl w:val="0"/>
              </w:rPr>
              <w:t xml:space="preserve">Sistema de Reservas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Liberation Mono" w:cs="Liberation Mono" w:eastAsia="Liberation Mono" w:hAnsi="Liberation Mono"/>
                <w:sz w:val="18"/>
                <w:szCs w:val="18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Liberation Mono" w:cs="Liberation Mono" w:eastAsia="Liberation Mono" w:hAnsi="Liberation Mono"/>
                <w:sz w:val="18"/>
                <w:szCs w:val="18"/>
                <w:rtl w:val="0"/>
              </w:rPr>
              <w:t xml:space="preserve">Serviço de Notificação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Outras decomposições são aceitas, desde que façam sentido e sejam justificadas.</w:t>
      </w:r>
    </w:p>
    <w:tbl>
      <w:tblPr>
        <w:tblStyle w:val="Table14"/>
        <w:tblW w:w="9468.0" w:type="dxa"/>
        <w:jc w:val="center"/>
        <w:tblLayout w:type="fixed"/>
        <w:tblLook w:val="0400"/>
      </w:tblPr>
      <w:tblGrid>
        <w:gridCol w:w="9468"/>
        <w:tblGridChange w:id="0">
          <w:tblGrid>
            <w:gridCol w:w="946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6a4c93" w:space="0" w:sz="10" w:val="single"/>
              <w:bottom w:color="6a4c93" w:space="0" w:sz="10" w:val="single"/>
            </w:tcBorders>
            <w:shd w:fill="f3f0fa" w:val="clear"/>
          </w:tcPr>
          <w:p w:rsidR="00000000" w:rsidDel="00000000" w:rsidP="00000000" w:rsidRDefault="00000000" w:rsidRPr="00000000" w14:paraId="0000005E">
            <w:pPr>
              <w:spacing w:after="6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6a4c93"/>
                <w:sz w:val="21"/>
                <w:szCs w:val="21"/>
                <w:rtl w:val="0"/>
              </w:rPr>
              <w:t xml:space="preserve">Pergunta que o modelo deve responder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spacing w:after="0" w:before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Quem interage com quem, e em qual ordem, para realizar esse cenário?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pStyle w:val="Heading2"/>
        <w:rPr/>
      </w:pPr>
      <w:r w:rsidDel="00000000" w:rsidR="00000000" w:rsidRPr="00000000">
        <w:rPr>
          <w:rtl w:val="0"/>
        </w:rPr>
        <w:t xml:space="preserve">Prompt sugerido</w:t>
      </w:r>
    </w:p>
    <w:tbl>
      <w:tblPr>
        <w:tblStyle w:val="Table15"/>
        <w:tblW w:w="9468.0" w:type="dxa"/>
        <w:jc w:val="center"/>
        <w:tblLayout w:type="fixed"/>
        <w:tblLook w:val="0400"/>
      </w:tblPr>
      <w:tblGrid>
        <w:gridCol w:w="9468"/>
        <w:tblGridChange w:id="0">
          <w:tblGrid>
            <w:gridCol w:w="946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6" w:val="single"/>
              <w:bottom w:color="d5d8dc" w:space="0" w:sz="6" w:val="single"/>
            </w:tcBorders>
            <w:shd w:fill="f4f6f7" w:val="clear"/>
          </w:tcPr>
          <w:p w:rsidR="00000000" w:rsidDel="00000000" w:rsidP="00000000" w:rsidRDefault="00000000" w:rsidRPr="00000000" w14:paraId="00000061">
            <w:pPr>
              <w:spacing w:after="0" w:before="0" w:lineRule="auto"/>
              <w:rPr/>
            </w:pPr>
            <w:r w:rsidDel="00000000" w:rsidR="00000000" w:rsidRPr="00000000">
              <w:rPr>
                <w:rFonts w:ascii="Liberation Mono" w:cs="Liberation Mono" w:eastAsia="Liberation Mono" w:hAnsi="Liberation Mono"/>
                <w:sz w:val="15"/>
                <w:szCs w:val="15"/>
                <w:rtl w:val="0"/>
              </w:rPr>
              <w:t xml:space="preserve">Queremos modelar o cenário abaixo por meio de um Diagrama de Sequência UML.</w:t>
            </w:r>
            <w:r w:rsidDel="00000000" w:rsidR="00000000" w:rsidRPr="00000000">
              <w:rPr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Liberation Mono" w:cs="Liberation Mono" w:eastAsia="Liberation Mono" w:hAnsi="Liberation Mono"/>
                <w:sz w:val="15"/>
                <w:szCs w:val="15"/>
                <w:rtl w:val="0"/>
              </w:rPr>
              <w:t xml:space="preserve">Os alunos ainda não estudaram Orientação a Objetos. Portanto: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Liberation Mono" w:cs="Liberation Mono" w:eastAsia="Liberation Mono" w:hAnsi="Liberation Mono"/>
                <w:sz w:val="15"/>
                <w:szCs w:val="15"/>
                <w:rtl w:val="0"/>
              </w:rPr>
              <w:t xml:space="preserve">- trate os elementos apenas como participantes;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Liberation Mono" w:cs="Liberation Mono" w:eastAsia="Liberation Mono" w:hAnsi="Liberation Mono"/>
                <w:sz w:val="15"/>
                <w:szCs w:val="15"/>
                <w:rtl w:val="0"/>
              </w:rPr>
              <w:t xml:space="preserve">- não assuma classes ou objetos;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Liberation Mono" w:cs="Liberation Mono" w:eastAsia="Liberation Mono" w:hAnsi="Liberation Mono"/>
                <w:sz w:val="15"/>
                <w:szCs w:val="15"/>
                <w:rtl w:val="0"/>
              </w:rPr>
              <w:t xml:space="preserve">- não use conceitos de herança;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Liberation Mono" w:cs="Liberation Mono" w:eastAsia="Liberation Mono" w:hAnsi="Liberation Mono"/>
                <w:sz w:val="15"/>
                <w:szCs w:val="15"/>
                <w:rtl w:val="0"/>
              </w:rPr>
              <w:t xml:space="preserve">- não invente componentes internos desnecessários.</w:t>
            </w:r>
            <w:r w:rsidDel="00000000" w:rsidR="00000000" w:rsidRPr="00000000">
              <w:rPr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Liberation Mono" w:cs="Liberation Mono" w:eastAsia="Liberation Mono" w:hAnsi="Liberation Mono"/>
                <w:sz w:val="15"/>
                <w:szCs w:val="15"/>
                <w:rtl w:val="0"/>
              </w:rPr>
              <w:t xml:space="preserve">Primeiro identifique: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Liberation Mono" w:cs="Liberation Mono" w:eastAsia="Liberation Mono" w:hAnsi="Liberation Mono"/>
                <w:sz w:val="15"/>
                <w:szCs w:val="15"/>
                <w:rtl w:val="0"/>
              </w:rPr>
              <w:t xml:space="preserve">1. participantes;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Liberation Mono" w:cs="Liberation Mono" w:eastAsia="Liberation Mono" w:hAnsi="Liberation Mono"/>
                <w:sz w:val="15"/>
                <w:szCs w:val="15"/>
                <w:rtl w:val="0"/>
              </w:rPr>
              <w:t xml:space="preserve">2. interações;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Liberation Mono" w:cs="Liberation Mono" w:eastAsia="Liberation Mono" w:hAnsi="Liberation Mono"/>
                <w:sz w:val="15"/>
                <w:szCs w:val="15"/>
                <w:rtl w:val="0"/>
              </w:rPr>
              <w:t xml:space="preserve">3. ordem das interações;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Liberation Mono" w:cs="Liberation Mono" w:eastAsia="Liberation Mono" w:hAnsi="Liberation Mono"/>
                <w:sz w:val="15"/>
                <w:szCs w:val="15"/>
                <w:rtl w:val="0"/>
              </w:rPr>
              <w:t xml:space="preserve">4. decisões de modelagem necessárias.</w:t>
            </w:r>
            <w:r w:rsidDel="00000000" w:rsidR="00000000" w:rsidRPr="00000000">
              <w:rPr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Liberation Mono" w:cs="Liberation Mono" w:eastAsia="Liberation Mono" w:hAnsi="Liberation Mono"/>
                <w:sz w:val="15"/>
                <w:szCs w:val="15"/>
                <w:rtl w:val="0"/>
              </w:rPr>
              <w:t xml:space="preserve">Depois gere código PlantUML simples.</w:t>
            </w:r>
            <w:r w:rsidDel="00000000" w:rsidR="00000000" w:rsidRPr="00000000">
              <w:rPr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Liberation Mono" w:cs="Liberation Mono" w:eastAsia="Liberation Mono" w:hAnsi="Liberation Mono"/>
                <w:sz w:val="15"/>
                <w:szCs w:val="15"/>
                <w:rtl w:val="0"/>
              </w:rPr>
              <w:t xml:space="preserve">[CENÁRIO]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6" w:val="single"/>
              <w:bottom w:color="d5d8dc" w:space="0" w:sz="6" w:val="single"/>
            </w:tcBorders>
          </w:tcPr>
          <w:p w:rsidR="00000000" w:rsidDel="00000000" w:rsidP="00000000" w:rsidRDefault="00000000" w:rsidRPr="00000000" w14:paraId="00000062">
            <w:pPr>
              <w:spacing w:after="0" w:before="0" w:lineRule="auto"/>
              <w:rPr>
                <w:rFonts w:ascii="Liberation Mono" w:cs="Liberation Mono" w:eastAsia="Liberation Mono" w:hAnsi="Liberation Mono"/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77600" w:space="0" w:sz="10" w:val="single"/>
              <w:bottom w:color="c77600" w:space="0" w:sz="10" w:val="single"/>
            </w:tcBorders>
            <w:shd w:fill="fff5e6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063">
            <w:pPr>
              <w:spacing w:after="6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c77600"/>
                <w:sz w:val="21"/>
                <w:szCs w:val="21"/>
                <w:rtl w:val="0"/>
              </w:rPr>
              <w:t xml:space="preserve">Regra principal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spacing w:after="0" w:before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LLM gera uma proposta. O grupo continua sendo responsável pela modelagem.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spacing w:after="60" w:before="0" w:lineRule="auto"/>
        <w:rPr/>
      </w:pPr>
      <w:r w:rsidDel="00000000" w:rsidR="00000000" w:rsidRPr="00000000">
        <w:rPr>
          <w:rtl w:val="0"/>
        </w:rPr>
        <w:t xml:space="preserve">Revisão crítica e organização do tempo</w:t>
      </w:r>
    </w:p>
    <w:p w:rsidR="00000000" w:rsidDel="00000000" w:rsidP="00000000" w:rsidRDefault="00000000" w:rsidRPr="00000000" w14:paraId="00000067">
      <w:pPr>
        <w:pStyle w:val="Subtitle"/>
        <w:spacing w:after="160" w:before="0" w:lineRule="auto"/>
        <w:rPr/>
      </w:pPr>
      <w:r w:rsidDel="00000000" w:rsidR="00000000" w:rsidRPr="00000000">
        <w:rPr>
          <w:rtl w:val="0"/>
        </w:rPr>
        <w:t xml:space="preserve">A parte mais importante da atividade é avaliar o modelo, não apenas renderizá-lo</w:t>
      </w:r>
    </w:p>
    <w:p w:rsidR="00000000" w:rsidDel="00000000" w:rsidP="00000000" w:rsidRDefault="00000000" w:rsidRPr="00000000" w14:paraId="00000068">
      <w:pPr>
        <w:pStyle w:val="Heading2"/>
        <w:rPr/>
      </w:pPr>
      <w:r w:rsidDel="00000000" w:rsidR="00000000" w:rsidRPr="00000000">
        <w:rPr>
          <w:rtl w:val="0"/>
        </w:rPr>
        <w:t xml:space="preserve">Antes de aceitar qualquer sugestão do LLM, verifiquem: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283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Essa informação realmente está na descrição?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283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LLM inventou algum participante ou funcionalidade?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283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Existe alguma decisão importante que foi ignorada?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283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ordem das interações faz sentido?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283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modelo responde à pergunta para a qual foi criado?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283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Existe algum detalhe desnecessário?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2.00000000000003" w:lineRule="auto"/>
        <w:ind w:left="283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diagrama pode ser simplificado sem perder informação relevante?</w:t>
      </w:r>
    </w:p>
    <w:p w:rsidR="00000000" w:rsidDel="00000000" w:rsidP="00000000" w:rsidRDefault="00000000" w:rsidRPr="00000000" w14:paraId="00000070">
      <w:pPr>
        <w:pStyle w:val="Heading2"/>
        <w:rPr/>
      </w:pPr>
      <w:r w:rsidDel="00000000" w:rsidR="00000000" w:rsidRPr="00000000">
        <w:rPr>
          <w:rtl w:val="0"/>
        </w:rPr>
        <w:t xml:space="preserve">Alteração manual obrigatória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Depois de gerar pelo menos um dos diagramas com apoio do LLM, o grupo deverá fazer pelo menos uma alteração manual no código PlantUML.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283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corrigir uma atividade;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283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remover um elemento inventado;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283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alterar um participante;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283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mudar uma decisão;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283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corrigir uma interação;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283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simplificar o modelo;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2.00000000000003" w:lineRule="auto"/>
        <w:ind w:left="283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ajustar a ordem dos eventos.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spacing w:after="60" w:before="0" w:lineRule="auto"/>
        <w:rPr/>
      </w:pPr>
      <w:r w:rsidDel="00000000" w:rsidR="00000000" w:rsidRPr="00000000">
        <w:rPr>
          <w:rtl w:val="0"/>
        </w:rPr>
        <w:t xml:space="preserve">Template de entrega:  Parte A</w:t>
      </w:r>
    </w:p>
    <w:p w:rsidR="00000000" w:rsidDel="00000000" w:rsidP="00000000" w:rsidRDefault="00000000" w:rsidRPr="00000000" w14:paraId="0000007C">
      <w:pPr>
        <w:pStyle w:val="Subtitle"/>
        <w:spacing w:after="160" w:before="0" w:lineRule="auto"/>
        <w:rPr/>
      </w:pPr>
      <w:r w:rsidDel="00000000" w:rsidR="00000000" w:rsidRPr="00000000">
        <w:rPr>
          <w:rtl w:val="0"/>
        </w:rPr>
        <w:t xml:space="preserve">Diagrama de Atividades</w:t>
      </w:r>
    </w:p>
    <w:p w:rsidR="00000000" w:rsidDel="00000000" w:rsidP="00000000" w:rsidRDefault="00000000" w:rsidRPr="00000000" w14:paraId="0000007D">
      <w:pPr>
        <w:pBdr>
          <w:bottom w:color="b8c2cc" w:space="1" w:sz="8" w:val="single"/>
        </w:pBd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rPr/>
      </w:pPr>
      <w:r w:rsidDel="00000000" w:rsidR="00000000" w:rsidRPr="00000000">
        <w:rPr>
          <w:rtl w:val="0"/>
        </w:rPr>
        <w:t xml:space="preserve">1. Diagrama de Atividades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Cole abaixo a imagem renderizada do seu diagrama final.</w:t>
      </w:r>
    </w:p>
    <w:tbl>
      <w:tblPr>
        <w:tblStyle w:val="Table16"/>
        <w:tblW w:w="9411.0" w:type="dxa"/>
        <w:jc w:val="center"/>
        <w:tblLayout w:type="fixed"/>
        <w:tblLook w:val="0400"/>
      </w:tblPr>
      <w:tblGrid>
        <w:gridCol w:w="9411"/>
        <w:tblGridChange w:id="0">
          <w:tblGrid>
            <w:gridCol w:w="9411"/>
          </w:tblGrid>
        </w:tblGridChange>
      </w:tblGrid>
      <w:tr>
        <w:trPr>
          <w:cantSplit w:val="0"/>
          <w:trHeight w:val="5102" w:hRule="atLeast"/>
          <w:tblHeader w:val="0"/>
        </w:trPr>
        <w:tc>
          <w:tcPr>
            <w:tcBorders>
              <w:top w:color="aab7b8" w:space="0" w:sz="8" w:val="dashed"/>
              <w:bottom w:color="aab7b8" w:space="0" w:sz="8" w:val="dashed"/>
            </w:tcBorders>
            <w:shd w:fill="fafafa" w:val="clear"/>
            <w:vAlign w:val="center"/>
          </w:tcPr>
          <w:p w:rsidR="00000000" w:rsidDel="00000000" w:rsidP="00000000" w:rsidRDefault="00000000" w:rsidRPr="00000000" w14:paraId="00000080">
            <w:pPr>
              <w:spacing w:after="80" w:before="0" w:lineRule="auto"/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788287"/>
                <w:sz w:val="21"/>
                <w:szCs w:val="21"/>
                <w:rtl w:val="0"/>
              </w:rPr>
              <w:t xml:space="preserve">COLE AQUI O DIAGRAMA DE ATIVIDADES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pStyle w:val="Heading2"/>
        <w:rPr/>
      </w:pPr>
      <w:r w:rsidDel="00000000" w:rsidR="00000000" w:rsidRPr="00000000">
        <w:rPr>
          <w:rtl w:val="0"/>
        </w:rPr>
        <w:t xml:space="preserve">2. Código PlantUML:  Diagrama de Atividades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Cole abaixo o código PlantUML final utilizado para gerar o diagrama.</w:t>
      </w:r>
    </w:p>
    <w:tbl>
      <w:tblPr>
        <w:tblStyle w:val="Table17"/>
        <w:tblW w:w="9411.0" w:type="dxa"/>
        <w:jc w:val="center"/>
        <w:tblLayout w:type="fixed"/>
        <w:tblLook w:val="0400"/>
      </w:tblPr>
      <w:tblGrid>
        <w:gridCol w:w="9411"/>
        <w:tblGridChange w:id="0">
          <w:tblGrid>
            <w:gridCol w:w="9411"/>
          </w:tblGrid>
        </w:tblGridChange>
      </w:tblGrid>
      <w:tr>
        <w:trPr>
          <w:cantSplit w:val="0"/>
          <w:trHeight w:val="3401" w:hRule="atLeast"/>
          <w:tblHeader w:val="0"/>
        </w:trPr>
        <w:tc>
          <w:tcPr>
            <w:tcBorders>
              <w:top w:color="aab7b8" w:space="0" w:sz="8" w:val="dashed"/>
              <w:bottom w:color="aab7b8" w:space="0" w:sz="8" w:val="dashed"/>
            </w:tcBorders>
            <w:shd w:fill="fafafa" w:val="clear"/>
            <w:vAlign w:val="center"/>
          </w:tcPr>
          <w:p w:rsidR="00000000" w:rsidDel="00000000" w:rsidP="00000000" w:rsidRDefault="00000000" w:rsidRPr="00000000" w14:paraId="00000083">
            <w:pPr>
              <w:spacing w:after="80" w:before="0" w:lineRule="auto"/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788287"/>
                <w:sz w:val="21"/>
                <w:szCs w:val="21"/>
                <w:rtl w:val="0"/>
              </w:rPr>
              <w:t xml:space="preserve">COLE AQUI O CÓDIGO PLANTUML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spacing w:after="60" w:before="0" w:lineRule="auto"/>
        <w:rPr/>
      </w:pPr>
      <w:r w:rsidDel="00000000" w:rsidR="00000000" w:rsidRPr="00000000">
        <w:rPr>
          <w:rtl w:val="0"/>
        </w:rPr>
        <w:t xml:space="preserve">Template de entrega:  Parte B</w:t>
      </w:r>
    </w:p>
    <w:p w:rsidR="00000000" w:rsidDel="00000000" w:rsidP="00000000" w:rsidRDefault="00000000" w:rsidRPr="00000000" w14:paraId="00000086">
      <w:pPr>
        <w:pStyle w:val="Subtitle"/>
        <w:spacing w:after="160" w:before="0" w:lineRule="auto"/>
        <w:rPr/>
      </w:pPr>
      <w:r w:rsidDel="00000000" w:rsidR="00000000" w:rsidRPr="00000000">
        <w:rPr>
          <w:rtl w:val="0"/>
        </w:rPr>
        <w:t xml:space="preserve">Diagrama de Sequência</w:t>
      </w:r>
    </w:p>
    <w:p w:rsidR="00000000" w:rsidDel="00000000" w:rsidP="00000000" w:rsidRDefault="00000000" w:rsidRPr="00000000" w14:paraId="00000087">
      <w:pPr>
        <w:pBdr>
          <w:bottom w:color="b8c2cc" w:space="1" w:sz="8" w:val="single"/>
        </w:pBd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rPr/>
      </w:pPr>
      <w:r w:rsidDel="00000000" w:rsidR="00000000" w:rsidRPr="00000000">
        <w:rPr>
          <w:rtl w:val="0"/>
        </w:rPr>
        <w:t xml:space="preserve">3. Diagrama de Sequência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Cole abaixo a imagem renderizada do seu diagrama final.</w:t>
      </w:r>
    </w:p>
    <w:tbl>
      <w:tblPr>
        <w:tblStyle w:val="Table18"/>
        <w:tblW w:w="9411.0" w:type="dxa"/>
        <w:jc w:val="center"/>
        <w:tblLayout w:type="fixed"/>
        <w:tblLook w:val="0400"/>
      </w:tblPr>
      <w:tblGrid>
        <w:gridCol w:w="9411"/>
        <w:tblGridChange w:id="0">
          <w:tblGrid>
            <w:gridCol w:w="9411"/>
          </w:tblGrid>
        </w:tblGridChange>
      </w:tblGrid>
      <w:tr>
        <w:trPr>
          <w:cantSplit w:val="0"/>
          <w:trHeight w:val="5102" w:hRule="atLeast"/>
          <w:tblHeader w:val="0"/>
        </w:trPr>
        <w:tc>
          <w:tcPr>
            <w:tcBorders>
              <w:top w:color="aab7b8" w:space="0" w:sz="8" w:val="dashed"/>
              <w:bottom w:color="aab7b8" w:space="0" w:sz="8" w:val="dashed"/>
            </w:tcBorders>
            <w:shd w:fill="fafafa" w:val="clear"/>
            <w:vAlign w:val="center"/>
          </w:tcPr>
          <w:p w:rsidR="00000000" w:rsidDel="00000000" w:rsidP="00000000" w:rsidRDefault="00000000" w:rsidRPr="00000000" w14:paraId="0000008A">
            <w:pPr>
              <w:spacing w:after="80" w:before="0" w:lineRule="auto"/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788287"/>
                <w:sz w:val="21"/>
                <w:szCs w:val="21"/>
                <w:rtl w:val="0"/>
              </w:rPr>
              <w:t xml:space="preserve">COLE AQUI O DIAGRAMA DE SEQUÊNCIA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pStyle w:val="Heading2"/>
        <w:rPr/>
      </w:pPr>
      <w:r w:rsidDel="00000000" w:rsidR="00000000" w:rsidRPr="00000000">
        <w:rPr>
          <w:rtl w:val="0"/>
        </w:rPr>
        <w:t xml:space="preserve">4. Código PlantUML:  Diagrama de Sequência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Cole abaixo o código PlantUML final utilizado para gerar o diagrama.</w:t>
      </w:r>
    </w:p>
    <w:tbl>
      <w:tblPr>
        <w:tblStyle w:val="Table19"/>
        <w:tblW w:w="9411.0" w:type="dxa"/>
        <w:jc w:val="center"/>
        <w:tblLayout w:type="fixed"/>
        <w:tblLook w:val="0400"/>
      </w:tblPr>
      <w:tblGrid>
        <w:gridCol w:w="9411"/>
        <w:tblGridChange w:id="0">
          <w:tblGrid>
            <w:gridCol w:w="9411"/>
          </w:tblGrid>
        </w:tblGridChange>
      </w:tblGrid>
      <w:tr>
        <w:trPr>
          <w:cantSplit w:val="0"/>
          <w:trHeight w:val="3401" w:hRule="atLeast"/>
          <w:tblHeader w:val="0"/>
        </w:trPr>
        <w:tc>
          <w:tcPr>
            <w:tcBorders>
              <w:top w:color="aab7b8" w:space="0" w:sz="8" w:val="dashed"/>
              <w:bottom w:color="aab7b8" w:space="0" w:sz="8" w:val="dashed"/>
            </w:tcBorders>
            <w:shd w:fill="fafafa" w:val="clear"/>
            <w:vAlign w:val="center"/>
          </w:tcPr>
          <w:p w:rsidR="00000000" w:rsidDel="00000000" w:rsidP="00000000" w:rsidRDefault="00000000" w:rsidRPr="00000000" w14:paraId="0000008D">
            <w:pPr>
              <w:spacing w:after="80" w:before="0" w:lineRule="auto"/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788287"/>
                <w:sz w:val="21"/>
                <w:szCs w:val="21"/>
                <w:rtl w:val="0"/>
              </w:rPr>
              <w:t xml:space="preserve">COLE AQUI O CÓDIGO PLANTUML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spacing w:after="60" w:before="0" w:lineRule="auto"/>
        <w:rPr/>
      </w:pPr>
      <w:r w:rsidDel="00000000" w:rsidR="00000000" w:rsidRPr="00000000">
        <w:rPr>
          <w:rtl w:val="0"/>
        </w:rPr>
        <w:t xml:space="preserve">Template de entrega:  Parte C</w:t>
      </w:r>
    </w:p>
    <w:p w:rsidR="00000000" w:rsidDel="00000000" w:rsidP="00000000" w:rsidRDefault="00000000" w:rsidRPr="00000000" w14:paraId="00000090">
      <w:pPr>
        <w:pStyle w:val="Subtitle"/>
        <w:spacing w:after="160" w:before="0" w:lineRule="auto"/>
        <w:rPr/>
      </w:pPr>
      <w:r w:rsidDel="00000000" w:rsidR="00000000" w:rsidRPr="00000000">
        <w:rPr>
          <w:rtl w:val="0"/>
        </w:rPr>
        <w:t xml:space="preserve">Decisões de modelagem e uso do LLM</w:t>
      </w:r>
    </w:p>
    <w:p w:rsidR="00000000" w:rsidDel="00000000" w:rsidP="00000000" w:rsidRDefault="00000000" w:rsidRPr="00000000" w14:paraId="00000091">
      <w:pPr>
        <w:pBdr>
          <w:bottom w:color="b8c2cc" w:space="1" w:sz="8" w:val="single"/>
        </w:pBd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rPr/>
      </w:pPr>
      <w:r w:rsidDel="00000000" w:rsidR="00000000" w:rsidRPr="00000000">
        <w:rPr>
          <w:rtl w:val="0"/>
        </w:rPr>
        <w:t xml:space="preserve">5. Decisões de modelagem ou de projeto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Registre de 3 a 5 decisões. Explique o que foi decidido e por quê.</w:t>
      </w:r>
    </w:p>
    <w:tbl>
      <w:tblPr>
        <w:tblStyle w:val="Table20"/>
        <w:tblW w:w="9867.0" w:type="dxa"/>
        <w:jc w:val="center"/>
        <w:tblLayout w:type="fixed"/>
        <w:tblLook w:val="0400"/>
      </w:tblPr>
      <w:tblGrid>
        <w:gridCol w:w="3289"/>
        <w:gridCol w:w="3289"/>
        <w:gridCol w:w="3289"/>
        <w:tblGridChange w:id="0">
          <w:tblGrid>
            <w:gridCol w:w="3289"/>
            <w:gridCol w:w="3289"/>
            <w:gridCol w:w="328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b7b8" w:space="0" w:sz="6" w:val="single"/>
              <w:bottom w:color="aab7b8" w:space="0" w:sz="6" w:val="single"/>
            </w:tcBorders>
            <w:shd w:fill="d9eaf7" w:val="clear"/>
            <w:vAlign w:val="center"/>
          </w:tcPr>
          <w:p w:rsidR="00000000" w:rsidDel="00000000" w:rsidP="00000000" w:rsidRDefault="00000000" w:rsidRPr="00000000" w14:paraId="00000094">
            <w:pPr>
              <w:widowControl w:val="1"/>
              <w:spacing w:after="80" w:before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7b8" w:space="0" w:sz="6" w:val="single"/>
              <w:bottom w:color="aab7b8" w:space="0" w:sz="6" w:val="single"/>
            </w:tcBorders>
            <w:shd w:fill="d9eaf7" w:val="clear"/>
            <w:vAlign w:val="center"/>
          </w:tcPr>
          <w:p w:rsidR="00000000" w:rsidDel="00000000" w:rsidP="00000000" w:rsidRDefault="00000000" w:rsidRPr="00000000" w14:paraId="00000095">
            <w:pPr>
              <w:widowControl w:val="1"/>
              <w:spacing w:after="80" w:before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Decisão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b7b8" w:space="0" w:sz="6" w:val="single"/>
              <w:bottom w:color="aab7b8" w:space="0" w:sz="6" w:val="single"/>
            </w:tcBorders>
            <w:shd w:fill="d9eaf7" w:val="clear"/>
            <w:vAlign w:val="center"/>
          </w:tcPr>
          <w:p w:rsidR="00000000" w:rsidDel="00000000" w:rsidP="00000000" w:rsidRDefault="00000000" w:rsidRPr="00000000" w14:paraId="00000096">
            <w:pPr>
              <w:widowControl w:val="1"/>
              <w:spacing w:after="80" w:before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Justificativa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0" w:hRule="atLeast"/>
          <w:tblHeader w:val="0"/>
        </w:trPr>
        <w:tc>
          <w:tcPr>
            <w:tcBorders>
              <w:top w:color="d5d8dc" w:space="0" w:sz="4" w:val="single"/>
              <w:bottom w:color="d5d8dc" w:space="0" w:sz="4" w:val="single"/>
            </w:tcBorders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97">
            <w:pPr>
              <w:spacing w:after="2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bottom w:color="d5d8dc" w:space="0" w:sz="4" w:val="single"/>
            </w:tcBorders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98">
            <w:pPr>
              <w:spacing w:after="2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Clique ou digite aqui.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bottom w:color="d5d8dc" w:space="0" w:sz="4" w:val="single"/>
            </w:tcBorders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99">
            <w:pPr>
              <w:spacing w:after="2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Clique ou digite aqui.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0" w:hRule="atLeast"/>
          <w:tblHeader w:val="0"/>
        </w:trPr>
        <w:tc>
          <w:tcPr>
            <w:tcBorders>
              <w:top w:color="d5d8dc" w:space="0" w:sz="4" w:val="single"/>
              <w:bottom w:color="d5d8dc" w:space="0" w:sz="4" w:val="single"/>
            </w:tcBorders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9A">
            <w:pPr>
              <w:spacing w:after="2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bottom w:color="d5d8dc" w:space="0" w:sz="4" w:val="single"/>
            </w:tcBorders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9B">
            <w:pPr>
              <w:spacing w:after="2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Clique ou digite aqui.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bottom w:color="d5d8dc" w:space="0" w:sz="4" w:val="single"/>
            </w:tcBorders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9C">
            <w:pPr>
              <w:spacing w:after="2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Clique ou digite aqui.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0" w:hRule="atLeast"/>
          <w:tblHeader w:val="0"/>
        </w:trPr>
        <w:tc>
          <w:tcPr>
            <w:tcBorders>
              <w:top w:color="d5d8dc" w:space="0" w:sz="4" w:val="single"/>
              <w:bottom w:color="d5d8dc" w:space="0" w:sz="4" w:val="single"/>
            </w:tcBorders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9D">
            <w:pPr>
              <w:spacing w:after="2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bottom w:color="d5d8dc" w:space="0" w:sz="4" w:val="single"/>
            </w:tcBorders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9E">
            <w:pPr>
              <w:spacing w:after="2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Clique ou digite aqui.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bottom w:color="d5d8dc" w:space="0" w:sz="4" w:val="single"/>
            </w:tcBorders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9F">
            <w:pPr>
              <w:spacing w:after="2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Clique ou digite aqui.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0" w:hRule="atLeast"/>
          <w:tblHeader w:val="0"/>
        </w:trPr>
        <w:tc>
          <w:tcPr>
            <w:tcBorders>
              <w:top w:color="d5d8dc" w:space="0" w:sz="4" w:val="single"/>
              <w:bottom w:color="d5d8dc" w:space="0" w:sz="4" w:val="single"/>
            </w:tcBorders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A0">
            <w:pPr>
              <w:spacing w:after="2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bottom w:color="d5d8dc" w:space="0" w:sz="4" w:val="single"/>
            </w:tcBorders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A1">
            <w:pPr>
              <w:spacing w:after="2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Clique ou digite aqui.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bottom w:color="d5d8dc" w:space="0" w:sz="4" w:val="single"/>
            </w:tcBorders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A2">
            <w:pPr>
              <w:spacing w:after="2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Clique ou digite aqui.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0" w:hRule="atLeast"/>
          <w:tblHeader w:val="0"/>
        </w:trPr>
        <w:tc>
          <w:tcPr>
            <w:tcBorders>
              <w:top w:color="d5d8dc" w:space="0" w:sz="4" w:val="single"/>
              <w:bottom w:color="d5d8dc" w:space="0" w:sz="4" w:val="single"/>
            </w:tcBorders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A3">
            <w:pPr>
              <w:spacing w:after="2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bottom w:color="d5d8dc" w:space="0" w:sz="4" w:val="single"/>
            </w:tcBorders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A4">
            <w:pPr>
              <w:spacing w:after="2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Clique ou digite aqui.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bottom w:color="d5d8dc" w:space="0" w:sz="4" w:val="single"/>
            </w:tcBorders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A5">
            <w:pPr>
              <w:spacing w:after="2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Clique ou digite aqui.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6">
      <w:pPr>
        <w:pStyle w:val="Heading2"/>
        <w:rPr/>
      </w:pPr>
      <w:r w:rsidDel="00000000" w:rsidR="00000000" w:rsidRPr="00000000">
        <w:rPr>
          <w:rtl w:val="0"/>
        </w:rPr>
        <w:t xml:space="preserve">6. Uso do LLM</w:t>
      </w:r>
    </w:p>
    <w:tbl>
      <w:tblPr>
        <w:tblStyle w:val="Table21"/>
        <w:tblW w:w="9866.0" w:type="dxa"/>
        <w:jc w:val="center"/>
        <w:tblLayout w:type="fixed"/>
        <w:tblLook w:val="0400"/>
      </w:tblPr>
      <w:tblGrid>
        <w:gridCol w:w="4933"/>
        <w:gridCol w:w="4933"/>
        <w:tblGridChange w:id="0">
          <w:tblGrid>
            <w:gridCol w:w="4933"/>
            <w:gridCol w:w="493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7cdd1" w:space="0" w:sz="4" w:val="single"/>
              <w:bottom w:color="c7cdd1" w:space="0" w:sz="4" w:val="single"/>
            </w:tcBorders>
            <w:shd w:fill="d9eaf7" w:val="clear"/>
          </w:tcPr>
          <w:p w:rsidR="00000000" w:rsidDel="00000000" w:rsidP="00000000" w:rsidRDefault="00000000" w:rsidRPr="00000000" w14:paraId="000000A7">
            <w:pPr>
              <w:widowControl w:val="1"/>
              <w:spacing w:after="80" w:before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LLM utilizado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cdd1" w:space="0" w:sz="4" w:val="single"/>
              <w:bottom w:color="c7cdd1" w:space="0" w:sz="4" w:val="single"/>
            </w:tcBorders>
            <w:shd w:fill="fbfcfc" w:val="clear"/>
          </w:tcPr>
          <w:p w:rsidR="00000000" w:rsidDel="00000000" w:rsidP="00000000" w:rsidRDefault="00000000" w:rsidRPr="00000000" w14:paraId="000000A8">
            <w:pPr>
              <w:widowControl w:val="1"/>
              <w:spacing w:after="80" w:before="0" w:line="252.00000000000003" w:lineRule="auto"/>
              <w:rPr/>
            </w:pPr>
            <w:r w:rsidDel="00000000" w:rsidR="00000000" w:rsidRPr="00000000">
              <w:rPr>
                <w:rtl w:val="0"/>
              </w:rPr>
              <w:t xml:space="preserve">Clique ou digite aqui.</w:t>
            </w:r>
          </w:p>
        </w:tc>
      </w:tr>
      <w:tr>
        <w:trPr>
          <w:cantSplit w:val="0"/>
          <w:trHeight w:val="1303" w:hRule="atLeast"/>
          <w:tblHeader w:val="0"/>
        </w:trPr>
        <w:tc>
          <w:tcPr>
            <w:tcBorders>
              <w:top w:color="c7cdd1" w:space="0" w:sz="4" w:val="single"/>
              <w:bottom w:color="c7cdd1" w:space="0" w:sz="4" w:val="single"/>
            </w:tcBorders>
            <w:shd w:fill="d9eaf7" w:val="clear"/>
          </w:tcPr>
          <w:p w:rsidR="00000000" w:rsidDel="00000000" w:rsidP="00000000" w:rsidRDefault="00000000" w:rsidRPr="00000000" w14:paraId="000000A9">
            <w:pPr>
              <w:widowControl w:val="1"/>
              <w:spacing w:after="80" w:before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Prompt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cdd1" w:space="0" w:sz="4" w:val="single"/>
              <w:bottom w:color="c7cdd1" w:space="0" w:sz="4" w:val="single"/>
            </w:tcBorders>
            <w:shd w:fill="fbfcfc" w:val="clear"/>
          </w:tcPr>
          <w:p w:rsidR="00000000" w:rsidDel="00000000" w:rsidP="00000000" w:rsidRDefault="00000000" w:rsidRPr="00000000" w14:paraId="000000AA">
            <w:pPr>
              <w:widowControl w:val="1"/>
              <w:spacing w:after="80" w:before="0" w:line="252.00000000000003" w:lineRule="auto"/>
              <w:rPr/>
            </w:pPr>
            <w:r w:rsidDel="00000000" w:rsidR="00000000" w:rsidRPr="00000000">
              <w:rPr>
                <w:rtl w:val="0"/>
              </w:rPr>
              <w:t xml:space="preserve">Cole aqui o prompt principal utilizado pelo grupo.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c7cdd1" w:space="0" w:sz="4" w:val="single"/>
              <w:bottom w:color="c7cdd1" w:space="0" w:sz="4" w:val="single"/>
            </w:tcBorders>
            <w:shd w:fill="d9eaf7" w:val="clear"/>
          </w:tcPr>
          <w:p w:rsidR="00000000" w:rsidDel="00000000" w:rsidP="00000000" w:rsidRDefault="00000000" w:rsidRPr="00000000" w14:paraId="000000AB">
            <w:pPr>
              <w:widowControl w:val="1"/>
              <w:spacing w:after="80" w:before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Sugestão avaliada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cdd1" w:space="0" w:sz="4" w:val="single"/>
              <w:bottom w:color="c7cdd1" w:space="0" w:sz="4" w:val="single"/>
            </w:tcBorders>
            <w:shd w:fill="fbfcfc" w:val="clear"/>
          </w:tcPr>
          <w:p w:rsidR="00000000" w:rsidDel="00000000" w:rsidP="00000000" w:rsidRDefault="00000000" w:rsidRPr="00000000" w14:paraId="000000AC">
            <w:pPr>
              <w:widowControl w:val="1"/>
              <w:spacing w:after="80" w:before="0" w:line="252.00000000000003" w:lineRule="auto"/>
              <w:rPr/>
            </w:pPr>
            <w:r w:rsidDel="00000000" w:rsidR="00000000" w:rsidRPr="00000000">
              <w:rPr>
                <w:rtl w:val="0"/>
              </w:rPr>
              <w:t xml:space="preserve">Descreva uma sugestão do LLM que o grupo aceitou, corrigiu ou rejeitou.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c7cdd1" w:space="0" w:sz="4" w:val="single"/>
              <w:bottom w:color="c7cdd1" w:space="0" w:sz="4" w:val="single"/>
            </w:tcBorders>
            <w:shd w:fill="d9eaf7" w:val="clear"/>
          </w:tcPr>
          <w:p w:rsidR="00000000" w:rsidDel="00000000" w:rsidP="00000000" w:rsidRDefault="00000000" w:rsidRPr="00000000" w14:paraId="000000AD">
            <w:pPr>
              <w:widowControl w:val="1"/>
              <w:spacing w:after="80" w:before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Justificativa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cdd1" w:space="0" w:sz="4" w:val="single"/>
              <w:bottom w:color="c7cdd1" w:space="0" w:sz="4" w:val="single"/>
            </w:tcBorders>
            <w:shd w:fill="fbfcfc" w:val="clear"/>
          </w:tcPr>
          <w:p w:rsidR="00000000" w:rsidDel="00000000" w:rsidP="00000000" w:rsidRDefault="00000000" w:rsidRPr="00000000" w14:paraId="000000AE">
            <w:pPr>
              <w:widowControl w:val="1"/>
              <w:spacing w:after="80" w:before="0" w:line="252.00000000000003" w:lineRule="auto"/>
              <w:rPr/>
            </w:pPr>
            <w:r w:rsidDel="00000000" w:rsidR="00000000" w:rsidRPr="00000000">
              <w:rPr>
                <w:rtl w:val="0"/>
              </w:rPr>
              <w:t xml:space="preserve">Explique brevemente por que o grupo tomou essa decisão.</w:t>
            </w:r>
          </w:p>
        </w:tc>
      </w:tr>
    </w:tbl>
    <w:p w:rsidR="00000000" w:rsidDel="00000000" w:rsidP="00000000" w:rsidRDefault="00000000" w:rsidRPr="00000000" w14:paraId="000000AF">
      <w:pPr>
        <w:pStyle w:val="Heading2"/>
        <w:rPr/>
      </w:pPr>
      <w:r w:rsidDel="00000000" w:rsidR="00000000" w:rsidRPr="00000000">
        <w:rPr>
          <w:rtl w:val="0"/>
        </w:rPr>
        <w:t xml:space="preserve">7. Alteração manual obrigatória</w:t>
      </w:r>
    </w:p>
    <w:tbl>
      <w:tblPr>
        <w:tblStyle w:val="Table22"/>
        <w:tblW w:w="9866.0" w:type="dxa"/>
        <w:jc w:val="center"/>
        <w:tblLayout w:type="fixed"/>
        <w:tblLook w:val="0400"/>
      </w:tblPr>
      <w:tblGrid>
        <w:gridCol w:w="4933"/>
        <w:gridCol w:w="4933"/>
        <w:tblGridChange w:id="0">
          <w:tblGrid>
            <w:gridCol w:w="4933"/>
            <w:gridCol w:w="4933"/>
          </w:tblGrid>
        </w:tblGridChange>
      </w:tblGrid>
      <w:tr>
        <w:trPr>
          <w:cantSplit w:val="0"/>
          <w:trHeight w:val="1020" w:hRule="atLeast"/>
          <w:tblHeader w:val="0"/>
        </w:trPr>
        <w:tc>
          <w:tcPr>
            <w:tcBorders>
              <w:top w:color="c7cdd1" w:space="0" w:sz="4" w:val="single"/>
              <w:bottom w:color="c7cdd1" w:space="0" w:sz="4" w:val="single"/>
            </w:tcBorders>
            <w:shd w:fill="d9eaf7" w:val="clear"/>
          </w:tcPr>
          <w:p w:rsidR="00000000" w:rsidDel="00000000" w:rsidP="00000000" w:rsidRDefault="00000000" w:rsidRPr="00000000" w14:paraId="000000B0">
            <w:pPr>
              <w:widowControl w:val="1"/>
              <w:spacing w:after="80" w:before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Alteração realizada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cdd1" w:space="0" w:sz="4" w:val="single"/>
              <w:bottom w:color="c7cdd1" w:space="0" w:sz="4" w:val="single"/>
            </w:tcBorders>
            <w:shd w:fill="fbfcfc" w:val="clear"/>
          </w:tcPr>
          <w:p w:rsidR="00000000" w:rsidDel="00000000" w:rsidP="00000000" w:rsidRDefault="00000000" w:rsidRPr="00000000" w14:paraId="000000B1">
            <w:pPr>
              <w:widowControl w:val="1"/>
              <w:spacing w:after="80" w:before="0" w:line="252.00000000000003" w:lineRule="auto"/>
              <w:rPr/>
            </w:pPr>
            <w:r w:rsidDel="00000000" w:rsidR="00000000" w:rsidRPr="00000000">
              <w:rPr>
                <w:rtl w:val="0"/>
              </w:rPr>
              <w:t xml:space="preserve">Descreva a alteração manual feita no código PlantUML.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c7cdd1" w:space="0" w:sz="4" w:val="single"/>
              <w:bottom w:color="c7cdd1" w:space="0" w:sz="4" w:val="single"/>
            </w:tcBorders>
            <w:shd w:fill="d9eaf7" w:val="clear"/>
          </w:tcPr>
          <w:p w:rsidR="00000000" w:rsidDel="00000000" w:rsidP="00000000" w:rsidRDefault="00000000" w:rsidRPr="00000000" w14:paraId="000000B2">
            <w:pPr>
              <w:widowControl w:val="1"/>
              <w:spacing w:after="80" w:before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Por que foi necessária?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cdd1" w:space="0" w:sz="4" w:val="single"/>
              <w:bottom w:color="c7cdd1" w:space="0" w:sz="4" w:val="single"/>
            </w:tcBorders>
            <w:shd w:fill="fbfcfc" w:val="clear"/>
          </w:tcPr>
          <w:p w:rsidR="00000000" w:rsidDel="00000000" w:rsidP="00000000" w:rsidRDefault="00000000" w:rsidRPr="00000000" w14:paraId="000000B3">
            <w:pPr>
              <w:widowControl w:val="1"/>
              <w:spacing w:after="80" w:before="0" w:line="252.00000000000003" w:lineRule="auto"/>
              <w:rPr/>
            </w:pPr>
            <w:r w:rsidDel="00000000" w:rsidR="00000000" w:rsidRPr="00000000">
              <w:rPr>
                <w:rtl w:val="0"/>
              </w:rPr>
              <w:t xml:space="preserve">Explique por que a alteração melhorou, corrigiu ou simplificou o modelo.</w:t>
            </w:r>
          </w:p>
        </w:tc>
      </w:tr>
    </w:tbl>
    <w:p w:rsidR="00000000" w:rsidDel="00000000" w:rsidP="00000000" w:rsidRDefault="00000000" w:rsidRPr="00000000" w14:paraId="000000B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1"/>
        <w:spacing w:after="60" w:before="0" w:lineRule="auto"/>
        <w:rPr/>
      </w:pPr>
      <w:r w:rsidDel="00000000" w:rsidR="00000000" w:rsidRPr="00000000">
        <w:rPr>
          <w:rtl w:val="0"/>
        </w:rPr>
        <w:t xml:space="preserve">Template de entrega:  Parte D</w:t>
      </w:r>
    </w:p>
    <w:p w:rsidR="00000000" w:rsidDel="00000000" w:rsidP="00000000" w:rsidRDefault="00000000" w:rsidRPr="00000000" w14:paraId="000000B6">
      <w:pPr>
        <w:pStyle w:val="Subtitle"/>
        <w:spacing w:after="160" w:before="0" w:lineRule="auto"/>
        <w:rPr/>
      </w:pPr>
      <w:r w:rsidDel="00000000" w:rsidR="00000000" w:rsidRPr="00000000">
        <w:rPr>
          <w:rtl w:val="0"/>
        </w:rPr>
        <w:t xml:space="preserve">Checklist final antes de exportar para PDF</w:t>
      </w:r>
    </w:p>
    <w:p w:rsidR="00000000" w:rsidDel="00000000" w:rsidP="00000000" w:rsidRDefault="00000000" w:rsidRPr="00000000" w14:paraId="000000B7">
      <w:pPr>
        <w:pBdr>
          <w:bottom w:color="b8c2cc" w:space="1" w:sz="8" w:val="single"/>
        </w:pBd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140" w:before="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☐  Os dois diagramas representam o mesmo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40" w:before="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☐  O Diagrama de Atividades mostra claramente decisões e caminhos alternativos.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140" w:before="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☐  O Diagrama de Sequência mostra claramente a ordem das interações.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140" w:before="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☐  As interações são compatíveis com o cenário fornecido.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40" w:before="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☐  Elementos inventados pelo LLM foram removidos ou justificados.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40" w:before="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☐  Qualquer suposição relevante foi registrada.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40" w:before="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☐  O grupo realizou pelo menos uma alteração manual no PlantUML.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40" w:before="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☐  Os diagramas estão legíveis.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140" w:before="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☐  O PDF contém os códigos PlantUML.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140" w:before="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☐  As decisões de modelagem foram justificadas.</w:t>
      </w:r>
      <w:r w:rsidDel="00000000" w:rsidR="00000000" w:rsidRPr="00000000">
        <w:rPr>
          <w:rtl w:val="0"/>
        </w:rPr>
      </w:r>
    </w:p>
    <w:tbl>
      <w:tblPr>
        <w:tblStyle w:val="Table23"/>
        <w:tblW w:w="9468.0" w:type="dxa"/>
        <w:jc w:val="center"/>
        <w:tblLayout w:type="fixed"/>
        <w:tblLook w:val="0400"/>
      </w:tblPr>
      <w:tblGrid>
        <w:gridCol w:w="9468"/>
        <w:tblGridChange w:id="0">
          <w:tblGrid>
            <w:gridCol w:w="946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d5a" w:space="0" w:sz="10" w:val="single"/>
              <w:bottom w:color="2e7d5a" w:space="0" w:sz="10" w:val="single"/>
            </w:tcBorders>
            <w:shd w:fill="e8f3ee" w:val="clear"/>
          </w:tcPr>
          <w:p w:rsidR="00000000" w:rsidDel="00000000" w:rsidP="00000000" w:rsidRDefault="00000000" w:rsidRPr="00000000" w14:paraId="000000C2">
            <w:pPr>
              <w:spacing w:after="6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2e7d5a"/>
                <w:sz w:val="21"/>
                <w:szCs w:val="21"/>
                <w:rtl w:val="0"/>
              </w:rPr>
              <w:t xml:space="preserve">Observação final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spacing w:after="0" w:before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Não existe necessariamente um único modelo correto. Diferentes grupos podem produzir soluções distintas e ainda assim coerentes. O mais importante é a compatibilidade com os requisitos, a adequação do modelo à pergunta que pretende responder e a justificativa das decisões.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4">
      <w:pPr>
        <w:spacing w:after="80" w:before="240" w:lineRule="auto"/>
        <w:jc w:val="center"/>
        <w:rPr/>
      </w:pPr>
      <w:r w:rsidDel="00000000" w:rsidR="00000000" w:rsidRPr="00000000">
        <w:rPr>
          <w:b w:val="1"/>
          <w:bCs w:val="1"/>
          <w:color w:val="1f4e79"/>
          <w:sz w:val="24"/>
          <w:szCs w:val="24"/>
          <w:rtl w:val="0"/>
        </w:rPr>
        <w:t xml:space="preserve">Nesta atividade, o LLM ajuda a escrever PlantUML. O grupo continua sendo responsável por fazer Engenharia de Software.</w:t>
      </w: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first"/>
      <w:footerReference r:id="rId12" w:type="even"/>
      <w:pgSz w:h="16838" w:w="11906" w:orient="portrait"/>
      <w:pgMar w:bottom="850" w:top="907" w:left="1020" w:right="10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Liberation Mono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7d7d7d"/>
        <w:sz w:val="16"/>
        <w:szCs w:val="16"/>
        <w:u w:val="none"/>
        <w:shd w:fill="auto" w:val="clear"/>
        <w:vertAlign w:val="baseline"/>
        <w:rtl w:val="0"/>
      </w:rPr>
      <w:t xml:space="preserve">Template de entrega</w:t>
    </w:r>
    <w:r w:rsidDel="00000000" w:rsidR="00000000" w:rsidRPr="00000000">
      <w:rPr>
        <w:color w:val="7d7d7d"/>
        <w:sz w:val="16"/>
        <w:szCs w:val="16"/>
        <w:rtl w:val="0"/>
      </w:rPr>
      <w:t xml:space="preserve">: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7d7d7d"/>
        <w:sz w:val="16"/>
        <w:szCs w:val="16"/>
        <w:u w:val="none"/>
        <w:shd w:fill="auto" w:val="clear"/>
        <w:vertAlign w:val="baseline"/>
        <w:rtl w:val="0"/>
      </w:rPr>
      <w:t xml:space="preserve"> Modelagem com PlantUML e LLM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6e787d"/>
        <w:sz w:val="16"/>
        <w:szCs w:val="16"/>
        <w:u w:val="none"/>
        <w:shd w:fill="auto" w:val="clear"/>
        <w:vertAlign w:val="baseline"/>
        <w:rtl w:val="0"/>
      </w:rPr>
      <w:t xml:space="preserve">Engenharia de Software | Laboratório de Modelagem</w: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6e787d"/>
        <w:sz w:val="16"/>
        <w:szCs w:val="16"/>
        <w:u w:val="none"/>
        <w:shd w:fill="auto" w:val="clear"/>
        <w:vertAlign w:val="baseline"/>
        <w:rtl w:val="0"/>
      </w:rPr>
      <w:t xml:space="preserve">Engenharia de Software | Laboratório de Modelagem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"/>
      </w:rPr>
    </w:rPrDefault>
    <w:pPrDefault>
      <w:pPr>
        <w:spacing w:after="80" w:line="252.00000000000003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1f4e79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2f75b5"/>
      <w:sz w:val="27"/>
      <w:szCs w:val="27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4546a"/>
      <w:sz w:val="23"/>
      <w:szCs w:val="23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before="0" w:line="240" w:lineRule="auto"/>
    </w:pPr>
    <w:rPr>
      <w:rFonts w:ascii="Calibri" w:cs="Calibri" w:eastAsia="Calibri" w:hAnsi="Calibri"/>
      <w:b w:val="1"/>
      <w:bCs w:val="1"/>
      <w:color w:val="1f4e79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="Calibri" w:cs="" w:eastAsia="ＭＳ ゴシック" w:hAnsi="Calibri"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="Calibri" w:cs="" w:eastAsia="ＭＳ ゴシック" w:hAnsi="Calibri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="Calibri" w:cs="" w:eastAsia="ＭＳ ゴシック" w:hAnsi="Calibri"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 w:val="1"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 w:val="1"/>
    <w:rsid w:val="00E618BF"/>
    <w:rPr/>
  </w:style>
  <w:style w:type="character" w:styleId="DefaultParagraphFont" w:default="1">
    <w:name w:val="Default Paragraph Font"/>
    <w:uiPriority w:val="1"/>
    <w:semiHidden w:val="1"/>
    <w:unhideWhenUsed w:val="1"/>
    <w:qFormat w:val="1"/>
    <w:rPr/>
  </w:style>
  <w:style w:type="character" w:styleId="Heading1Char" w:customStyle="1">
    <w:name w:val="Heading 1 Char"/>
    <w:basedOn w:val="DefaultParagraphFont"/>
    <w:link w:val="Heading1"/>
    <w:uiPriority w:val="9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color w:val="17365d" w:themeColor="text2" w:themeShade="0000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 w:val="1"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 w:val="1"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 w:val="1"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 w:val="1"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 w:val="1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character" w:styleId="IntenseQuoteChar" w:customStyle="1">
    <w:name w:val="Intense Quote Char"/>
    <w:basedOn w:val="DefaultParagraphFont"/>
    <w:link w:val="IntenseQuote"/>
    <w:uiPriority w:val="30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Heading">
    <w:name w:val="Heading"/>
    <w:basedOn w:val="Normal"/>
    <w:next w:val="BodyText"/>
    <w:qFormat w:val="1"/>
    <w:pPr>
      <w:keepNext w:val="1"/>
      <w:spacing w:after="120" w:before="240"/>
    </w:pPr>
    <w:rPr>
      <w:rFonts w:ascii="Liberation Sans" w:cs="Arial Unicode MS" w:eastAsia="Arial Unicode MS" w:hAnsi="Liberation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 w:before="0"/>
    </w:pPr>
    <w:rPr/>
  </w:style>
  <w:style w:type="paragraph" w:styleId="List">
    <w:name w:val="List"/>
    <w:basedOn w:val="Normal"/>
    <w:uiPriority w:val="99"/>
    <w:unhideWhenUsed w:val="1"/>
    <w:rsid w:val="00AA1D8D"/>
    <w:pPr>
      <w:spacing w:after="80" w:before="0"/>
      <w:ind w:start="360" w:hanging="360"/>
      <w:contextualSpacing w:val="1"/>
    </w:pPr>
    <w:rPr/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paragraph" w:styleId="Index">
    <w:name w:val="Index"/>
    <w:basedOn w:val="Normal"/>
    <w:qFormat w:val="1"/>
    <w:pPr>
      <w:suppressLineNumbers w:val="1"/>
    </w:pPr>
    <w:rPr>
      <w:rFonts w:cs="Arial Unicode MS"/>
    </w:rPr>
  </w:style>
  <w:style w:type="paragraph" w:styleId="HeaderandFooter">
    <w:name w:val="Header and Footer"/>
    <w:basedOn w:val="Normal"/>
    <w:qFormat w:val="1"/>
    <w:pPr/>
    <w:rPr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lear" w:pos="720"/>
        <w:tab w:val="center" w:leader="none" w:pos="4680"/>
        <w:tab w:val="right" w:leader="none" w:pos="9360"/>
      </w:tabs>
      <w:spacing w:after="0" w:before="0" w:line="240" w:lineRule="auto"/>
    </w:pPr>
    <w:rPr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lear" w:pos="720"/>
        <w:tab w:val="center" w:leader="none" w:pos="4680"/>
        <w:tab w:val="right" w:leader="none" w:pos="9360"/>
      </w:tabs>
      <w:spacing w:after="0" w:before="0" w:line="240" w:lineRule="auto"/>
    </w:pPr>
    <w:rPr/>
  </w:style>
  <w:style w:type="paragraph" w:styleId="NoSpacing">
    <w:name w:val="No Spacing"/>
    <w:uiPriority w:val="1"/>
    <w:qFormat w:val="1"/>
    <w:rsid w:val="00FC693F"/>
    <w:pPr>
      <w:widowControl w:val="1"/>
      <w:bidi w:val="0"/>
      <w:spacing w:after="0" w:before="0" w:line="240" w:lineRule="auto"/>
      <w:jc/>
    </w:pPr>
    <w:rPr>
      <w:rFonts w:ascii="Cambria" w:cs="" w:eastAsia="ＭＳ 明朝" w:hAnsi="Cambria" w:asciiTheme="minorHAnsi" w:cstheme="minorBidi" w:eastAsiaTheme="minorEastAsia" w:hAnsiTheme="minorHAnsi"/>
      <w:color w:val="auto"/>
      <w:kern w:val="0"/>
      <w:sz w:val="22"/>
      <w:szCs w:val="22"/>
      <w:lang w:bidi="ar-SA" w:eastAsia="en-US" w:val="en-US"/>
    </w:rPr>
  </w:style>
  <w:style w:type="paragraph" w:styleId="ListParagraph">
    <w:name w:val="List Paragraph"/>
    <w:basedOn w:val="Normal"/>
    <w:uiPriority w:val="34"/>
    <w:qFormat w:val="1"/>
    <w:rsid w:val="00FC693F"/>
    <w:pPr>
      <w:spacing w:after="80" w:before="0"/>
      <w:ind w:start="720"/>
      <w:contextualSpacing w:val="1"/>
    </w:pPr>
    <w:rPr/>
  </w:style>
  <w:style w:type="paragraph" w:styleId="BodyText2">
    <w:name w:val="Body Text 2"/>
    <w:basedOn w:val="Normal"/>
    <w:link w:val="BodyText2Char"/>
    <w:uiPriority w:val="99"/>
    <w:unhideWhenUsed w:val="1"/>
    <w:qFormat w:val="1"/>
    <w:rsid w:val="00AA1D8D"/>
    <w:pPr>
      <w:spacing w:after="120" w:before="0" w:line="480" w:lineRule="auto"/>
    </w:pPr>
    <w:rPr/>
  </w:style>
  <w:style w:type="paragraph" w:styleId="BodyText3">
    <w:name w:val="Body Text 3"/>
    <w:basedOn w:val="Normal"/>
    <w:link w:val="BodyText3Char"/>
    <w:uiPriority w:val="99"/>
    <w:unhideWhenUsed w:val="1"/>
    <w:qFormat w:val="1"/>
    <w:rsid w:val="00AA1D8D"/>
    <w:pPr>
      <w:spacing w:after="120" w:before="0"/>
    </w:pPr>
    <w:rPr>
      <w:sz w:val="16"/>
      <w:szCs w:val="16"/>
    </w:rPr>
  </w:style>
  <w:style w:type="paragraph" w:styleId="List2">
    <w:name w:val="List 2"/>
    <w:basedOn w:val="Normal"/>
    <w:uiPriority w:val="99"/>
    <w:unhideWhenUsed w:val="1"/>
    <w:qFormat w:val="1"/>
    <w:rsid w:val="00326F90"/>
    <w:pPr>
      <w:spacing w:after="80" w:before="0"/>
      <w:ind w:start="720" w:hanging="360"/>
      <w:contextualSpacing w:val="1"/>
    </w:pPr>
    <w:rPr/>
  </w:style>
  <w:style w:type="paragraph" w:styleId="List3">
    <w:name w:val="List 3"/>
    <w:basedOn w:val="Normal"/>
    <w:uiPriority w:val="99"/>
    <w:unhideWhenUsed w:val="1"/>
    <w:qFormat w:val="1"/>
    <w:rsid w:val="00326F90"/>
    <w:pPr>
      <w:spacing w:after="80" w:before="0"/>
      <w:ind w:start="1080" w:hanging="360"/>
      <w:contextualSpacing w:val="1"/>
    </w:pPr>
    <w:rPr/>
  </w:style>
  <w:style w:type="paragraph" w:styleId="ListBullet">
    <w:name w:val="List Bullet"/>
    <w:basedOn w:val="Normal"/>
    <w:uiPriority w:val="99"/>
    <w:unhideWhenUsed w:val="1"/>
    <w:rsid w:val="00326F90"/>
    <w:pPr>
      <w:numPr>
        <w:ilvl w:val="0"/>
        <w:numId w:val="1"/>
      </w:numPr>
      <w:spacing w:after="80" w:before="0"/>
      <w:contextualSpacing w:val="1"/>
    </w:pPr>
    <w:rPr/>
  </w:style>
  <w:style w:type="paragraph" w:styleId="ListBullet2">
    <w:name w:val="List Bullet 2"/>
    <w:basedOn w:val="Normal"/>
    <w:uiPriority w:val="99"/>
    <w:unhideWhenUsed w:val="1"/>
    <w:rsid w:val="00326F90"/>
    <w:pPr>
      <w:numPr>
        <w:ilvl w:val="0"/>
        <w:numId w:val="2"/>
      </w:numPr>
      <w:spacing w:after="80" w:before="0"/>
      <w:contextualSpacing w:val="1"/>
    </w:pPr>
    <w:rPr/>
  </w:style>
  <w:style w:type="paragraph" w:styleId="ListBullet3">
    <w:name w:val="List Bullet 3"/>
    <w:basedOn w:val="Normal"/>
    <w:uiPriority w:val="99"/>
    <w:unhideWhenUsed w:val="1"/>
    <w:rsid w:val="00326F90"/>
    <w:pPr>
      <w:numPr>
        <w:ilvl w:val="0"/>
        <w:numId w:val="3"/>
      </w:numPr>
      <w:spacing w:after="80" w:before="0"/>
      <w:contextualSpacing w:val="1"/>
    </w:pPr>
    <w:rPr/>
  </w:style>
  <w:style w:type="paragraph" w:styleId="ListNumber">
    <w:name w:val="List Number"/>
    <w:basedOn w:val="Normal"/>
    <w:uiPriority w:val="99"/>
    <w:unhideWhenUsed w:val="1"/>
    <w:rsid w:val="00326F90"/>
    <w:pPr>
      <w:numPr>
        <w:ilvl w:val="0"/>
        <w:numId w:val="4"/>
      </w:numPr>
      <w:spacing w:after="80" w:before="0"/>
      <w:contextualSpacing w:val="1"/>
    </w:pPr>
    <w:rPr/>
  </w:style>
  <w:style w:type="paragraph" w:styleId="ListNumber2">
    <w:name w:val="List Number 2"/>
    <w:basedOn w:val="Normal"/>
    <w:uiPriority w:val="99"/>
    <w:unhideWhenUsed w:val="1"/>
    <w:rsid w:val="0029639D"/>
    <w:pPr>
      <w:numPr>
        <w:ilvl w:val="0"/>
        <w:numId w:val="5"/>
      </w:numPr>
      <w:spacing w:after="80" w:before="0"/>
      <w:contextualSpacing w:val="1"/>
    </w:pPr>
    <w:rPr/>
  </w:style>
  <w:style w:type="paragraph" w:styleId="ListNumber3">
    <w:name w:val="List Number 3"/>
    <w:basedOn w:val="Normal"/>
    <w:uiPriority w:val="99"/>
    <w:unhideWhenUsed w:val="1"/>
    <w:rsid w:val="0029639D"/>
    <w:pPr>
      <w:numPr>
        <w:ilvl w:val="0"/>
        <w:numId w:val="6"/>
      </w:numPr>
      <w:spacing w:after="80" w:before="0"/>
      <w:contextualSpacing w:val="1"/>
    </w:pPr>
    <w:rPr/>
  </w:style>
  <w:style w:type="paragraph" w:styleId="ListContinue">
    <w:name w:val="List Continue"/>
    <w:basedOn w:val="Normal"/>
    <w:uiPriority w:val="99"/>
    <w:unhideWhenUsed w:val="1"/>
    <w:rsid w:val="0029639D"/>
    <w:pPr>
      <w:spacing w:after="120" w:before="0"/>
      <w:ind w:start="360"/>
      <w:contextualSpacing w:val="1"/>
    </w:pPr>
    <w:rPr/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 w:before="0"/>
      <w:ind w:start="720"/>
      <w:contextualSpacing w:val="1"/>
    </w:pPr>
    <w:rPr/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 w:before="0"/>
      <w:ind w:start="1080"/>
      <w:contextualSpacing w:val="1"/>
    </w:pPr>
    <w:rPr/>
  </w:style>
  <w:style w:type="paragraph" w:styleId="MacroText">
    <w:name w:val="macro"/>
    <w:link w:val="MacroTextChar"/>
    <w:uiPriority w:val="99"/>
    <w:unhideWhenUsed w:val="1"/>
    <w:qFormat w:val="1"/>
    <w:rsid w:val="0029639D"/>
    <w:pPr>
      <w:widowControl w:val="1"/>
      <w:tabs>
        <w:tab w:val="clear" w:pos="720"/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bidi w:val="0"/>
      <w:spacing w:after="200" w:before="0" w:line="276" w:lineRule="auto"/>
      <w:jc/>
    </w:pPr>
    <w:rPr>
      <w:rFonts w:ascii="Courier" w:cs="" w:eastAsia="ＭＳ 明朝" w:hAnsi="Courier" w:cstheme="minorBidi" w:eastAsiaTheme="minorEastAsia"/>
      <w:color w:val="auto"/>
      <w:kern w:val="0"/>
      <w:sz w:val="20"/>
      <w:szCs w:val="20"/>
      <w:lang w:bidi="ar-SA" w:eastAsia="en-US" w:val="en-US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pPr/>
    <w:rPr>
      <w:i w:val="1"/>
      <w:iCs w:val="1"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start="936" w:end="936"/>
    </w:pPr>
    <w:rPr>
      <w:b w:val="1"/>
      <w:bCs w:val="1"/>
      <w:i w:val="1"/>
      <w:iCs w:val="1"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  <w:rPr/>
  </w:style>
  <w:style w:type="numbering" w:styleId="NoList" w:default="1">
    <w:name w:val="No List"/>
    <w:uiPriority w:val="99"/>
    <w:semiHidden w:val="1"/>
    <w:unhideWhenUsed w:val="1"/>
    <w:qFormat w:val="1"/>
  </w:style>
  <w:style w:type="table" w:styleId="TableNormal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val="single"/>
          <w:left w:color="404040" w:space="0" w:sz="8" w:themeColor="text1" w:val="single"/>
          <w:bottom w:color="404040" w:space="0" w:sz="8" w:themeColor="text1" w:val="single"/>
          <w:right w:color="404040" w:space="0" w:sz="8" w:themeColor="text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val="double"/>
          <w:left w:color="404040" w:space="0" w:sz="8" w:themeColor="text1" w:val="single"/>
          <w:bottom w:color="404040" w:space="0" w:sz="8" w:themeColor="text1" w:val="single"/>
          <w:right w:color="404040" w:space="0" w:sz="8" w:themeColor="text1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val="single"/>
          <w:left w:color="7ba0cd" w:space="0" w:sz="8" w:themeColor="accent1" w:val="single"/>
          <w:bottom w:color="7ba0cd" w:space="0" w:sz="8" w:themeColor="accent1" w:val="single"/>
          <w:right w:color="7ba0cd" w:space="0" w:sz="8" w:themeColor="accent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val="double"/>
          <w:left w:color="7ba0cd" w:space="0" w:sz="8" w:themeColor="accent1" w:val="single"/>
          <w:bottom w:color="7ba0cd" w:space="0" w:sz="8" w:themeColor="accent1" w:val="single"/>
          <w:right w:color="7ba0cd" w:space="0" w:sz="8" w:themeColor="accent1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val="single"/>
          <w:left w:color="cf7b79" w:space="0" w:sz="8" w:themeColor="accent2" w:val="single"/>
          <w:bottom w:color="cf7b79" w:space="0" w:sz="8" w:themeColor="accent2" w:val="single"/>
          <w:right w:color="cf7b79" w:space="0" w:sz="8" w:themeColor="accent2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val="double"/>
          <w:left w:color="cf7b79" w:space="0" w:sz="8" w:themeColor="accent2" w:val="single"/>
          <w:bottom w:color="cf7b79" w:space="0" w:sz="8" w:themeColor="accent2" w:val="single"/>
          <w:right w:color="cf7b79" w:space="0" w:sz="8" w:themeColor="accent2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val="single"/>
          <w:left w:color="b3cc82" w:space="0" w:sz="8" w:themeColor="accent3" w:val="single"/>
          <w:bottom w:color="b3cc82" w:space="0" w:sz="8" w:themeColor="accent3" w:val="single"/>
          <w:right w:color="b3cc82" w:space="0" w:sz="8" w:themeColor="accent3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val="double"/>
          <w:left w:color="b3cc82" w:space="0" w:sz="8" w:themeColor="accent3" w:val="single"/>
          <w:bottom w:color="b3cc82" w:space="0" w:sz="8" w:themeColor="accent3" w:val="single"/>
          <w:right w:color="b3cc82" w:space="0" w:sz="8" w:themeColor="accent3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val="single"/>
          <w:left w:color="9f8ab9" w:space="0" w:sz="8" w:themeColor="accent4" w:val="single"/>
          <w:bottom w:color="9f8ab9" w:space="0" w:sz="8" w:themeColor="accent4" w:val="single"/>
          <w:right w:color="9f8ab9" w:space="0" w:sz="8" w:themeColor="accent4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val="double"/>
          <w:left w:color="9f8ab9" w:space="0" w:sz="8" w:themeColor="accent4" w:val="single"/>
          <w:bottom w:color="9f8ab9" w:space="0" w:sz="8" w:themeColor="accent4" w:val="single"/>
          <w:right w:color="9f8ab9" w:space="0" w:sz="8" w:themeColor="accent4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val="single"/>
          <w:left w:color="78c0d4" w:space="0" w:sz="8" w:themeColor="accent5" w:val="single"/>
          <w:bottom w:color="78c0d4" w:space="0" w:sz="8" w:themeColor="accent5" w:val="single"/>
          <w:right w:color="78c0d4" w:space="0" w:sz="8" w:themeColor="accent5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val="double"/>
          <w:left w:color="78c0d4" w:space="0" w:sz="8" w:themeColor="accent5" w:val="single"/>
          <w:bottom w:color="78c0d4" w:space="0" w:sz="8" w:themeColor="accent5" w:val="single"/>
          <w:right w:color="78c0d4" w:space="0" w:sz="8" w:themeColor="accent5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val="single"/>
          <w:left w:color="f9b074" w:space="0" w:sz="8" w:themeColor="accent6" w:val="single"/>
          <w:bottom w:color="f9b074" w:space="0" w:sz="8" w:themeColor="accent6" w:val="single"/>
          <w:right w:color="f9b074" w:space="0" w:sz="8" w:themeColor="accent6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val="double"/>
          <w:left w:color="f9b074" w:space="0" w:sz="8" w:themeColor="accent6" w:val="single"/>
          <w:bottom w:color="f9b074" w:space="0" w:sz="8" w:themeColor="accent6" w:val="single"/>
          <w:right w:color="f9b074" w:space="0" w:sz="8" w:themeColor="accent6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/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/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/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/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/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/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/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404040" w:space="0" w:sz="18" w:themeColor="tex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7ba0cd" w:space="0" w:sz="18" w:themeColor="accen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cf7b79" w:space="0" w:sz="18" w:themeColor="accent2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b3cc82" w:space="0" w:sz="18" w:themeColor="accent3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9f8ab9" w:space="0" w:sz="18" w:themeColor="accent4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78c0d4" w:space="0" w:sz="18" w:themeColor="accent5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f9b074" w:space="0" w:sz="18" w:themeColor="accent6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5a646e"/>
      <w:sz w:val="22"/>
      <w:szCs w:val="22"/>
    </w:rPr>
  </w:style>
  <w:style w:type="table" w:styleId="Table1">
    <w:basedOn w:val="TableNormal"/>
    <w:tblPr>
      <w:tblStyleRowBandSize w:val="1"/>
      <w:tblStyleColBandSize w:val="1"/>
      <w:tblCellMar>
        <w:top w:w="90.0" w:type="dxa"/>
        <w:left w:w="115.0" w:type="dxa"/>
        <w:bottom w:w="9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20.0" w:type="dxa"/>
        <w:left w:w="115.0" w:type="dxa"/>
        <w:bottom w:w="12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20.0" w:type="dxa"/>
        <w:left w:w="115.0" w:type="dxa"/>
        <w:bottom w:w="12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20.0" w:type="dxa"/>
        <w:left w:w="115.0" w:type="dxa"/>
        <w:bottom w:w="12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20.0" w:type="dxa"/>
        <w:left w:w="115.0" w:type="dxa"/>
        <w:bottom w:w="12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20.0" w:type="dxa"/>
        <w:left w:w="115.0" w:type="dxa"/>
        <w:bottom w:w="12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90.0" w:type="dxa"/>
        <w:left w:w="115.0" w:type="dxa"/>
        <w:bottom w:w="9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90.0" w:type="dxa"/>
        <w:left w:w="115.0" w:type="dxa"/>
        <w:bottom w:w="9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120.0" w:type="dxa"/>
        <w:left w:w="115.0" w:type="dxa"/>
        <w:bottom w:w="12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header" Target="header1.xml"/><Relationship Id="rId12" Type="http://schemas.openxmlformats.org/officeDocument/2006/relationships/footer" Target="footer1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SWhE6smuJbc7DpkvupfU2c1d+w==">CgMxLjA4AHIhMU9NQU5JbzlPcEhXYmhlelJ3TFVZc0tPSm1JdGU4ckRy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