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16D8A" w14:textId="755F1B08" w:rsidR="00CD3CA2" w:rsidRDefault="00CD3CA2" w:rsidP="00CD3CA2">
      <w:r>
        <w:t>GENERAL UTILITY: Every agent should be able to see and read the file system and perform basic functionality like web searches for literature review, whi</w:t>
      </w:r>
      <w:r>
        <w:t>le</w:t>
      </w:r>
      <w:r>
        <w:t xml:space="preserve"> segregating skills and tools amongst agents to drive collaboration. Agents should work within </w:t>
      </w:r>
      <w:proofErr w:type="spellStart"/>
      <w:r>
        <w:t>MiniLab</w:t>
      </w:r>
      <w:proofErr w:type="spellEnd"/>
      <w:r>
        <w:t xml:space="preserve">/, have READ-ONLY access to </w:t>
      </w:r>
      <w:proofErr w:type="spellStart"/>
      <w:r>
        <w:t>MiniLab</w:t>
      </w:r>
      <w:proofErr w:type="spellEnd"/>
      <w:r>
        <w:t>/</w:t>
      </w:r>
      <w:proofErr w:type="spellStart"/>
      <w:r>
        <w:t>ReadData</w:t>
      </w:r>
      <w:proofErr w:type="spellEnd"/>
      <w:r>
        <w:t xml:space="preserve">/, and have both read and write access to </w:t>
      </w:r>
      <w:proofErr w:type="spellStart"/>
      <w:r>
        <w:t>MiniLab</w:t>
      </w:r>
      <w:proofErr w:type="spellEnd"/>
      <w:r>
        <w:t>/</w:t>
      </w:r>
      <w:proofErr w:type="spellStart"/>
      <w:r>
        <w:t>SandBox</w:t>
      </w:r>
      <w:proofErr w:type="spellEnd"/>
      <w:r>
        <w:t xml:space="preserve">/, which is the only place where they should produce files and run scripts. When using Python, agents should always default to using the </w:t>
      </w:r>
      <w:proofErr w:type="spellStart"/>
      <w:r>
        <w:t>micromamba</w:t>
      </w:r>
      <w:proofErr w:type="spellEnd"/>
      <w:r>
        <w:t xml:space="preserve"> minilab environment, and should have the ability to install packages/make updates to that specific environment</w:t>
      </w:r>
      <w:r>
        <w:t xml:space="preserve"> ONLY</w:t>
      </w:r>
      <w:r>
        <w:t xml:space="preserve">. HOWEVER, any and every time any agent wishes to install ANYTHING the system should immediately interrupt and ask the user for approval, first, and only install if permission is given (in plain language). The following workflow describes the "Single Analysis" pipeline, which is designed to be an integration and generalization of both </w:t>
      </w:r>
      <w:proofErr w:type="spellStart"/>
      <w:r>
        <w:t>CellVoyager</w:t>
      </w:r>
      <w:proofErr w:type="spellEnd"/>
      <w:r>
        <w:t xml:space="preserve"> (https://www.biorxiv.org/content/10.1101/2025.06.03.657517v1.full.pdf) and </w:t>
      </w:r>
      <w:proofErr w:type="spellStart"/>
      <w:r>
        <w:t>VirtualLab</w:t>
      </w:r>
      <w:proofErr w:type="spellEnd"/>
      <w:r>
        <w:t xml:space="preserve"> (https://www.biorxiv.org/content/10.1101/2024.11.11.623004v1). On the orchestrator side, development should enable interactive and interleaved functioning of the agents with the system, the user, and each other, as well as complex tool use (writing files, code, running code, "viewing" images, conducting web searches) while adhering to the strict read/write access limitations needed to protect some data. On the agent side, the emphasis should be on steering analyses through formal frameworks and workflows while allowing flexibility and creativity. Prompts should be as simple as possible, as applicable, to engage the agents in creating their own solutions while passing data, considerations, plans, and outputs between them and ultimately steering/enforcing they come to the desired outputs and conclusions.</w:t>
      </w:r>
      <w:r>
        <w:t xml:space="preserve"> When agents communicate, especially once the workflow is underway, they should always encode context but as efficiently as possible. That is, being aware of the other conversations that have taken place, the current plan and how it evolved, their own role in the project, the project goals (key outputs), and so on – re-contextualizing/encoding for brevity when and where possibly to stay on task and focused.</w:t>
      </w:r>
    </w:p>
    <w:p w14:paraId="19543954" w14:textId="77777777" w:rsidR="00CD3CA2" w:rsidRDefault="00CD3CA2" w:rsidP="00CD3CA2"/>
    <w:p w14:paraId="4F27F819" w14:textId="77777777" w:rsidR="00CD3CA2" w:rsidRDefault="00CD3CA2" w:rsidP="00CD3CA2">
      <w:r>
        <w:t>STAGE 0 (CONFIRM FILES AND NAMING):</w:t>
      </w:r>
    </w:p>
    <w:p w14:paraId="4B65B3D8" w14:textId="7794BDFC" w:rsidR="00CD3CA2" w:rsidRDefault="00CD3CA2" w:rsidP="00CD3CA2">
      <w:r>
        <w:t xml:space="preserve">After user's initial question/task, which should include the files (e.g. "look at the files in </w:t>
      </w:r>
      <w:proofErr w:type="spellStart"/>
      <w:r>
        <w:t>ReadData</w:t>
      </w:r>
      <w:proofErr w:type="spellEnd"/>
      <w:r>
        <w:t>/Test/</w:t>
      </w:r>
      <w:r>
        <w:t>”</w:t>
      </w:r>
      <w:r>
        <w:t xml:space="preserve">) Bohr (or lead agent communicating with user) should first think of an appropriate name for the project, </w:t>
      </w:r>
      <w:r>
        <w:t xml:space="preserve">in CamelCase, </w:t>
      </w:r>
      <w:r>
        <w:t xml:space="preserve">then find all alluded-to files. At this point Bohr communicates with the user BOTH their suggested project name and the complete list (as </w:t>
      </w:r>
      <w:r>
        <w:t>relevant</w:t>
      </w:r>
      <w:r>
        <w:t xml:space="preserve"> paths) of files discovered.</w:t>
      </w:r>
    </w:p>
    <w:p w14:paraId="17B13A5E" w14:textId="77777777" w:rsidR="00CD3CA2" w:rsidRDefault="00CD3CA2" w:rsidP="00CD3CA2">
      <w:r>
        <w:t>&gt; If the user approves, in plain language, move to STAGE 1</w:t>
      </w:r>
    </w:p>
    <w:p w14:paraId="0518D3E9" w14:textId="77777777" w:rsidR="00CD3CA2" w:rsidRDefault="00CD3CA2" w:rsidP="00CD3CA2">
      <w:r>
        <w:t>&gt; If the user wants to rename the project, which is expressed in plain language, Bohr should do so now then move to STAGE 1</w:t>
      </w:r>
    </w:p>
    <w:p w14:paraId="2486481F" w14:textId="77777777" w:rsidR="00CD3CA2" w:rsidRDefault="00CD3CA2" w:rsidP="00CD3CA2">
      <w:r>
        <w:t>&gt; If the user says the listed files are wrong/incomplete, attempt to find them again based on input AND/OR ask for more details if needed, then communicate the list again. DO NOT move to STAGE 1 until the user has affirmed that the inputs and naming are correct.</w:t>
      </w:r>
    </w:p>
    <w:p w14:paraId="4E8982C3" w14:textId="77777777" w:rsidR="00CD3CA2" w:rsidRDefault="00CD3CA2" w:rsidP="00CD3CA2"/>
    <w:p w14:paraId="0C6A40D8" w14:textId="77777777" w:rsidR="00CD3CA2" w:rsidRDefault="00CD3CA2" w:rsidP="00CD3CA2">
      <w:r>
        <w:t>STAGE 1 (BUILD PROJECT AND SUMMARIZE INPUT DATA; OUTPUT GUIDELINES):</w:t>
      </w:r>
    </w:p>
    <w:p w14:paraId="63465550" w14:textId="3B98D69A" w:rsidR="00CD3CA2" w:rsidRDefault="00CD3CA2" w:rsidP="00CD3CA2">
      <w:r>
        <w:t>A) Bohr should then build</w:t>
      </w:r>
      <w:r>
        <w:t>-</w:t>
      </w:r>
      <w:r>
        <w:t>out the project folder, given project name "XXX" as:</w:t>
      </w:r>
    </w:p>
    <w:p w14:paraId="1C43DCC5" w14:textId="77777777" w:rsidR="00CD3CA2" w:rsidRDefault="00CD3CA2" w:rsidP="00CD3CA2">
      <w:r>
        <w:lastRenderedPageBreak/>
        <w:t>Sandbox/</w:t>
      </w:r>
    </w:p>
    <w:p w14:paraId="72792AF5" w14:textId="77777777" w:rsidR="00CD3CA2" w:rsidRDefault="00CD3CA2" w:rsidP="00CD3CA2">
      <w:pPr>
        <w:rPr>
          <w:rFonts w:hint="eastAsia"/>
        </w:rPr>
      </w:pPr>
      <w:r>
        <w:rPr>
          <w:rFonts w:hint="eastAsia"/>
        </w:rPr>
        <w:t>└──</w:t>
      </w:r>
      <w:r>
        <w:rPr>
          <w:rFonts w:hint="eastAsia"/>
        </w:rPr>
        <w:t xml:space="preserve"> XXX/</w:t>
      </w:r>
    </w:p>
    <w:p w14:paraId="2D71FE74" w14:textId="77777777" w:rsidR="00CD3CA2" w:rsidRDefault="00CD3CA2" w:rsidP="00CD3CA2">
      <w:pPr>
        <w:rPr>
          <w:rFonts w:hint="eastAsia"/>
        </w:rPr>
      </w:pPr>
      <w:r>
        <w:rPr>
          <w:rFonts w:hint="eastAsia"/>
        </w:rPr>
        <w:t xml:space="preserve">    </w:t>
      </w:r>
      <w:r>
        <w:rPr>
          <w:rFonts w:hint="eastAsia"/>
        </w:rPr>
        <w:t>├──</w:t>
      </w:r>
      <w:r>
        <w:rPr>
          <w:rFonts w:hint="eastAsia"/>
        </w:rPr>
        <w:t xml:space="preserve"> scratch/</w:t>
      </w:r>
    </w:p>
    <w:p w14:paraId="093B6EF4" w14:textId="77777777" w:rsidR="00CD3CA2" w:rsidRDefault="00CD3CA2" w:rsidP="00CD3CA2">
      <w:pPr>
        <w:rPr>
          <w:rFonts w:hint="eastAsia"/>
        </w:rPr>
      </w:pPr>
      <w:r>
        <w:rPr>
          <w:rFonts w:hint="eastAsia"/>
        </w:rPr>
        <w:t xml:space="preserve">    </w:t>
      </w:r>
      <w:r>
        <w:rPr>
          <w:rFonts w:hint="eastAsia"/>
        </w:rPr>
        <w:t>├──</w:t>
      </w:r>
      <w:r>
        <w:rPr>
          <w:rFonts w:hint="eastAsia"/>
        </w:rPr>
        <w:t xml:space="preserve"> scripts/</w:t>
      </w:r>
    </w:p>
    <w:p w14:paraId="481C2CB4" w14:textId="77777777" w:rsidR="00CD3CA2" w:rsidRDefault="00CD3CA2" w:rsidP="00CD3CA2">
      <w:pPr>
        <w:rPr>
          <w:rFonts w:hint="eastAsia"/>
        </w:rPr>
      </w:pPr>
      <w:r>
        <w:rPr>
          <w:rFonts w:hint="eastAsia"/>
        </w:rPr>
        <w:t xml:space="preserve">    </w:t>
      </w:r>
      <w:r>
        <w:rPr>
          <w:rFonts w:hint="eastAsia"/>
        </w:rPr>
        <w:t>├──</w:t>
      </w:r>
      <w:r>
        <w:rPr>
          <w:rFonts w:hint="eastAsia"/>
        </w:rPr>
        <w:t xml:space="preserve"> XXX_figures.pdf</w:t>
      </w:r>
    </w:p>
    <w:p w14:paraId="7BEBD9B7" w14:textId="47B52251" w:rsidR="00CD3CA2" w:rsidRDefault="00CD3CA2" w:rsidP="00CD3CA2">
      <w:pPr>
        <w:rPr>
          <w:rFonts w:hint="eastAsia"/>
        </w:rPr>
      </w:pPr>
      <w:r>
        <w:rPr>
          <w:rFonts w:hint="eastAsia"/>
        </w:rPr>
        <w:t xml:space="preserve">    </w:t>
      </w:r>
      <w:r>
        <w:rPr>
          <w:rFonts w:hint="eastAsia"/>
        </w:rPr>
        <w:t>├──</w:t>
      </w:r>
      <w:r>
        <w:rPr>
          <w:rFonts w:hint="eastAsia"/>
        </w:rPr>
        <w:t xml:space="preserve"> XXX_legends.pdf (.md</w:t>
      </w:r>
      <w:r>
        <w:t>, .docx</w:t>
      </w:r>
      <w:r>
        <w:rPr>
          <w:rFonts w:hint="eastAsia"/>
        </w:rPr>
        <w:t xml:space="preserve"> also OK)</w:t>
      </w:r>
    </w:p>
    <w:p w14:paraId="220C4A01" w14:textId="6BD9CF0B" w:rsidR="00CD3CA2" w:rsidRDefault="00CD3CA2" w:rsidP="00CD3CA2">
      <w:pPr>
        <w:rPr>
          <w:rFonts w:hint="eastAsia"/>
        </w:rPr>
      </w:pPr>
      <w:r>
        <w:rPr>
          <w:rFonts w:hint="eastAsia"/>
        </w:rPr>
        <w:t xml:space="preserve">    </w:t>
      </w:r>
      <w:r>
        <w:rPr>
          <w:rFonts w:hint="eastAsia"/>
        </w:rPr>
        <w:t>└──</w:t>
      </w:r>
      <w:r>
        <w:rPr>
          <w:rFonts w:hint="eastAsia"/>
        </w:rPr>
        <w:t xml:space="preserve"> XXX_summary.pdf (.md</w:t>
      </w:r>
      <w:r>
        <w:t>, .docx</w:t>
      </w:r>
      <w:r>
        <w:rPr>
          <w:rFonts w:hint="eastAsia"/>
        </w:rPr>
        <w:t xml:space="preserve"> also OK)</w:t>
      </w:r>
    </w:p>
    <w:p w14:paraId="4C7FB9E4" w14:textId="77777777" w:rsidR="00CD3CA2" w:rsidRDefault="00CD3CA2" w:rsidP="00CD3CA2">
      <w:r>
        <w:t xml:space="preserve">    </w:t>
      </w:r>
    </w:p>
    <w:p w14:paraId="5B0B3C23" w14:textId="72BC276B" w:rsidR="00CD3CA2" w:rsidRDefault="00CD3CA2" w:rsidP="00CD3CA2">
      <w:r>
        <w:t xml:space="preserve">Where ALL written scripts should go in scripts/, and ALL other generated or intermediate files the agents use should go in scratch/. </w:t>
      </w:r>
      <w:proofErr w:type="spellStart"/>
      <w:r>
        <w:t>XXX_figures</w:t>
      </w:r>
      <w:proofErr w:type="spellEnd"/>
      <w:r>
        <w:t xml:space="preserve">/legends/summary.pdf represent the 3 </w:t>
      </w:r>
      <w:r>
        <w:t>REQUIRED</w:t>
      </w:r>
      <w:r>
        <w:t xml:space="preserve"> outputs </w:t>
      </w:r>
      <w:r w:rsidR="00324D58">
        <w:t>(</w:t>
      </w:r>
      <w:proofErr w:type="spellStart"/>
      <w:r w:rsidR="00324D58">
        <w:t>PRIMARYOUTPUTS</w:t>
      </w:r>
      <w:proofErr w:type="spellEnd"/>
      <w:r w:rsidR="00324D58">
        <w:t xml:space="preserve">) </w:t>
      </w:r>
      <w:r>
        <w:t>of the full process; all agents should be aware of this final goal, and keep the generation of those 3 files in mind while planning/coding/critiquing. The files must take this format:</w:t>
      </w:r>
    </w:p>
    <w:p w14:paraId="590F0286" w14:textId="77777777" w:rsidR="00CD3CA2" w:rsidRDefault="00CD3CA2" w:rsidP="00CD3CA2"/>
    <w:p w14:paraId="2FE0B987" w14:textId="77777777" w:rsidR="00CD3CA2" w:rsidRDefault="00CD3CA2" w:rsidP="00CD3CA2">
      <w:r>
        <w:t>XXX_figures.pdf: a single-page (8.5x11") figure which MUST contain 4-6 finalized, high quality panels labeled a) through d), e), f) etc. Each panel should be clearly readable with no mistakes and adhere to Nature-style figure guidelines, for example including sample Ns, clear legends, color-blind friendly colors, p-values and test statistics where appropriate, and clear axis labels or data-type legends.</w:t>
      </w:r>
    </w:p>
    <w:p w14:paraId="5B3A4AA1" w14:textId="77777777" w:rsidR="00CD3CA2" w:rsidRDefault="00CD3CA2" w:rsidP="00CD3CA2">
      <w:proofErr w:type="spellStart"/>
      <w:r>
        <w:t>XXX_legends</w:t>
      </w:r>
      <w:proofErr w:type="spellEnd"/>
      <w:r>
        <w:t>: a .pdf, .docx, or .md file which contains Nature-style legends, matching the a), b), c) pattern in the figure, which describe each panel of the figure in detail with extra information pertinent to samples and tests used.</w:t>
      </w:r>
    </w:p>
    <w:p w14:paraId="664DF37A" w14:textId="77777777" w:rsidR="00CD3CA2" w:rsidRDefault="00CD3CA2" w:rsidP="00CD3CA2">
      <w:proofErr w:type="spellStart"/>
      <w:r>
        <w:t>XXX_summary</w:t>
      </w:r>
      <w:proofErr w:type="spellEnd"/>
      <w:r>
        <w:t>: a .pdf, .docx, or .md file which contains a miniaturized Nature-style "paper" corresponding to the generated figure and legends. This document must take the form:</w:t>
      </w:r>
    </w:p>
    <w:p w14:paraId="57828C3A" w14:textId="77777777" w:rsidR="00CD3CA2" w:rsidRDefault="00CD3CA2" w:rsidP="00CD3CA2">
      <w:r>
        <w:t>INTRODUCTION: two paragraphs describing the current state of the field and background along with the rationale for the analysis, as it relates to the analysis specifically, including a clearly stated hypothesis.</w:t>
      </w:r>
    </w:p>
    <w:p w14:paraId="464A5F0B" w14:textId="77777777" w:rsidR="00CD3CA2" w:rsidRDefault="00CD3CA2" w:rsidP="00CD3CA2">
      <w:r>
        <w:t>DISCUSSION: two or more paragraphs (~1 page) which make explicit references the analyses shown in the figure, providing interpretation and context for the results finishing with a dedicated summarizing paragraph which synthesizes the complete analysis.</w:t>
      </w:r>
    </w:p>
    <w:p w14:paraId="2E2CF7E6" w14:textId="45F596B4" w:rsidR="00CD3CA2" w:rsidRDefault="00CD3CA2" w:rsidP="00CD3CA2">
      <w:r>
        <w:t>METHODS: which gives a detailed explanation of all analyses done, and makes references to any</w:t>
      </w:r>
      <w:r w:rsidR="00324D58">
        <w:t xml:space="preserve"> and </w:t>
      </w:r>
      <w:r>
        <w:t>all scripts used in the analysis</w:t>
      </w:r>
    </w:p>
    <w:p w14:paraId="0E2EF04D" w14:textId="14030F5E" w:rsidR="00CD3CA2" w:rsidRDefault="00324D58" w:rsidP="00CD3CA2">
      <w:r>
        <w:t>REFERENCES</w:t>
      </w:r>
      <w:r w:rsidR="00CD3CA2">
        <w:t>: a true and complete bibliography, with clickable DOI links. Every paper cited in the bibliography MUST be appropriately cited somewhere in INTRODUCTION/DISCUSSION/METHODS.</w:t>
      </w:r>
    </w:p>
    <w:p w14:paraId="39C560DC" w14:textId="77777777" w:rsidR="00CD3CA2" w:rsidRDefault="00CD3CA2" w:rsidP="00CD3CA2">
      <w:r>
        <w:t>In general, these 3 require documents must follow Nature-style guidelines, properly correspond to one another.</w:t>
      </w:r>
    </w:p>
    <w:p w14:paraId="6421BC2D" w14:textId="77777777" w:rsidR="00CD3CA2" w:rsidRDefault="00CD3CA2" w:rsidP="00CD3CA2"/>
    <w:p w14:paraId="7D3CE588" w14:textId="3858CA3E" w:rsidR="00CD3CA2" w:rsidRDefault="00CD3CA2" w:rsidP="00CD3CA2">
      <w:r>
        <w:t xml:space="preserve">After creating the directory tree, Bohr should read-in a few lines of every file listed out in STAGE 0, and follow up with quick/simple terminal commands to assess total sample numbers, unique samples IDs, number of total features and their kinds, and so on to produce MANIFEST: scratch/data_manifest.txt, which contains overarching details across all files "These files contain . . . " as well as paths to each file, and a summary of what features are in each. At this point Bohr should also determine what the sample/patient naming convention is. Bohr should then reply to the user </w:t>
      </w:r>
      <w:r w:rsidR="00324D58">
        <w:t>with</w:t>
      </w:r>
      <w:r>
        <w:t xml:space="preserve"> </w:t>
      </w:r>
      <w:proofErr w:type="spellStart"/>
      <w:r>
        <w:t>i</w:t>
      </w:r>
      <w:proofErr w:type="spellEnd"/>
      <w:r>
        <w:t>) the formatting/pattern of sample/patient IDs, as well as the total number of unique patients/samples ii) the kinds of features in the data, with brief descriptions of what they (likely) are and iii) any questions about IDs, patterns, what certain features are</w:t>
      </w:r>
      <w:r w:rsidR="00324D58">
        <w:t xml:space="preserve"> </w:t>
      </w:r>
      <w:r w:rsidR="00324D58">
        <w:t>(perhaps ambiguously labeled)</w:t>
      </w:r>
      <w:r>
        <w:t>, and so on.</w:t>
      </w:r>
    </w:p>
    <w:p w14:paraId="243E94C9" w14:textId="77777777" w:rsidR="00CD3CA2" w:rsidRDefault="00CD3CA2" w:rsidP="00CD3CA2">
      <w:r>
        <w:t>&gt; If user confirms all looks good, move to STAGE 2</w:t>
      </w:r>
    </w:p>
    <w:p w14:paraId="0FDE9899" w14:textId="38851B6E" w:rsidR="00CD3CA2" w:rsidRDefault="00CD3CA2" w:rsidP="00CD3CA2">
      <w:r>
        <w:t xml:space="preserve">&gt; If there are any issues in how the files are being parsed or interpreted that the user raises, Bohr should re-assess the data to address them, update the data_manifest.txt, then COME BACK to the user for confirmation or iteration - do not move to STAGE 2 until the user is happy with how the data is being interpreted, and Bohr is </w:t>
      </w:r>
      <w:r w:rsidR="00324D58">
        <w:t>satisfied</w:t>
      </w:r>
      <w:r>
        <w:t xml:space="preserve"> that they have a full understanding of the inputs.</w:t>
      </w:r>
    </w:p>
    <w:p w14:paraId="74290E86" w14:textId="77777777" w:rsidR="00CD3CA2" w:rsidRDefault="00CD3CA2" w:rsidP="00CD3CA2"/>
    <w:p w14:paraId="661F29C2" w14:textId="77777777" w:rsidR="00CD3CA2" w:rsidRDefault="00CD3CA2" w:rsidP="00CD3CA2">
      <w:r>
        <w:t>STAGE 2 (PLAN FULL ANALYSIS):</w:t>
      </w:r>
    </w:p>
    <w:p w14:paraId="5491D3B6" w14:textId="77777777" w:rsidR="00CD3CA2" w:rsidRDefault="00CD3CA2" w:rsidP="00CD3CA2">
      <w:r>
        <w:t>2A) INITIAL PLANNING &gt; SYNTHESIS CORE</w:t>
      </w:r>
    </w:p>
    <w:p w14:paraId="7973DDF5" w14:textId="5CE882D0" w:rsidR="00CD3CA2" w:rsidRDefault="00CD3CA2" w:rsidP="00CD3CA2">
      <w:r>
        <w:t xml:space="preserve">Bohr should communicate the problem, initial hypotheses and directions to take and the data MANIFEST to Gould. Gould will then do a comprehensive lit review, assemble a preliminary list of citations </w:t>
      </w:r>
      <w:proofErr w:type="spellStart"/>
      <w:r>
        <w:t>CITATIONS</w:t>
      </w:r>
      <w:proofErr w:type="spellEnd"/>
      <w:r>
        <w:t xml:space="preserve"> with at least 5 sources, but possibly more, and send a summary of CITATIONS and their relevance and past/current work in this domain, including typical </w:t>
      </w:r>
      <w:r w:rsidR="00324D58">
        <w:t>hypotheses</w:t>
      </w:r>
      <w:r>
        <w:t xml:space="preserve">/analyses/questions along with the current working plan to Farber. Farber should then evaluate the merit and </w:t>
      </w:r>
      <w:r w:rsidR="00324D58">
        <w:t>feasibility</w:t>
      </w:r>
      <w:r>
        <w:t xml:space="preserve"> of the plan, if the citations make sense, make any suggestions, and pass this back to Bohr who will synthesize the total input from both Gould and Farber into a </w:t>
      </w:r>
      <w:proofErr w:type="spellStart"/>
      <w:r>
        <w:t>WORKINGPLAN</w:t>
      </w:r>
      <w:proofErr w:type="spellEnd"/>
      <w:r>
        <w:t xml:space="preserve"> (possibly saved as .md document).</w:t>
      </w:r>
    </w:p>
    <w:p w14:paraId="6D16EEF8" w14:textId="3AC80056" w:rsidR="00CD3CA2" w:rsidRDefault="00CD3CA2" w:rsidP="00CD3CA2">
      <w:r>
        <w:t xml:space="preserve">&gt; If Bohr is happy with the plan, </w:t>
      </w:r>
      <w:r w:rsidR="00324D58">
        <w:t>describe</w:t>
      </w:r>
      <w:r>
        <w:t xml:space="preserve"> it briefly (single paragraph with key points) to the user and wait for feedback</w:t>
      </w:r>
    </w:p>
    <w:p w14:paraId="23DAA0BF" w14:textId="77777777" w:rsidR="00CD3CA2" w:rsidRDefault="00CD3CA2" w:rsidP="00CD3CA2">
      <w:r>
        <w:t xml:space="preserve">&gt; If Bohr is unhappy with the plan OR the user adds major input, that cycle of Bohr &gt; Gould &gt; Farber &gt; Bohr should repeat an additional time with Bohr's full feedback added in to the context of the </w:t>
      </w:r>
      <w:proofErr w:type="spellStart"/>
      <w:r>
        <w:t>WORKINGPLAN</w:t>
      </w:r>
      <w:proofErr w:type="spellEnd"/>
      <w:r>
        <w:t>, where each agent has access to the CITATIONS and MANIFEST as well.</w:t>
      </w:r>
    </w:p>
    <w:p w14:paraId="15559495" w14:textId="77777777" w:rsidR="00CD3CA2" w:rsidRDefault="00CD3CA2" w:rsidP="00CD3CA2">
      <w:r>
        <w:t xml:space="preserve">&gt; If Bohr has CRITICAL QUESTIONS which must be addressed, Bohr should ask them of the user, specifically. Then, Bohr can decide to either update </w:t>
      </w:r>
      <w:proofErr w:type="spellStart"/>
      <w:r>
        <w:t>WORKINGPLAN</w:t>
      </w:r>
      <w:proofErr w:type="spellEnd"/>
      <w:r>
        <w:t xml:space="preserve"> with just those answers and present again to the user, OR add new suggestions and the additional info to the </w:t>
      </w:r>
      <w:proofErr w:type="spellStart"/>
      <w:r>
        <w:t>WORKINGPLAN</w:t>
      </w:r>
      <w:proofErr w:type="spellEnd"/>
      <w:r>
        <w:t xml:space="preserve"> and perform another Bohr &gt; Gould &gt; Farber cycle.</w:t>
      </w:r>
    </w:p>
    <w:p w14:paraId="0F31DFC3" w14:textId="5F7EE1E1" w:rsidR="00CD3CA2" w:rsidRDefault="00CD3CA2" w:rsidP="00CD3CA2">
      <w:r>
        <w:t>&gt; IFF the user approves the plan and there are NO MORE CRITICAL questions from Bohr/the synthesis core team</w:t>
      </w:r>
      <w:r w:rsidR="00324D58">
        <w:t>, move to STAGE 2B</w:t>
      </w:r>
    </w:p>
    <w:p w14:paraId="07620832" w14:textId="77777777" w:rsidR="00CD3CA2" w:rsidRDefault="00CD3CA2" w:rsidP="00CD3CA2">
      <w:r>
        <w:lastRenderedPageBreak/>
        <w:t>2B) TWEAKING PLAN &gt; THEORY CORE</w:t>
      </w:r>
    </w:p>
    <w:p w14:paraId="35C2677E" w14:textId="17F16E30" w:rsidR="00B554C8" w:rsidRDefault="00CD3CA2" w:rsidP="00CD3CA2">
      <w:r>
        <w:t xml:space="preserve">Once Bohr is happy with the </w:t>
      </w:r>
      <w:r w:rsidR="00324D58">
        <w:t>WORKING PLAN</w:t>
      </w:r>
      <w:r>
        <w:t xml:space="preserve">, it should be sent to Feynman, Shannon, and Greider individually. Each is instructed to evaluate the plan, and add suggestions, details, or potential tangential aspects of interest (both questions and analyses but also methodological considerations). The goal of the theorists is to suggest ways of analyzing the data that may </w:t>
      </w:r>
      <w:r w:rsidR="00324D58">
        <w:t>elucidate</w:t>
      </w:r>
      <w:r>
        <w:t xml:space="preserve"> something more, drill into relevant mechanisms, and so on. Once all three have considered, this is sent back to Bohr for synthesis </w:t>
      </w:r>
      <w:r w:rsidR="00324D58">
        <w:t xml:space="preserve">back into </w:t>
      </w:r>
      <w:proofErr w:type="spellStart"/>
      <w:r w:rsidR="00324D58">
        <w:t>WORKINGPLAN</w:t>
      </w:r>
      <w:proofErr w:type="spellEnd"/>
      <w:r w:rsidR="00324D58">
        <w:t xml:space="preserve">. The </w:t>
      </w:r>
      <w:proofErr w:type="spellStart"/>
      <w:r w:rsidR="00324D58">
        <w:t>WORKINGPLAN</w:t>
      </w:r>
      <w:proofErr w:type="spellEnd"/>
      <w:r w:rsidR="00324D58">
        <w:t xml:space="preserve"> at this time should contain:</w:t>
      </w:r>
      <w:r w:rsidR="00324D58">
        <w:br/>
        <w:t xml:space="preserve">1. </w:t>
      </w:r>
      <w:r w:rsidR="00B554C8">
        <w:t xml:space="preserve">ON THE FIRST EXECUTION OF STAGE 2B: </w:t>
      </w:r>
      <w:r w:rsidR="00324D58">
        <w:t xml:space="preserve">Any exploratory analyses needed to better understand the data, e.g. </w:t>
      </w:r>
      <w:proofErr w:type="spellStart"/>
      <w:r w:rsidR="00324D58">
        <w:t>PCAs</w:t>
      </w:r>
      <w:proofErr w:type="spellEnd"/>
      <w:r w:rsidR="00324D58">
        <w:t>, distributions of variables, cleaning, evaluating different standardization techniques, and so on</w:t>
      </w:r>
      <w:r w:rsidR="00B554C8">
        <w:t>.</w:t>
      </w:r>
    </w:p>
    <w:p w14:paraId="1D1DFE0B" w14:textId="4D6B0B3D" w:rsidR="00B554C8" w:rsidRDefault="00B554C8" w:rsidP="00CD3CA2">
      <w:r>
        <w:t xml:space="preserve">2. ALWAYS: A clear path to creating the 3 </w:t>
      </w:r>
      <w:proofErr w:type="spellStart"/>
      <w:r>
        <w:t>PRIMARYOUTPUT</w:t>
      </w:r>
      <w:proofErr w:type="spellEnd"/>
      <w:r>
        <w:t xml:space="preserve"> files, including what will go in them: specific tests or panels, citations, expected results, summarized introduction, rationale and so on.</w:t>
      </w:r>
    </w:p>
    <w:p w14:paraId="1528942D" w14:textId="2B3C4E53" w:rsidR="00CD3CA2" w:rsidRDefault="00CD3CA2" w:rsidP="00CD3CA2">
      <w:r>
        <w:t>2C) IMPLEMENTATION STRATEGY &gt; IMPLEMENTATION CORE</w:t>
      </w:r>
    </w:p>
    <w:p w14:paraId="51C99555" w14:textId="100896B9" w:rsidR="00CD3CA2" w:rsidRDefault="00CD3CA2" w:rsidP="00CD3CA2">
      <w:r>
        <w:t xml:space="preserve">Bohr should then send the </w:t>
      </w:r>
      <w:proofErr w:type="spellStart"/>
      <w:r w:rsidR="00324D58">
        <w:t>WORKINGPLAN</w:t>
      </w:r>
      <w:proofErr w:type="spellEnd"/>
      <w:r>
        <w:t xml:space="preserve"> to Dayhoff</w:t>
      </w:r>
      <w:r w:rsidR="00324D58">
        <w:t xml:space="preserve">. </w:t>
      </w:r>
      <w:r w:rsidR="00B554C8">
        <w:t xml:space="preserve">If that </w:t>
      </w:r>
      <w:proofErr w:type="spellStart"/>
      <w:r w:rsidR="00B554C8">
        <w:t>WORKINGPLAN</w:t>
      </w:r>
      <w:proofErr w:type="spellEnd"/>
      <w:r w:rsidR="00B554C8">
        <w:t xml:space="preserve"> contains needed exploratory analyses, Dayhoff should prioritize those analyses ONLY in developing an </w:t>
      </w:r>
      <w:proofErr w:type="spellStart"/>
      <w:r w:rsidR="00B554C8">
        <w:t>EXECUTIONPLAN</w:t>
      </w:r>
      <w:proofErr w:type="spellEnd"/>
      <w:r w:rsidR="00B554C8">
        <w:t>-EXPLORATORY</w:t>
      </w:r>
      <w:r w:rsidR="00787424">
        <w:t xml:space="preserve"> (&gt;STAGE 3)</w:t>
      </w:r>
      <w:r w:rsidR="00B554C8">
        <w:t xml:space="preserve">. If exploratory analyses are finished or unneeded, they should generate an </w:t>
      </w:r>
      <w:proofErr w:type="spellStart"/>
      <w:r w:rsidR="00B554C8">
        <w:t>EXECUTIONPLAN</w:t>
      </w:r>
      <w:proofErr w:type="spellEnd"/>
      <w:r w:rsidR="00B554C8">
        <w:t>-COMPLETE</w:t>
      </w:r>
      <w:r w:rsidR="00787424">
        <w:t xml:space="preserve"> (&gt;STAGE 4)</w:t>
      </w:r>
      <w:r w:rsidR="00B554C8">
        <w:t xml:space="preserve">. In either case, the execution plan should be written for Hinton, with clear and explicit pipelines/suggested scripts in order to accomplish either data exploration or complete processing to create the </w:t>
      </w:r>
      <w:proofErr w:type="spellStart"/>
      <w:r w:rsidR="00B554C8">
        <w:t>PRIMARYOUTPUT</w:t>
      </w:r>
      <w:proofErr w:type="spellEnd"/>
      <w:r w:rsidR="00B554C8">
        <w:t xml:space="preserve"> files. </w:t>
      </w:r>
    </w:p>
    <w:p w14:paraId="7292A5A4" w14:textId="77777777" w:rsidR="00B554C8" w:rsidRDefault="00B554C8" w:rsidP="00CD3CA2"/>
    <w:p w14:paraId="3D72C3EF" w14:textId="7FCE4C04" w:rsidR="00CD3CA2" w:rsidRDefault="00CD3CA2" w:rsidP="00CD3CA2">
      <w:r>
        <w:t>STAGE 3 (</w:t>
      </w:r>
      <w:r w:rsidR="00324D58">
        <w:t xml:space="preserve">EXPLORATORY </w:t>
      </w:r>
      <w:r>
        <w:t>EXECUTION)</w:t>
      </w:r>
    </w:p>
    <w:p w14:paraId="76D36A6F" w14:textId="7AED3255" w:rsidR="00CD3CA2" w:rsidRDefault="00B554C8" w:rsidP="00CD3CA2">
      <w:r>
        <w:t xml:space="preserve">If Dayhoff made an </w:t>
      </w:r>
      <w:proofErr w:type="spellStart"/>
      <w:r>
        <w:t>EXECUTIONPLAN</w:t>
      </w:r>
      <w:proofErr w:type="spellEnd"/>
      <w:r>
        <w:t>-EXPLORATORY they</w:t>
      </w:r>
      <w:r w:rsidR="00CD3CA2">
        <w:t xml:space="preserve"> will then share the execution plan with Hinton, who will generate all necessary scripts in XXX/scripts/, referencing the </w:t>
      </w:r>
      <w:proofErr w:type="spellStart"/>
      <w:r w:rsidR="00CD3CA2">
        <w:t>ReadData</w:t>
      </w:r>
      <w:proofErr w:type="spellEnd"/>
      <w:r w:rsidR="00CD3CA2">
        <w:t xml:space="preserve"> file paths</w:t>
      </w:r>
      <w:r>
        <w:t>, with all outputs going to XXX/scratch/</w:t>
      </w:r>
      <w:r w:rsidR="00CD3CA2">
        <w:t xml:space="preserve">. </w:t>
      </w:r>
      <w:r w:rsidR="00787424">
        <w:t>Hinton should run all scripts, producing outputs in XXX/scratch/, and re-iterating coding until all scripts run successfully and produce the desired outputs in alignment with the plan. Then</w:t>
      </w:r>
      <w:r>
        <w:t xml:space="preserve"> the </w:t>
      </w:r>
      <w:proofErr w:type="spellStart"/>
      <w:r>
        <w:t>WORKINGPLAN</w:t>
      </w:r>
      <w:proofErr w:type="spellEnd"/>
      <w:r>
        <w:t xml:space="preserve">, </w:t>
      </w:r>
      <w:proofErr w:type="spellStart"/>
      <w:r>
        <w:t>EXECUTIONPLAN</w:t>
      </w:r>
      <w:proofErr w:type="spellEnd"/>
      <w:r>
        <w:t xml:space="preserve">-EXPLORATORY and all produced </w:t>
      </w:r>
      <w:r w:rsidR="00787424">
        <w:t>outputs</w:t>
      </w:r>
      <w:r>
        <w:t xml:space="preserve"> </w:t>
      </w:r>
      <w:r w:rsidR="00CD3CA2">
        <w:t xml:space="preserve">should be shared with Bayes, who will do a full code review to ensure </w:t>
      </w:r>
      <w:r w:rsidR="00787424">
        <w:t>methods are</w:t>
      </w:r>
      <w:r w:rsidR="00CD3CA2">
        <w:t xml:space="preserve"> performing sound statistics and tests, and follow reproducibility best practices. </w:t>
      </w:r>
      <w:r w:rsidR="00787424">
        <w:t>Bayes will ensure the scripts meet the goals of the plan, and VIEW output figures, plots, and so on and interpret them along with any output statistics. Bayes’ summary and notes are then shared back to Dayhoff, who will make one of two choices:</w:t>
      </w:r>
      <w:r w:rsidR="00787424">
        <w:br/>
        <w:t xml:space="preserve">1. If the exploration was successful in answering the questions asked of the data in </w:t>
      </w:r>
      <w:proofErr w:type="spellStart"/>
      <w:r w:rsidR="00787424">
        <w:t>WORKINGPLAN</w:t>
      </w:r>
      <w:proofErr w:type="spellEnd"/>
      <w:r w:rsidR="00787424">
        <w:t xml:space="preserve">, Dayhoff will send the results and how they address the exploration question back to Bohr. Bohr will synthesize those results into the </w:t>
      </w:r>
      <w:proofErr w:type="spellStart"/>
      <w:r w:rsidR="00787424">
        <w:t>WORKINGPLAN</w:t>
      </w:r>
      <w:proofErr w:type="spellEnd"/>
      <w:r w:rsidR="00787424">
        <w:t xml:space="preserve">, and return them to Dayhoff (STAGE 2C), with the expectation that Dayhoff will create an </w:t>
      </w:r>
      <w:proofErr w:type="spellStart"/>
      <w:r w:rsidR="00787424">
        <w:t>EXECUTIONPLAN</w:t>
      </w:r>
      <w:proofErr w:type="spellEnd"/>
      <w:r w:rsidR="00787424">
        <w:t xml:space="preserve">-COMPLETE from the new </w:t>
      </w:r>
      <w:proofErr w:type="spellStart"/>
      <w:r w:rsidR="00787424">
        <w:t>WORKINGPLAN</w:t>
      </w:r>
      <w:proofErr w:type="spellEnd"/>
      <w:r w:rsidR="00787424">
        <w:t xml:space="preserve"> and proceed to STAGE 4</w:t>
      </w:r>
    </w:p>
    <w:p w14:paraId="762ECD2D" w14:textId="46327E6C" w:rsidR="00787424" w:rsidRDefault="00787424" w:rsidP="00CD3CA2">
      <w:r>
        <w:t xml:space="preserve">2. If the exploration did not successfully answer the critical questions for whatever reason, Dayhoff should add that context then repeat STAGE 3, sending the updated </w:t>
      </w:r>
      <w:proofErr w:type="spellStart"/>
      <w:r>
        <w:t>EXECUTIONPLAN</w:t>
      </w:r>
      <w:proofErr w:type="spellEnd"/>
      <w:r>
        <w:t>-EXPLORATORY to Hinton, who should *update* as possible the code base to achieve the desired outputs.</w:t>
      </w:r>
    </w:p>
    <w:p w14:paraId="3A999DC3" w14:textId="77777777" w:rsidR="00324D58" w:rsidRDefault="00324D58" w:rsidP="00CD3CA2"/>
    <w:p w14:paraId="467595D3" w14:textId="64541DED" w:rsidR="00324D58" w:rsidRDefault="00324D58" w:rsidP="00CD3CA2">
      <w:r>
        <w:t>STAGE 4</w:t>
      </w:r>
      <w:r w:rsidR="00B554C8">
        <w:t xml:space="preserve"> (COMPLETE EXECUTION)</w:t>
      </w:r>
    </w:p>
    <w:p w14:paraId="37D3B361" w14:textId="79ECB40D" w:rsidR="00787424" w:rsidRDefault="00787424" w:rsidP="00787424">
      <w:r>
        <w:t xml:space="preserve">If Dayhoff made an </w:t>
      </w:r>
      <w:proofErr w:type="spellStart"/>
      <w:r>
        <w:t>EXECUTIONPLAN</w:t>
      </w:r>
      <w:proofErr w:type="spellEnd"/>
      <w:r>
        <w:t>-</w:t>
      </w:r>
      <w:r>
        <w:t xml:space="preserve">COMPLETE </w:t>
      </w:r>
      <w:r>
        <w:t xml:space="preserve">they will then share the execution plan with Hinton, who will generate all necessary scripts in XXX/scripts/, referencing the </w:t>
      </w:r>
      <w:proofErr w:type="spellStart"/>
      <w:r>
        <w:t>ReadData</w:t>
      </w:r>
      <w:proofErr w:type="spellEnd"/>
      <w:r>
        <w:t xml:space="preserve"> file paths, with all outputs going to XXX/scratch/. Hinton should run all scripts, producing outputs in XXX/scratch/, and re-iterating coding until all scripts run successfully and produce the desired outputs in alignment with the plan. Then the </w:t>
      </w:r>
      <w:proofErr w:type="spellStart"/>
      <w:r>
        <w:t>WORKINGPLAN</w:t>
      </w:r>
      <w:proofErr w:type="spellEnd"/>
      <w:r>
        <w:t xml:space="preserve">, </w:t>
      </w:r>
      <w:proofErr w:type="spellStart"/>
      <w:r>
        <w:t>EXECUTIONPLAN-</w:t>
      </w:r>
      <w:r>
        <w:t>COMPLETE</w:t>
      </w:r>
      <w:r>
        <w:t>and</w:t>
      </w:r>
      <w:proofErr w:type="spellEnd"/>
      <w:r>
        <w:t xml:space="preserve"> all produced outputs should be shared with Bayes, who will do a full code review to ensure methods are performing sound statistics and tests, and follow reproducibility best practices. Bayes will ensure the scripts meet the goals of the plan, and VIEW output figures, plots, and so on and interpret them along with any output statistics. </w:t>
      </w:r>
      <w:r w:rsidR="00931A9C">
        <w:t xml:space="preserve">At this point there MUST be an XXX_figures.pdf output, and any/all </w:t>
      </w:r>
      <w:proofErr w:type="spellStart"/>
      <w:r w:rsidR="00931A9C">
        <w:t>EXECUTIONPLAN-COMPLETEs</w:t>
      </w:r>
      <w:proofErr w:type="spellEnd"/>
      <w:r w:rsidR="00931A9C">
        <w:t xml:space="preserve"> MUST include explicitly a script(s) to generate this figure. </w:t>
      </w:r>
      <w:r>
        <w:t>Bayes’ summary and notes are then shared back to Dayhoff, who will make one of two choices:</w:t>
      </w:r>
    </w:p>
    <w:p w14:paraId="4F956EF2" w14:textId="0F8FE724" w:rsidR="00787424" w:rsidRDefault="00787424" w:rsidP="00787424">
      <w:r>
        <w:t xml:space="preserve">1. If the </w:t>
      </w:r>
      <w:r>
        <w:t>analyses</w:t>
      </w:r>
      <w:r>
        <w:t xml:space="preserve"> was successful in answering the questions asked of the data in </w:t>
      </w:r>
      <w:proofErr w:type="spellStart"/>
      <w:r>
        <w:t>WORKINGPLAN</w:t>
      </w:r>
      <w:proofErr w:type="spellEnd"/>
      <w:r>
        <w:t>, Dayhoff will send the results and how they address the exploration question back to B</w:t>
      </w:r>
      <w:r w:rsidR="00931A9C">
        <w:t>ohr (STAGE 5)</w:t>
      </w:r>
      <w:r>
        <w:t xml:space="preserve">. </w:t>
      </w:r>
    </w:p>
    <w:p w14:paraId="27A71086" w14:textId="560876D4" w:rsidR="00CD3CA2" w:rsidRDefault="00787424" w:rsidP="00CD3CA2">
      <w:r>
        <w:t xml:space="preserve">2. If the exploration did not successfully </w:t>
      </w:r>
      <w:r w:rsidR="00931A9C">
        <w:t xml:space="preserve">implement the </w:t>
      </w:r>
      <w:proofErr w:type="spellStart"/>
      <w:r w:rsidR="00931A9C">
        <w:t>WORKINGPLAN</w:t>
      </w:r>
      <w:proofErr w:type="spellEnd"/>
      <w:r>
        <w:t xml:space="preserve"> for whatever reason, Dayhoff should add that context then repeat STAGE </w:t>
      </w:r>
      <w:r w:rsidR="00931A9C">
        <w:t>4</w:t>
      </w:r>
      <w:r>
        <w:t xml:space="preserve">, sending the updated </w:t>
      </w:r>
      <w:proofErr w:type="spellStart"/>
      <w:r>
        <w:t>EXECUTIONPLAN</w:t>
      </w:r>
      <w:proofErr w:type="spellEnd"/>
      <w:r>
        <w:t>-</w:t>
      </w:r>
      <w:r w:rsidR="00931A9C">
        <w:t>COMPLETE</w:t>
      </w:r>
      <w:r>
        <w:t xml:space="preserve"> to Hinton, who should *update* as possible the code base to achieve the desired outputs.</w:t>
      </w:r>
    </w:p>
    <w:p w14:paraId="72F248B0" w14:textId="77777777" w:rsidR="00931A9C" w:rsidRDefault="00931A9C" w:rsidP="00CD3CA2"/>
    <w:p w14:paraId="4F31A33F" w14:textId="08F8DD06" w:rsidR="00CD3CA2" w:rsidRDefault="00CD3CA2" w:rsidP="00CD3CA2">
      <w:r>
        <w:t xml:space="preserve">STAGE </w:t>
      </w:r>
      <w:r w:rsidR="00324D58">
        <w:t>5</w:t>
      </w:r>
      <w:r>
        <w:t xml:space="preserve"> (WRITE-UP)</w:t>
      </w:r>
    </w:p>
    <w:p w14:paraId="3E507510" w14:textId="125EB312" w:rsidR="00CD3CA2" w:rsidRDefault="00CD3CA2" w:rsidP="00CD3CA2">
      <w:r>
        <w:t>At this point Bohr should LOOK AT (</w:t>
      </w:r>
      <w:r w:rsidR="00931A9C">
        <w:t>VIEW image files and READ text files)</w:t>
      </w:r>
      <w:r>
        <w:t xml:space="preserve"> XXX_summary.pdf </w:t>
      </w:r>
      <w:r w:rsidR="00931A9C">
        <w:t xml:space="preserve">and the other outputs shared by Dayhoff </w:t>
      </w:r>
      <w:r>
        <w:t>to assess both that it is good-looking and correctly formatted and also to understand the results of the analyses. If it looks bad or is messed up</w:t>
      </w:r>
      <w:r w:rsidR="00931A9C">
        <w:t>/does not adequately follow the proposed plan</w:t>
      </w:r>
      <w:r>
        <w:t xml:space="preserve">, he should give SPECIFIC feedback </w:t>
      </w:r>
      <w:r w:rsidR="00931A9C">
        <w:t>back directly to the Dayhoff, along with the plan</w:t>
      </w:r>
      <w:r>
        <w:t xml:space="preserve">, who should re-enter stage 4. Once it looks good, </w:t>
      </w:r>
      <w:r w:rsidR="00931A9C">
        <w:t>Bohr</w:t>
      </w:r>
      <w:r>
        <w:t xml:space="preserve"> should summarize the results of the analyses (from visuals) and pass that, along with the entire original plan/context, to Gould. Gould should then write and generate the XXX_legends.pdf and XXX_summary.pdf based on this, also referencing the execution plan and produced scripts/scratch work as needed.</w:t>
      </w:r>
    </w:p>
    <w:p w14:paraId="2FA7C419" w14:textId="77777777" w:rsidR="00CD3CA2" w:rsidRDefault="00CD3CA2" w:rsidP="00CD3CA2"/>
    <w:p w14:paraId="521AD264" w14:textId="1BD9EA09" w:rsidR="00CD3CA2" w:rsidRDefault="00CD3CA2" w:rsidP="00CD3CA2">
      <w:r>
        <w:t xml:space="preserve">STAGE </w:t>
      </w:r>
      <w:r w:rsidR="00324D58">
        <w:t>6</w:t>
      </w:r>
      <w:r>
        <w:t xml:space="preserve"> (REVIEW)</w:t>
      </w:r>
    </w:p>
    <w:p w14:paraId="14DA4B12" w14:textId="77777777" w:rsidR="00931A9C" w:rsidRDefault="00CD3CA2" w:rsidP="00CD3CA2">
      <w:r>
        <w:t>Now Farber should ingest all three outputs, XXX_figures.pdf (visually), XXX_legends.pdf, and XXX_summary.pdf collectively and as a single context. Farber should perform a critical review of the validity of the sources, the accuracy of the drawn conclusions, the correctness of the methods, and so on.</w:t>
      </w:r>
      <w:r w:rsidR="00931A9C">
        <w:t xml:space="preserve"> Farber should pay extra attention to ensuring that claims are backed up with correct citations or references to the data and analyses, and that formatting is correct. </w:t>
      </w:r>
    </w:p>
    <w:p w14:paraId="39141F07" w14:textId="57365F6B" w:rsidR="00931A9C" w:rsidRDefault="00CD3CA2" w:rsidP="00CD3CA2">
      <w:r>
        <w:lastRenderedPageBreak/>
        <w:t>&gt; If Farber believes the work is accurate and reasonable, a summary of their conclusions should be given to the user along with a brief description of what was done. The user can then read the documents themselves and respond, either ending the session or asking for further iteration.</w:t>
      </w:r>
    </w:p>
    <w:p w14:paraId="1A1CEBA2" w14:textId="4F25C4D6" w:rsidR="007530A3" w:rsidRDefault="00CD3CA2" w:rsidP="00CD3CA2">
      <w:r>
        <w:t xml:space="preserve">&gt; If the user asked for further iteration (possibly with detailed suggestions and edits) OR </w:t>
      </w:r>
      <w:r w:rsidR="00931A9C">
        <w:t>Farber</w:t>
      </w:r>
      <w:r>
        <w:t xml:space="preserve"> found the quality </w:t>
      </w:r>
      <w:r w:rsidR="00931A9C">
        <w:t>unacceptable</w:t>
      </w:r>
      <w:r>
        <w:t xml:space="preserve">, the entire workflow should be iterated again starting at STAGE 2 - however before that initial communication from Bohr to Gould, Bohr should synthesize feedback from both Gould and the User into the </w:t>
      </w:r>
      <w:proofErr w:type="spellStart"/>
      <w:r w:rsidR="00931A9C">
        <w:t>WORKINGPLAN</w:t>
      </w:r>
      <w:proofErr w:type="spellEnd"/>
      <w:r>
        <w:t xml:space="preserve">, </w:t>
      </w:r>
      <w:r w:rsidR="00931A9C">
        <w:t xml:space="preserve">and </w:t>
      </w:r>
      <w:r>
        <w:t>the already existing files and scripts should be used as references for each agent to build on.</w:t>
      </w:r>
    </w:p>
    <w:sectPr w:rsidR="007530A3" w:rsidSect="00CD3CA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CA2"/>
    <w:rsid w:val="001C38C8"/>
    <w:rsid w:val="002B1EF0"/>
    <w:rsid w:val="00324D58"/>
    <w:rsid w:val="0042464D"/>
    <w:rsid w:val="004D4FA0"/>
    <w:rsid w:val="00527656"/>
    <w:rsid w:val="007530A3"/>
    <w:rsid w:val="00787424"/>
    <w:rsid w:val="007B7510"/>
    <w:rsid w:val="00931A9C"/>
    <w:rsid w:val="00B554C8"/>
    <w:rsid w:val="00BA308E"/>
    <w:rsid w:val="00C1458A"/>
    <w:rsid w:val="00C66200"/>
    <w:rsid w:val="00CD3CA2"/>
    <w:rsid w:val="00EF03B3"/>
    <w:rsid w:val="00FF39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4D1E408"/>
  <w15:chartTrackingRefBased/>
  <w15:docId w15:val="{8315A363-6AD3-674B-A3DD-92135E593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CA2"/>
    <w:rPr>
      <w:rFonts w:eastAsiaTheme="majorEastAsia" w:cstheme="majorBidi"/>
      <w:color w:val="272727" w:themeColor="text1" w:themeTint="D8"/>
    </w:rPr>
  </w:style>
  <w:style w:type="paragraph" w:styleId="Title">
    <w:name w:val="Title"/>
    <w:basedOn w:val="Normal"/>
    <w:next w:val="Normal"/>
    <w:link w:val="TitleChar"/>
    <w:uiPriority w:val="10"/>
    <w:qFormat/>
    <w:rsid w:val="00CD3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CA2"/>
    <w:pPr>
      <w:spacing w:before="160"/>
      <w:jc w:val="center"/>
    </w:pPr>
    <w:rPr>
      <w:i/>
      <w:iCs/>
      <w:color w:val="404040" w:themeColor="text1" w:themeTint="BF"/>
    </w:rPr>
  </w:style>
  <w:style w:type="character" w:customStyle="1" w:styleId="QuoteChar">
    <w:name w:val="Quote Char"/>
    <w:basedOn w:val="DefaultParagraphFont"/>
    <w:link w:val="Quote"/>
    <w:uiPriority w:val="29"/>
    <w:rsid w:val="00CD3CA2"/>
    <w:rPr>
      <w:i/>
      <w:iCs/>
      <w:color w:val="404040" w:themeColor="text1" w:themeTint="BF"/>
    </w:rPr>
  </w:style>
  <w:style w:type="paragraph" w:styleId="ListParagraph">
    <w:name w:val="List Paragraph"/>
    <w:basedOn w:val="Normal"/>
    <w:uiPriority w:val="34"/>
    <w:qFormat/>
    <w:rsid w:val="00CD3CA2"/>
    <w:pPr>
      <w:ind w:left="720"/>
      <w:contextualSpacing/>
    </w:pPr>
  </w:style>
  <w:style w:type="character" w:styleId="IntenseEmphasis">
    <w:name w:val="Intense Emphasis"/>
    <w:basedOn w:val="DefaultParagraphFont"/>
    <w:uiPriority w:val="21"/>
    <w:qFormat/>
    <w:rsid w:val="00CD3CA2"/>
    <w:rPr>
      <w:i/>
      <w:iCs/>
      <w:color w:val="0F4761" w:themeColor="accent1" w:themeShade="BF"/>
    </w:rPr>
  </w:style>
  <w:style w:type="paragraph" w:styleId="IntenseQuote">
    <w:name w:val="Intense Quote"/>
    <w:basedOn w:val="Normal"/>
    <w:next w:val="Normal"/>
    <w:link w:val="IntenseQuoteChar"/>
    <w:uiPriority w:val="30"/>
    <w:qFormat/>
    <w:rsid w:val="00CD3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CA2"/>
    <w:rPr>
      <w:i/>
      <w:iCs/>
      <w:color w:val="0F4761" w:themeColor="accent1" w:themeShade="BF"/>
    </w:rPr>
  </w:style>
  <w:style w:type="character" w:styleId="IntenseReference">
    <w:name w:val="Intense Reference"/>
    <w:basedOn w:val="DefaultParagraphFont"/>
    <w:uiPriority w:val="32"/>
    <w:qFormat/>
    <w:rsid w:val="00CD3C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2287</Words>
  <Characters>13039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Patton, Robert D</dc:creator>
  <cp:keywords/>
  <dc:description/>
  <cp:lastModifiedBy>Patton, Robert D</cp:lastModifiedBy>
  <cp:revision>2</cp:revision>
  <dcterms:created xsi:type="dcterms:W3CDTF">2025-12-04T22:38:00Z</dcterms:created>
  <dcterms:modified xsi:type="dcterms:W3CDTF">2025-12-04T23:33:00Z</dcterms:modified>
</cp:coreProperties>
</file>