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DBB5" w14:textId="5CF703BE" w:rsidR="00D03B96" w:rsidRPr="00C8666E" w:rsidRDefault="00C8666E" w:rsidP="0049009D">
      <w:pPr>
        <w:jc w:val="center"/>
        <w:rPr>
          <w:rFonts w:ascii="Times New Roman" w:hAnsi="Times New Roman" w:cs="Times New Roman"/>
          <w:u w:val="single"/>
        </w:rPr>
      </w:pPr>
      <w:r w:rsidRPr="00C8666E">
        <w:rPr>
          <w:rFonts w:ascii="Times New Roman" w:hAnsi="Times New Roman" w:cs="Times New Roman"/>
          <w:u w:val="single"/>
        </w:rPr>
        <w:t xml:space="preserve">Assignment </w:t>
      </w:r>
      <w:r w:rsidR="008119B1">
        <w:rPr>
          <w:rFonts w:ascii="Times New Roman" w:hAnsi="Times New Roman" w:cs="Times New Roman"/>
          <w:u w:val="single"/>
        </w:rPr>
        <w:t>4</w:t>
      </w:r>
      <w:r>
        <w:rPr>
          <w:rFonts w:ascii="Times New Roman" w:hAnsi="Times New Roman" w:cs="Times New Roman"/>
          <w:u w:val="single"/>
        </w:rPr>
        <w:t xml:space="preserve"> - </w:t>
      </w:r>
      <w:r w:rsidRPr="00C8666E">
        <w:rPr>
          <w:rFonts w:ascii="Times New Roman" w:hAnsi="Times New Roman" w:cs="Times New Roman"/>
          <w:u w:val="single"/>
        </w:rPr>
        <w:t>GGS366 Spatial Computing</w:t>
      </w:r>
    </w:p>
    <w:p w14:paraId="5A00CE09" w14:textId="456B0F26" w:rsidR="00C8666E" w:rsidRPr="00C8666E" w:rsidRDefault="000458F7" w:rsidP="0049009D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Due </w:t>
      </w:r>
      <w:r w:rsidR="008119B1">
        <w:rPr>
          <w:rFonts w:ascii="Times New Roman" w:hAnsi="Times New Roman" w:cs="Times New Roman"/>
          <w:u w:val="single"/>
        </w:rPr>
        <w:t>March</w:t>
      </w:r>
      <w:r w:rsidR="00C8666E" w:rsidRPr="00C8666E">
        <w:rPr>
          <w:rFonts w:ascii="Times New Roman" w:hAnsi="Times New Roman" w:cs="Times New Roman"/>
          <w:u w:val="single"/>
        </w:rPr>
        <w:t xml:space="preserve"> </w:t>
      </w:r>
      <w:r w:rsidR="008119B1">
        <w:rPr>
          <w:rFonts w:ascii="Times New Roman" w:hAnsi="Times New Roman" w:cs="Times New Roman"/>
          <w:u w:val="single"/>
        </w:rPr>
        <w:t>17</w:t>
      </w:r>
      <w:r w:rsidR="00C8666E" w:rsidRPr="00C8666E">
        <w:rPr>
          <w:rFonts w:ascii="Times New Roman" w:hAnsi="Times New Roman" w:cs="Times New Roman"/>
          <w:u w:val="single"/>
          <w:vertAlign w:val="superscript"/>
        </w:rPr>
        <w:t>th</w:t>
      </w:r>
      <w:r w:rsidR="00C8666E" w:rsidRPr="00C8666E">
        <w:rPr>
          <w:rFonts w:ascii="Times New Roman" w:hAnsi="Times New Roman" w:cs="Times New Roman"/>
          <w:u w:val="single"/>
        </w:rPr>
        <w:t xml:space="preserve"> 2024</w:t>
      </w:r>
    </w:p>
    <w:p w14:paraId="7F7AB924" w14:textId="43704F4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Please find the assignment questions enclosed, totaling 100 available points. </w:t>
      </w:r>
    </w:p>
    <w:p w14:paraId="70946EF9" w14:textId="284FA32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Remember, if you just rely on genAI, you will not learn the fundamental basics, and thus fail the graded </w:t>
      </w:r>
      <w:r w:rsidR="00056E38">
        <w:rPr>
          <w:rFonts w:ascii="Times New Roman" w:hAnsi="Times New Roman" w:cs="Times New Roman"/>
        </w:rPr>
        <w:t xml:space="preserve">closed-book </w:t>
      </w:r>
      <w:r w:rsidRPr="00606647">
        <w:rPr>
          <w:rFonts w:ascii="Times New Roman" w:hAnsi="Times New Roman" w:cs="Times New Roman"/>
        </w:rPr>
        <w:t>test/exam planned for later in the semester. So, the important thing here is to really make a good attempt at solving these problems without any assistive tools, based on the materials you have learnt in the first few weeks of the class.</w:t>
      </w:r>
    </w:p>
    <w:p w14:paraId="24FE2A85" w14:textId="509C2AC5" w:rsidR="00FC594D" w:rsidRPr="00606647" w:rsidRDefault="00606647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>To submit the work, you need to write your answers in a colab .ipynb notebook and then:</w:t>
      </w:r>
    </w:p>
    <w:p w14:paraId="6F5CDA0D" w14:textId="7CB6EBDC" w:rsidR="00606647" w:rsidRP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>Print the .ipynb notebook to a .pdf and submit for review</w:t>
      </w:r>
      <w:r w:rsidR="00056E38">
        <w:rPr>
          <w:rFonts w:ascii="Times New Roman" w:hAnsi="Times New Roman" w:cs="Times New Roman"/>
        </w:rPr>
        <w:t xml:space="preserve"> </w:t>
      </w:r>
      <w:r w:rsidR="00056E38" w:rsidRPr="00606647">
        <w:rPr>
          <w:rFonts w:ascii="Times New Roman" w:hAnsi="Times New Roman" w:cs="Times New Roman"/>
        </w:rPr>
        <w:t>on blackboard</w:t>
      </w:r>
      <w:r w:rsidRPr="00606647">
        <w:rPr>
          <w:rFonts w:ascii="Times New Roman" w:hAnsi="Times New Roman" w:cs="Times New Roman"/>
        </w:rPr>
        <w:t>.</w:t>
      </w:r>
    </w:p>
    <w:p w14:paraId="4FC7985C" w14:textId="4AD33A55" w:rsid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Submit </w:t>
      </w:r>
      <w:r w:rsidR="00056E38">
        <w:rPr>
          <w:rFonts w:ascii="Times New Roman" w:hAnsi="Times New Roman" w:cs="Times New Roman"/>
        </w:rPr>
        <w:t xml:space="preserve">also </w:t>
      </w:r>
      <w:r w:rsidRPr="00606647">
        <w:rPr>
          <w:rFonts w:ascii="Times New Roman" w:hAnsi="Times New Roman" w:cs="Times New Roman"/>
        </w:rPr>
        <w:t xml:space="preserve">the </w:t>
      </w:r>
      <w:r w:rsidR="00056E38">
        <w:rPr>
          <w:rFonts w:ascii="Times New Roman" w:hAnsi="Times New Roman" w:cs="Times New Roman"/>
        </w:rPr>
        <w:t xml:space="preserve">actual </w:t>
      </w:r>
      <w:r w:rsidRPr="00606647">
        <w:rPr>
          <w:rFonts w:ascii="Times New Roman" w:hAnsi="Times New Roman" w:cs="Times New Roman"/>
        </w:rPr>
        <w:t>.ipynb notebook on blackboard</w:t>
      </w:r>
      <w:r w:rsidR="00056E38">
        <w:rPr>
          <w:rFonts w:ascii="Times New Roman" w:hAnsi="Times New Roman" w:cs="Times New Roman"/>
        </w:rPr>
        <w:t xml:space="preserve"> allowing your code to be easily run</w:t>
      </w:r>
      <w:r w:rsidRPr="00606647">
        <w:rPr>
          <w:rFonts w:ascii="Times New Roman" w:hAnsi="Times New Roman" w:cs="Times New Roman"/>
        </w:rPr>
        <w:t>.</w:t>
      </w:r>
    </w:p>
    <w:p w14:paraId="344EA062" w14:textId="272F5F6F" w:rsidR="00C8666E" w:rsidRDefault="008C677F" w:rsidP="00BA3380">
      <w:pPr>
        <w:jc w:val="both"/>
        <w:rPr>
          <w:rFonts w:ascii="Times New Roman" w:hAnsi="Times New Roman" w:cs="Times New Roman"/>
        </w:rPr>
      </w:pPr>
      <w:r w:rsidRPr="008C677F">
        <w:rPr>
          <w:rFonts w:ascii="Times New Roman" w:hAnsi="Times New Roman" w:cs="Times New Roman"/>
        </w:rPr>
        <w:t>Without submitting both of these files like this, you will receive a 20</w:t>
      </w:r>
      <w:r>
        <w:rPr>
          <w:rFonts w:ascii="Times New Roman" w:hAnsi="Times New Roman" w:cs="Times New Roman"/>
        </w:rPr>
        <w:t>-</w:t>
      </w:r>
      <w:r w:rsidRPr="008C677F">
        <w:rPr>
          <w:rFonts w:ascii="Times New Roman" w:hAnsi="Times New Roman" w:cs="Times New Roman"/>
        </w:rPr>
        <w:t>point penalty to your overall grade. </w:t>
      </w:r>
      <w:r w:rsidR="00606647" w:rsidRPr="00BA3380">
        <w:rPr>
          <w:rFonts w:ascii="Times New Roman" w:hAnsi="Times New Roman" w:cs="Times New Roman"/>
        </w:rPr>
        <w:t>Submitted work may be checked for plagiarism, including for GenAI usage. The Mason honor code applies. </w:t>
      </w:r>
    </w:p>
    <w:p w14:paraId="5F6CF007" w14:textId="1909992E" w:rsidR="008119B1" w:rsidRPr="00BA3380" w:rsidRDefault="008119B1" w:rsidP="00BA33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tasks you must complete are below:</w:t>
      </w:r>
    </w:p>
    <w:p w14:paraId="5B332CAB" w14:textId="4C71B3FA" w:rsidR="00C8666E" w:rsidRDefault="008119B1" w:rsidP="008119B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capital of Togo (</w:t>
      </w:r>
      <w:r w:rsidRPr="008119B1">
        <w:rPr>
          <w:rFonts w:ascii="Times New Roman" w:hAnsi="Times New Roman" w:cs="Times New Roman"/>
        </w:rPr>
        <w:t>Lomé</w:t>
      </w:r>
      <w:r>
        <w:rPr>
          <w:rFonts w:ascii="Times New Roman" w:hAnsi="Times New Roman" w:cs="Times New Roman"/>
        </w:rPr>
        <w:t>), write code to estimate the geographic land area within the GID 2 region utilizing GADM boundaries</w:t>
      </w:r>
      <w:r w:rsidR="00A14374">
        <w:rPr>
          <w:rFonts w:ascii="Times New Roman" w:hAnsi="Times New Roman" w:cs="Times New Roman"/>
        </w:rPr>
        <w:t xml:space="preserve">. Look for the </w:t>
      </w:r>
      <w:r w:rsidR="00A14374" w:rsidRPr="008119B1">
        <w:rPr>
          <w:rFonts w:ascii="Times New Roman" w:hAnsi="Times New Roman" w:cs="Times New Roman"/>
        </w:rPr>
        <w:t>Lomé</w:t>
      </w:r>
      <w:r w:rsidR="00A14374">
        <w:rPr>
          <w:rFonts w:ascii="Times New Roman" w:hAnsi="Times New Roman" w:cs="Times New Roman"/>
        </w:rPr>
        <w:t xml:space="preserve"> region polygon, which may be </w:t>
      </w:r>
      <w:r w:rsidR="00A14374">
        <w:rPr>
          <w:rFonts w:ascii="Times New Roman" w:hAnsi="Times New Roman" w:cs="Times New Roman"/>
        </w:rPr>
        <w:t>either “</w:t>
      </w:r>
      <w:r w:rsidR="00A14374" w:rsidRPr="008119B1">
        <w:rPr>
          <w:rFonts w:ascii="Times New Roman" w:hAnsi="Times New Roman" w:cs="Times New Roman"/>
        </w:rPr>
        <w:t>TGO.3.1_1</w:t>
      </w:r>
      <w:r w:rsidR="00A14374">
        <w:rPr>
          <w:rFonts w:ascii="Times New Roman" w:hAnsi="Times New Roman" w:cs="Times New Roman"/>
        </w:rPr>
        <w:t>” or “</w:t>
      </w:r>
      <w:r w:rsidR="00A14374" w:rsidRPr="00A14374">
        <w:rPr>
          <w:rFonts w:ascii="Times New Roman" w:hAnsi="Times New Roman" w:cs="Times New Roman"/>
        </w:rPr>
        <w:t>TGO.3.6_2</w:t>
      </w:r>
      <w:r w:rsidR="00A14374">
        <w:rPr>
          <w:rFonts w:ascii="Times New Roman" w:hAnsi="Times New Roman" w:cs="Times New Roman"/>
        </w:rPr>
        <w:t xml:space="preserve">” depending on your </w:t>
      </w:r>
      <w:r w:rsidR="00A14374">
        <w:rPr>
          <w:rFonts w:ascii="Times New Roman" w:hAnsi="Times New Roman" w:cs="Times New Roman"/>
        </w:rPr>
        <w:t>GADM data version</w:t>
      </w:r>
      <w:r>
        <w:rPr>
          <w:rFonts w:ascii="Times New Roman" w:hAnsi="Times New Roman" w:cs="Times New Roman"/>
        </w:rPr>
        <w:t xml:space="preserve">. Make sure you use a projected Coordinate Reference System. Report your estimate </w:t>
      </w:r>
      <w:r w:rsidR="00606072">
        <w:rPr>
          <w:rFonts w:ascii="Times New Roman" w:hAnsi="Times New Roman" w:cs="Times New Roman"/>
        </w:rPr>
        <w:t xml:space="preserve">to the closest </w:t>
      </w:r>
      <w:r>
        <w:rPr>
          <w:rFonts w:ascii="Times New Roman" w:hAnsi="Times New Roman" w:cs="Times New Roman"/>
        </w:rPr>
        <w:t>square kilometer (20 points).</w:t>
      </w:r>
    </w:p>
    <w:p w14:paraId="52F48E6E" w14:textId="3A3588C9" w:rsidR="008119B1" w:rsidRDefault="008119B1" w:rsidP="008119B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the geographic area taken up by buildings within the same </w:t>
      </w:r>
      <w:r w:rsidRPr="008119B1">
        <w:rPr>
          <w:rFonts w:ascii="Times New Roman" w:hAnsi="Times New Roman" w:cs="Times New Roman"/>
        </w:rPr>
        <w:t>Lomé</w:t>
      </w:r>
      <w:r>
        <w:rPr>
          <w:rFonts w:ascii="Times New Roman" w:hAnsi="Times New Roman" w:cs="Times New Roman"/>
        </w:rPr>
        <w:t xml:space="preserve"> region, using OpenStreetMap </w:t>
      </w:r>
      <w:r w:rsidR="00606072">
        <w:rPr>
          <w:rFonts w:ascii="Times New Roman" w:hAnsi="Times New Roman" w:cs="Times New Roman"/>
        </w:rPr>
        <w:t>data. You will need to undertake an intersection, followed by finding the area on your remaining GeoPandas polygons</w:t>
      </w:r>
      <w:r w:rsidR="007B1B05">
        <w:rPr>
          <w:rFonts w:ascii="Times New Roman" w:hAnsi="Times New Roman" w:cs="Times New Roman"/>
        </w:rPr>
        <w:t>. Think critically about this process, especially about the size of the data you are processing. If needed, there is a subset of building data on the MyMason course content page</w:t>
      </w:r>
      <w:r w:rsidR="006060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60607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0 points).</w:t>
      </w:r>
    </w:p>
    <w:p w14:paraId="1563F04E" w14:textId="32CD5997" w:rsidR="00606072" w:rsidRDefault="00606072" w:rsidP="0060607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the length of railroad within the </w:t>
      </w:r>
      <w:r w:rsidRPr="008119B1">
        <w:rPr>
          <w:rFonts w:ascii="Times New Roman" w:hAnsi="Times New Roman" w:cs="Times New Roman"/>
        </w:rPr>
        <w:t>Lomé</w:t>
      </w:r>
      <w:r>
        <w:rPr>
          <w:rFonts w:ascii="Times New Roman" w:hAnsi="Times New Roman" w:cs="Times New Roman"/>
        </w:rPr>
        <w:t xml:space="preserve"> region, using OpenStreetMap data. You will need to undertake an intersection, followed by finding the length of your remaining GeoPandas LineStrings (40 points).</w:t>
      </w:r>
    </w:p>
    <w:p w14:paraId="0549F5F9" w14:textId="7D1E7B0F" w:rsidR="008119B1" w:rsidRPr="00A14374" w:rsidRDefault="008119B1" w:rsidP="00A1437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sectPr w:rsidR="008119B1" w:rsidRPr="00A1437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E3845" w14:textId="77777777" w:rsidR="00670003" w:rsidRDefault="00670003" w:rsidP="00FC594D">
      <w:pPr>
        <w:spacing w:after="0" w:line="240" w:lineRule="auto"/>
      </w:pPr>
      <w:r>
        <w:separator/>
      </w:r>
    </w:p>
  </w:endnote>
  <w:endnote w:type="continuationSeparator" w:id="0">
    <w:p w14:paraId="08E332AA" w14:textId="77777777" w:rsidR="00670003" w:rsidRDefault="00670003" w:rsidP="00FC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8"/>
        <w:szCs w:val="18"/>
      </w:rPr>
      <w:id w:val="-1943987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68948" w14:textId="023B2E85" w:rsidR="00FC594D" w:rsidRPr="00FC594D" w:rsidRDefault="00FC594D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FC594D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FC594D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FC594D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570D6603" w14:textId="77777777" w:rsidR="00FC594D" w:rsidRPr="00FC594D" w:rsidRDefault="00FC594D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C7DEA" w14:textId="77777777" w:rsidR="00670003" w:rsidRDefault="00670003" w:rsidP="00FC594D">
      <w:pPr>
        <w:spacing w:after="0" w:line="240" w:lineRule="auto"/>
      </w:pPr>
      <w:r>
        <w:separator/>
      </w:r>
    </w:p>
  </w:footnote>
  <w:footnote w:type="continuationSeparator" w:id="0">
    <w:p w14:paraId="2214D3CF" w14:textId="77777777" w:rsidR="00670003" w:rsidRDefault="00670003" w:rsidP="00FC5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B7C1" w14:textId="553113B5" w:rsidR="00FC594D" w:rsidRPr="00FC594D" w:rsidRDefault="00FC594D" w:rsidP="00FC594D">
    <w:pPr>
      <w:pStyle w:val="Header"/>
      <w:jc w:val="right"/>
      <w:rPr>
        <w:rFonts w:ascii="Times New Roman" w:hAnsi="Times New Roman" w:cs="Times New Roman"/>
        <w:i/>
        <w:iCs/>
        <w:sz w:val="16"/>
        <w:szCs w:val="16"/>
      </w:rPr>
    </w:pPr>
    <w:r w:rsidRPr="00FC594D">
      <w:rPr>
        <w:rFonts w:ascii="Times New Roman" w:hAnsi="Times New Roman" w:cs="Times New Roman"/>
        <w:i/>
        <w:iCs/>
        <w:sz w:val="16"/>
        <w:szCs w:val="16"/>
      </w:rPr>
      <w:t>Ed Oughton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74A"/>
    <w:multiLevelType w:val="hybridMultilevel"/>
    <w:tmpl w:val="3B40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C7A15"/>
    <w:multiLevelType w:val="hybridMultilevel"/>
    <w:tmpl w:val="1AFA3680"/>
    <w:lvl w:ilvl="0" w:tplc="B280706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6E"/>
    <w:rsid w:val="000458F7"/>
    <w:rsid w:val="00056E38"/>
    <w:rsid w:val="00141F5F"/>
    <w:rsid w:val="003206F2"/>
    <w:rsid w:val="00321C4C"/>
    <w:rsid w:val="0049009D"/>
    <w:rsid w:val="0056456A"/>
    <w:rsid w:val="00606072"/>
    <w:rsid w:val="00606647"/>
    <w:rsid w:val="006175B1"/>
    <w:rsid w:val="00670003"/>
    <w:rsid w:val="006F4DBD"/>
    <w:rsid w:val="007B1B05"/>
    <w:rsid w:val="008119B1"/>
    <w:rsid w:val="008C1205"/>
    <w:rsid w:val="008C677F"/>
    <w:rsid w:val="00A14374"/>
    <w:rsid w:val="00BA3380"/>
    <w:rsid w:val="00BD2334"/>
    <w:rsid w:val="00BE753A"/>
    <w:rsid w:val="00C6364D"/>
    <w:rsid w:val="00C8666E"/>
    <w:rsid w:val="00CF7FED"/>
    <w:rsid w:val="00D03B96"/>
    <w:rsid w:val="00D50E90"/>
    <w:rsid w:val="00DF3DF3"/>
    <w:rsid w:val="00F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F24C"/>
  <w15:chartTrackingRefBased/>
  <w15:docId w15:val="{69F390D8-23B4-4A4E-B229-2671901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0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4D"/>
  </w:style>
  <w:style w:type="paragraph" w:styleId="Footer">
    <w:name w:val="footer"/>
    <w:basedOn w:val="Normal"/>
    <w:link w:val="Foot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4D"/>
  </w:style>
  <w:style w:type="paragraph" w:styleId="ListParagraph">
    <w:name w:val="List Paragraph"/>
    <w:basedOn w:val="Normal"/>
    <w:uiPriority w:val="34"/>
    <w:qFormat/>
    <w:rsid w:val="0060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John Oughton</dc:creator>
  <cp:keywords/>
  <dc:description/>
  <cp:lastModifiedBy>Edward John Oughton</cp:lastModifiedBy>
  <cp:revision>13</cp:revision>
  <cp:lastPrinted>2024-03-15T14:26:00Z</cp:lastPrinted>
  <dcterms:created xsi:type="dcterms:W3CDTF">2024-02-06T13:47:00Z</dcterms:created>
  <dcterms:modified xsi:type="dcterms:W3CDTF">2024-03-15T14:29:00Z</dcterms:modified>
</cp:coreProperties>
</file>