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students will learn how to initially reproduce the basic processing of points, linestrings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Colab) and key spatial computing packages (e.g., shapely, geopandas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Colab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16.00 – 16.30 hrs</w:t>
      </w:r>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Python and the Google Colab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33A1499B"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functions, Shapely geometric objects.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4D9186B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Recursion, iteration.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2E9F84A"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Basic and multi-dimensional data structures (lists, dicts), 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63355E"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 (part 1). Spatial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BE30F6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 (part 2). Spatial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0693F5F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47274F2"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91B7D8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Spatial analysis methods (set-theoretic methods)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3ECA" w14:textId="77777777" w:rsidR="00E43517" w:rsidRDefault="00E43517" w:rsidP="00E149C0">
      <w:pPr>
        <w:spacing w:after="0" w:line="240" w:lineRule="auto"/>
      </w:pPr>
      <w:r>
        <w:separator/>
      </w:r>
    </w:p>
  </w:endnote>
  <w:endnote w:type="continuationSeparator" w:id="0">
    <w:p w14:paraId="792706BD" w14:textId="77777777" w:rsidR="00E43517" w:rsidRDefault="00E43517"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033A" w14:textId="77777777" w:rsidR="00E43517" w:rsidRDefault="00E43517" w:rsidP="00E149C0">
      <w:pPr>
        <w:spacing w:after="0" w:line="240" w:lineRule="auto"/>
      </w:pPr>
      <w:r>
        <w:separator/>
      </w:r>
    </w:p>
  </w:footnote>
  <w:footnote w:type="continuationSeparator" w:id="0">
    <w:p w14:paraId="5447A00B" w14:textId="77777777" w:rsidR="00E43517" w:rsidRDefault="00E43517"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54E1C"/>
    <w:rsid w:val="00660A66"/>
    <w:rsid w:val="00663CCC"/>
    <w:rsid w:val="0067080A"/>
    <w:rsid w:val="006A05CE"/>
    <w:rsid w:val="006A7DAD"/>
    <w:rsid w:val="006C0E5C"/>
    <w:rsid w:val="006C24EA"/>
    <w:rsid w:val="006C2F40"/>
    <w:rsid w:val="006E0E50"/>
    <w:rsid w:val="006F2CB3"/>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61400"/>
    <w:rsid w:val="00A72BF7"/>
    <w:rsid w:val="00A81CDA"/>
    <w:rsid w:val="00A9194C"/>
    <w:rsid w:val="00AA7568"/>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47</cp:revision>
  <cp:lastPrinted>2023-09-13T15:55:00Z</cp:lastPrinted>
  <dcterms:created xsi:type="dcterms:W3CDTF">2023-10-16T17:15:00Z</dcterms:created>
  <dcterms:modified xsi:type="dcterms:W3CDTF">2024-01-23T13:44:00Z</dcterms:modified>
</cp:coreProperties>
</file>