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Naledi Sithole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naledi.sithole@example.co.za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+27 83 555 0192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47 Church Street, Sunnyside, Pretoria 0002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ID Number: 8001015009087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Professional Summary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Backend developer with eight years building payment and settlement systems in Java and PostgreSQL for South African banks.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Experience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Senior Developer, Absa Bank (2020 - present)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Led a team of five engineers delivering a payments API in Java and PostgreSQL.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Mentored three graduate developers through their first year.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Presented to the executive committee each quarter on platform reliability.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Worked in two-week sprints with retrospectives and backlog refinement.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Managed a budget of R1.2 million for the platform modernisation programme.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Reduced settlement turnaround time by 40% by automating the reconciliation process.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Developer, Dimension Data (2017 - 2020)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Built internal reporting tools in Java, backed by PostgreSQL and deployed with Docker.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Liaised with clients across three departments to gather requirements.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Java, PostgreSQL, Docker, Git, JavaScript, REST APIs, SQL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Education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BSc Computer Science, University of Pretoria (2017)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References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Employee reference number: 9912310000000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Available on request.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Naledi Sithole — CV (test fixture)</dc:title>
  <dc:creator>Candid manual test fixture</dc:creator>
  <cp:lastModifiedBy>Un-named</cp:lastModifiedBy>
  <cp:revision>1</cp:revision>
  <dcterms:created xsi:type="dcterms:W3CDTF">2026-08-23T14:11:14.252Z</dcterms:created>
  <dcterms:modified xsi:type="dcterms:W3CDTF">2026-08-23T14:11:14.252Z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