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BCF" w:rsidRDefault="00ED4510" w:rsidP="00F406D2">
      <w:pPr>
        <w:pStyle w:val="Z-agcycvr-tpdf"/>
      </w:pPr>
      <w:bookmarkStart w:id="0" w:name="_Toc94685087"/>
      <w:r>
        <w:t>Internal Document</w:t>
      </w:r>
    </w:p>
    <w:p w:rsidR="006B3BCF" w:rsidRDefault="00CD1C81" w:rsidP="00CD2573">
      <w:pPr>
        <w:pStyle w:val="Z-agcycvr-Doctype"/>
        <w:ind w:left="0"/>
      </w:pPr>
      <w:r w:rsidRPr="00CD1C81">
        <w:t>SOFTWARE</w:t>
      </w:r>
      <w:r>
        <w:br/>
      </w:r>
      <w:r w:rsidRPr="00CD1C81">
        <w:t>DESIGN DESCRIPTION</w:t>
      </w:r>
    </w:p>
    <w:p w:rsidR="00D55B3B" w:rsidRPr="00F406D2" w:rsidRDefault="0046056F" w:rsidP="00D55B3B">
      <w:pPr>
        <w:pStyle w:val="Z-cvr-Normal"/>
        <w:spacing w:before="480" w:line="240" w:lineRule="auto"/>
        <w:jc w:val="center"/>
      </w:pPr>
      <w:r>
        <w:rPr>
          <w:b/>
          <w:noProof/>
          <w:sz w:val="72"/>
          <w:szCs w:val="72"/>
          <w:lang w:val="en-CA" w:eastAsia="zh-CN"/>
        </w:rPr>
        <w:drawing>
          <wp:inline distT="0" distB="0" distL="0" distR="0">
            <wp:extent cx="1685925" cy="447675"/>
            <wp:effectExtent l="19050" t="0" r="9525" b="0"/>
            <wp:docPr id="1" name="Picture 1" descr="TME - Large - Hi 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E - Large - Hi Rez"/>
                    <pic:cNvPicPr>
                      <a:picLocks noChangeAspect="1" noChangeArrowheads="1"/>
                    </pic:cNvPicPr>
                  </pic:nvPicPr>
                  <pic:blipFill>
                    <a:blip r:embed="rId7" cstate="print"/>
                    <a:srcRect/>
                    <a:stretch>
                      <a:fillRect/>
                    </a:stretch>
                  </pic:blipFill>
                  <pic:spPr bwMode="auto">
                    <a:xfrm>
                      <a:off x="0" y="0"/>
                      <a:ext cx="1685925" cy="447675"/>
                    </a:xfrm>
                    <a:prstGeom prst="rect">
                      <a:avLst/>
                    </a:prstGeom>
                    <a:noFill/>
                    <a:ln w="9525">
                      <a:noFill/>
                      <a:miter lim="800000"/>
                      <a:headEnd/>
                      <a:tailEnd/>
                    </a:ln>
                  </pic:spPr>
                </pic:pic>
              </a:graphicData>
            </a:graphic>
          </wp:inline>
        </w:drawing>
      </w:r>
    </w:p>
    <w:p w:rsidR="006B3BCF" w:rsidRDefault="00DE5489" w:rsidP="00F406D2">
      <w:pPr>
        <w:pStyle w:val="Z-agcycvr-name"/>
      </w:pPr>
      <w:r>
        <w:t>Toronto MicroElectronics Inc.</w:t>
      </w:r>
    </w:p>
    <w:p w:rsidR="006B3BCF" w:rsidRPr="009F684D" w:rsidRDefault="00494ADE" w:rsidP="00F406D2">
      <w:pPr>
        <w:pStyle w:val="Z-agcycvr-Title"/>
        <w:ind w:left="0"/>
      </w:pPr>
      <w:r>
        <w:t>TAB10</w:t>
      </w:r>
      <w:r w:rsidR="007F006C">
        <w:t>1</w:t>
      </w:r>
      <w:r>
        <w:t xml:space="preserve"> Protocol</w:t>
      </w:r>
    </w:p>
    <w:tbl>
      <w:tblPr>
        <w:tblW w:w="6480" w:type="dxa"/>
        <w:jc w:val="center"/>
        <w:tblBorders>
          <w:top w:val="single" w:sz="4" w:space="0" w:color="auto"/>
          <w:left w:val="single" w:sz="4" w:space="0" w:color="auto"/>
          <w:bottom w:val="single" w:sz="4" w:space="0" w:color="auto"/>
          <w:right w:val="single" w:sz="4" w:space="0" w:color="auto"/>
        </w:tblBorders>
        <w:tblLayout w:type="fixed"/>
        <w:tblCellMar>
          <w:top w:w="72" w:type="dxa"/>
          <w:left w:w="72" w:type="dxa"/>
          <w:bottom w:w="72" w:type="dxa"/>
          <w:right w:w="72" w:type="dxa"/>
        </w:tblCellMar>
        <w:tblLook w:val="0000"/>
      </w:tblPr>
      <w:tblGrid>
        <w:gridCol w:w="3060"/>
        <w:gridCol w:w="3420"/>
      </w:tblGrid>
      <w:tr w:rsidR="006B3BCF">
        <w:trPr>
          <w:trHeight w:val="144"/>
          <w:jc w:val="center"/>
        </w:trPr>
        <w:tc>
          <w:tcPr>
            <w:tcW w:w="3060" w:type="dxa"/>
          </w:tcPr>
          <w:p w:rsidR="006B3BCF" w:rsidRDefault="00DE5489" w:rsidP="002318E2">
            <w:pPr>
              <w:ind w:left="0"/>
              <w:jc w:val="center"/>
            </w:pPr>
            <w:r>
              <w:t>VERSION: 1.</w:t>
            </w:r>
            <w:r w:rsidR="002318E2">
              <w:t>1</w:t>
            </w:r>
          </w:p>
        </w:tc>
        <w:tc>
          <w:tcPr>
            <w:tcW w:w="3420" w:type="dxa"/>
          </w:tcPr>
          <w:p w:rsidR="006B3BCF" w:rsidRDefault="00A74247" w:rsidP="00C9430F">
            <w:pPr>
              <w:ind w:left="0"/>
              <w:jc w:val="center"/>
            </w:pPr>
            <w:r>
              <w:t xml:space="preserve">REVISION DATE: </w:t>
            </w:r>
            <w:r w:rsidR="002318E2">
              <w:t>July 18</w:t>
            </w:r>
            <w:r w:rsidR="00DE5489">
              <w:t>, 201</w:t>
            </w:r>
            <w:r w:rsidR="002318E2">
              <w:t>2</w:t>
            </w:r>
          </w:p>
          <w:p w:rsidR="00FA7F51" w:rsidRDefault="00FA7F51" w:rsidP="00FA7F51">
            <w:pPr>
              <w:ind w:left="0"/>
            </w:pPr>
          </w:p>
          <w:p w:rsidR="007F006C" w:rsidRDefault="00FA7F51" w:rsidP="00FA7F51">
            <w:pPr>
              <w:ind w:left="0"/>
              <w:rPr>
                <w:b/>
                <w:sz w:val="28"/>
                <w:szCs w:val="28"/>
              </w:rPr>
            </w:pPr>
            <w:r>
              <w:rPr>
                <w:b/>
                <w:sz w:val="28"/>
                <w:szCs w:val="28"/>
              </w:rPr>
              <w:t xml:space="preserve">Harrison </w:t>
            </w:r>
            <w:r w:rsidR="00494ADE" w:rsidRPr="00FA7F51">
              <w:rPr>
                <w:b/>
                <w:sz w:val="28"/>
                <w:szCs w:val="28"/>
              </w:rPr>
              <w:t>Lee</w:t>
            </w:r>
          </w:p>
          <w:p w:rsidR="007F006C" w:rsidRPr="00FA7F51" w:rsidRDefault="007F006C" w:rsidP="00FA7F51">
            <w:pPr>
              <w:ind w:left="0"/>
              <w:rPr>
                <w:b/>
                <w:sz w:val="28"/>
                <w:szCs w:val="28"/>
              </w:rPr>
            </w:pPr>
            <w:r>
              <w:rPr>
                <w:b/>
                <w:sz w:val="28"/>
                <w:szCs w:val="28"/>
              </w:rPr>
              <w:t>Zhen Yang</w:t>
            </w:r>
          </w:p>
        </w:tc>
      </w:tr>
    </w:tbl>
    <w:p w:rsidR="006B3BCF" w:rsidRDefault="006B3BCF"/>
    <w:p w:rsidR="00B75442" w:rsidRDefault="00B75442"/>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tblPr>
      <w:tblGrid>
        <w:gridCol w:w="2340"/>
        <w:gridCol w:w="2340"/>
        <w:gridCol w:w="2340"/>
        <w:gridCol w:w="2340"/>
      </w:tblGrid>
      <w:tr w:rsidR="00B75442">
        <w:trPr>
          <w:cantSplit/>
          <w:trHeight w:val="370"/>
          <w:jc w:val="center"/>
        </w:trPr>
        <w:tc>
          <w:tcPr>
            <w:tcW w:w="2340" w:type="dxa"/>
            <w:shd w:val="clear" w:color="auto" w:fill="E6E6E6"/>
          </w:tcPr>
          <w:p w:rsidR="00B75442" w:rsidRDefault="00B75442" w:rsidP="000677A5">
            <w:pPr>
              <w:pStyle w:val="TableText"/>
              <w:rPr>
                <w:b/>
                <w:bCs/>
                <w:sz w:val="16"/>
              </w:rPr>
            </w:pPr>
            <w:r>
              <w:rPr>
                <w:b/>
                <w:bCs/>
                <w:sz w:val="16"/>
              </w:rPr>
              <w:t>Approver Name</w:t>
            </w:r>
          </w:p>
        </w:tc>
        <w:tc>
          <w:tcPr>
            <w:tcW w:w="2340" w:type="dxa"/>
            <w:shd w:val="clear" w:color="auto" w:fill="E6E6E6"/>
          </w:tcPr>
          <w:p w:rsidR="00B75442" w:rsidRDefault="00B75442" w:rsidP="000677A5">
            <w:pPr>
              <w:pStyle w:val="TableText"/>
              <w:rPr>
                <w:b/>
                <w:bCs/>
                <w:sz w:val="16"/>
              </w:rPr>
            </w:pPr>
            <w:r>
              <w:rPr>
                <w:b/>
                <w:bCs/>
                <w:sz w:val="16"/>
              </w:rPr>
              <w:t>Title</w:t>
            </w:r>
          </w:p>
        </w:tc>
        <w:tc>
          <w:tcPr>
            <w:tcW w:w="2340" w:type="dxa"/>
            <w:shd w:val="clear" w:color="auto" w:fill="E6E6E6"/>
          </w:tcPr>
          <w:p w:rsidR="00B75442" w:rsidRDefault="00B75442" w:rsidP="000677A5">
            <w:pPr>
              <w:pStyle w:val="TableText"/>
              <w:rPr>
                <w:b/>
                <w:bCs/>
                <w:sz w:val="16"/>
              </w:rPr>
            </w:pPr>
            <w:r>
              <w:rPr>
                <w:b/>
                <w:bCs/>
                <w:sz w:val="16"/>
              </w:rPr>
              <w:t>Signature</w:t>
            </w:r>
          </w:p>
        </w:tc>
        <w:tc>
          <w:tcPr>
            <w:tcW w:w="2340" w:type="dxa"/>
            <w:shd w:val="clear" w:color="auto" w:fill="E6E6E6"/>
          </w:tcPr>
          <w:p w:rsidR="00B75442" w:rsidRDefault="00B75442" w:rsidP="000677A5">
            <w:pPr>
              <w:pStyle w:val="TableText"/>
              <w:rPr>
                <w:b/>
                <w:bCs/>
                <w:sz w:val="16"/>
              </w:rPr>
            </w:pPr>
            <w:r>
              <w:rPr>
                <w:b/>
                <w:bCs/>
                <w:sz w:val="16"/>
              </w:rPr>
              <w:t>Date</w:t>
            </w:r>
          </w:p>
        </w:tc>
      </w:tr>
      <w:tr w:rsidR="00B75442">
        <w:trPr>
          <w:cantSplit/>
          <w:trHeight w:val="370"/>
          <w:jc w:val="center"/>
        </w:trPr>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r>
      <w:tr w:rsidR="00B75442">
        <w:trPr>
          <w:cantSplit/>
          <w:trHeight w:val="370"/>
          <w:jc w:val="center"/>
        </w:trPr>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c>
          <w:tcPr>
            <w:tcW w:w="2340" w:type="dxa"/>
            <w:shd w:val="clear" w:color="auto" w:fill="FFFFFF"/>
          </w:tcPr>
          <w:p w:rsidR="00B75442" w:rsidRPr="00B75442" w:rsidRDefault="00B75442" w:rsidP="000677A5">
            <w:pPr>
              <w:pStyle w:val="TableText"/>
            </w:pPr>
          </w:p>
        </w:tc>
      </w:tr>
      <w:tr w:rsidR="00B75442">
        <w:trPr>
          <w:cantSplit/>
          <w:trHeight w:val="370"/>
          <w:jc w:val="center"/>
        </w:trPr>
        <w:tc>
          <w:tcPr>
            <w:tcW w:w="2340" w:type="dxa"/>
            <w:shd w:val="clear" w:color="auto" w:fill="FFFFFF"/>
          </w:tcPr>
          <w:p w:rsidR="00B75442" w:rsidRPr="00B75442" w:rsidRDefault="00B75442" w:rsidP="00B75442">
            <w:pPr>
              <w:pStyle w:val="TableText"/>
            </w:pPr>
          </w:p>
        </w:tc>
        <w:tc>
          <w:tcPr>
            <w:tcW w:w="2340" w:type="dxa"/>
            <w:shd w:val="clear" w:color="auto" w:fill="FFFFFF"/>
          </w:tcPr>
          <w:p w:rsidR="00B75442" w:rsidRPr="00B75442" w:rsidRDefault="00B75442" w:rsidP="00B75442">
            <w:pPr>
              <w:pStyle w:val="TableText"/>
            </w:pPr>
          </w:p>
        </w:tc>
        <w:tc>
          <w:tcPr>
            <w:tcW w:w="2340" w:type="dxa"/>
            <w:shd w:val="clear" w:color="auto" w:fill="FFFFFF"/>
          </w:tcPr>
          <w:p w:rsidR="00B75442" w:rsidRPr="00B75442" w:rsidRDefault="00B75442" w:rsidP="00B75442">
            <w:pPr>
              <w:pStyle w:val="TableText"/>
            </w:pPr>
          </w:p>
        </w:tc>
        <w:tc>
          <w:tcPr>
            <w:tcW w:w="2340" w:type="dxa"/>
            <w:shd w:val="clear" w:color="auto" w:fill="FFFFFF"/>
          </w:tcPr>
          <w:p w:rsidR="00B75442" w:rsidRPr="00B75442" w:rsidRDefault="00B75442" w:rsidP="00B75442">
            <w:pPr>
              <w:pStyle w:val="TableText"/>
            </w:pPr>
          </w:p>
        </w:tc>
      </w:tr>
    </w:tbl>
    <w:p w:rsidR="00B75442" w:rsidRDefault="00B75442"/>
    <w:p w:rsidR="00B75442" w:rsidRDefault="00B75442"/>
    <w:p w:rsidR="00B75442" w:rsidRDefault="00B75442"/>
    <w:p w:rsidR="00B75442" w:rsidRDefault="00B75442"/>
    <w:p w:rsidR="00B75442" w:rsidRDefault="00B75442"/>
    <w:p w:rsidR="00B75442" w:rsidRDefault="00B75442"/>
    <w:p w:rsidR="00C9430F" w:rsidRDefault="00C9430F">
      <w:pPr>
        <w:sectPr w:rsidR="00C9430F" w:rsidSect="00CD1C81">
          <w:headerReference w:type="default" r:id="rId8"/>
          <w:footerReference w:type="default" r:id="rId9"/>
          <w:pgSz w:w="12240" w:h="15840" w:code="1"/>
          <w:pgMar w:top="1440" w:right="1440" w:bottom="1440" w:left="1440" w:header="540" w:footer="360" w:gutter="0"/>
          <w:pgNumType w:fmt="lowerRoman" w:start="1"/>
          <w:cols w:space="720"/>
        </w:sectPr>
      </w:pPr>
    </w:p>
    <w:bookmarkEnd w:id="0"/>
    <w:p w:rsidR="006B3BCF" w:rsidRDefault="006B3BCF">
      <w:pPr>
        <w:pStyle w:val="Z-cvr-H1"/>
      </w:pPr>
      <w:r>
        <w:lastRenderedPageBreak/>
        <w:t>Contents</w:t>
      </w:r>
    </w:p>
    <w:p w:rsidR="005F0905" w:rsidRDefault="00BE08BF">
      <w:pPr>
        <w:pStyle w:val="TOC1"/>
        <w:rPr>
          <w:rFonts w:ascii="Calibri" w:eastAsia="Malgun Gothic" w:hAnsi="Calibri"/>
          <w:noProof/>
          <w:sz w:val="22"/>
          <w:szCs w:val="22"/>
          <w:lang w:eastAsia="ko-KR"/>
        </w:rPr>
      </w:pPr>
      <w:r>
        <w:rPr>
          <w:rFonts w:ascii="Times New Roman" w:hAnsi="Times New Roman"/>
          <w:noProof/>
          <w:sz w:val="24"/>
        </w:rPr>
        <w:fldChar w:fldCharType="begin"/>
      </w:r>
      <w:r w:rsidR="006B3BCF">
        <w:rPr>
          <w:rFonts w:ascii="Times New Roman" w:hAnsi="Times New Roman"/>
          <w:noProof/>
          <w:sz w:val="24"/>
        </w:rPr>
        <w:instrText xml:space="preserve"> TOC \o "2-2" \h \z \t "Heading 1,1" </w:instrText>
      </w:r>
      <w:r>
        <w:rPr>
          <w:rFonts w:ascii="Times New Roman" w:hAnsi="Times New Roman"/>
          <w:noProof/>
          <w:sz w:val="24"/>
        </w:rPr>
        <w:fldChar w:fldCharType="separate"/>
      </w:r>
      <w:hyperlink w:anchor="_Toc283306603" w:history="1">
        <w:r w:rsidR="005F0905" w:rsidRPr="00C57BA2">
          <w:rPr>
            <w:rStyle w:val="Hyperlink"/>
            <w:noProof/>
          </w:rPr>
          <w:t>Section 1.</w:t>
        </w:r>
        <w:r w:rsidR="005F0905">
          <w:rPr>
            <w:rFonts w:ascii="Calibri" w:eastAsia="Malgun Gothic" w:hAnsi="Calibri"/>
            <w:noProof/>
            <w:sz w:val="22"/>
            <w:szCs w:val="22"/>
            <w:lang w:eastAsia="ko-KR"/>
          </w:rPr>
          <w:tab/>
        </w:r>
        <w:r w:rsidR="005F0905" w:rsidRPr="00C57BA2">
          <w:rPr>
            <w:rStyle w:val="Hyperlink"/>
            <w:noProof/>
          </w:rPr>
          <w:t>Overview</w:t>
        </w:r>
        <w:r w:rsidR="005F0905">
          <w:rPr>
            <w:noProof/>
            <w:webHidden/>
          </w:rPr>
          <w:tab/>
        </w:r>
        <w:r>
          <w:rPr>
            <w:noProof/>
            <w:webHidden/>
          </w:rPr>
          <w:fldChar w:fldCharType="begin"/>
        </w:r>
        <w:r w:rsidR="005F0905">
          <w:rPr>
            <w:noProof/>
            <w:webHidden/>
          </w:rPr>
          <w:instrText xml:space="preserve"> PAGEREF _Toc283306603 \h </w:instrText>
        </w:r>
        <w:r>
          <w:rPr>
            <w:noProof/>
            <w:webHidden/>
          </w:rPr>
        </w:r>
        <w:r>
          <w:rPr>
            <w:noProof/>
            <w:webHidden/>
          </w:rPr>
          <w:fldChar w:fldCharType="separate"/>
        </w:r>
        <w:r w:rsidR="00D073F9">
          <w:rPr>
            <w:noProof/>
            <w:webHidden/>
          </w:rPr>
          <w:t>1</w:t>
        </w:r>
        <w:r>
          <w:rPr>
            <w:noProof/>
            <w:webHidden/>
          </w:rPr>
          <w:fldChar w:fldCharType="end"/>
        </w:r>
      </w:hyperlink>
    </w:p>
    <w:p w:rsidR="005F0905" w:rsidRDefault="00BE08BF">
      <w:pPr>
        <w:pStyle w:val="TOC2"/>
        <w:rPr>
          <w:rFonts w:ascii="Calibri" w:eastAsia="Malgun Gothic" w:hAnsi="Calibri"/>
          <w:sz w:val="22"/>
          <w:szCs w:val="22"/>
          <w:lang w:eastAsia="ko-KR"/>
        </w:rPr>
      </w:pPr>
      <w:hyperlink w:anchor="_Toc283306604" w:history="1">
        <w:r w:rsidR="005F0905" w:rsidRPr="00C57BA2">
          <w:rPr>
            <w:rStyle w:val="Hyperlink"/>
          </w:rPr>
          <w:t xml:space="preserve">1.1 </w:t>
        </w:r>
        <w:r w:rsidR="005F0905">
          <w:rPr>
            <w:rFonts w:ascii="Calibri" w:eastAsia="Malgun Gothic" w:hAnsi="Calibri"/>
            <w:sz w:val="22"/>
            <w:szCs w:val="22"/>
            <w:lang w:eastAsia="ko-KR"/>
          </w:rPr>
          <w:tab/>
        </w:r>
        <w:r w:rsidR="005F0905" w:rsidRPr="00C57BA2">
          <w:rPr>
            <w:rStyle w:val="Hyperlink"/>
          </w:rPr>
          <w:t>Purpose</w:t>
        </w:r>
        <w:r w:rsidR="005F0905">
          <w:rPr>
            <w:webHidden/>
          </w:rPr>
          <w:tab/>
        </w:r>
        <w:r>
          <w:rPr>
            <w:webHidden/>
          </w:rPr>
          <w:fldChar w:fldCharType="begin"/>
        </w:r>
        <w:r w:rsidR="005F0905">
          <w:rPr>
            <w:webHidden/>
          </w:rPr>
          <w:instrText xml:space="preserve"> PAGEREF _Toc283306604 \h </w:instrText>
        </w:r>
        <w:r>
          <w:rPr>
            <w:webHidden/>
          </w:rPr>
        </w:r>
        <w:r>
          <w:rPr>
            <w:webHidden/>
          </w:rPr>
          <w:fldChar w:fldCharType="separate"/>
        </w:r>
        <w:r w:rsidR="00D073F9">
          <w:rPr>
            <w:webHidden/>
          </w:rPr>
          <w:t>1</w:t>
        </w:r>
        <w:r>
          <w:rPr>
            <w:webHidden/>
          </w:rPr>
          <w:fldChar w:fldCharType="end"/>
        </w:r>
      </w:hyperlink>
    </w:p>
    <w:p w:rsidR="005F0905" w:rsidRDefault="00BE08BF">
      <w:pPr>
        <w:pStyle w:val="TOC1"/>
        <w:rPr>
          <w:rFonts w:ascii="Calibri" w:eastAsia="Malgun Gothic" w:hAnsi="Calibri"/>
          <w:noProof/>
          <w:sz w:val="22"/>
          <w:szCs w:val="22"/>
          <w:lang w:eastAsia="ko-KR"/>
        </w:rPr>
      </w:pPr>
      <w:hyperlink w:anchor="_Toc283306605" w:history="1">
        <w:r w:rsidR="005F0905" w:rsidRPr="00C57BA2">
          <w:rPr>
            <w:rStyle w:val="Hyperlink"/>
            <w:noProof/>
          </w:rPr>
          <w:t>Section 2.</w:t>
        </w:r>
        <w:r w:rsidR="005F0905">
          <w:rPr>
            <w:rFonts w:ascii="Calibri" w:eastAsia="Malgun Gothic" w:hAnsi="Calibri"/>
            <w:noProof/>
            <w:sz w:val="22"/>
            <w:szCs w:val="22"/>
            <w:lang w:eastAsia="ko-KR"/>
          </w:rPr>
          <w:tab/>
        </w:r>
        <w:r w:rsidR="005F0905" w:rsidRPr="00C57BA2">
          <w:rPr>
            <w:rStyle w:val="Hyperlink"/>
            <w:noProof/>
          </w:rPr>
          <w:t>Communication protocol overview</w:t>
        </w:r>
        <w:r w:rsidR="005F0905">
          <w:rPr>
            <w:noProof/>
            <w:webHidden/>
          </w:rPr>
          <w:tab/>
        </w:r>
        <w:r>
          <w:rPr>
            <w:noProof/>
            <w:webHidden/>
          </w:rPr>
          <w:fldChar w:fldCharType="begin"/>
        </w:r>
        <w:r w:rsidR="005F0905">
          <w:rPr>
            <w:noProof/>
            <w:webHidden/>
          </w:rPr>
          <w:instrText xml:space="preserve"> PAGEREF _Toc283306605 \h </w:instrText>
        </w:r>
        <w:r>
          <w:rPr>
            <w:noProof/>
            <w:webHidden/>
          </w:rPr>
        </w:r>
        <w:r>
          <w:rPr>
            <w:noProof/>
            <w:webHidden/>
          </w:rPr>
          <w:fldChar w:fldCharType="separate"/>
        </w:r>
        <w:r w:rsidR="00D073F9">
          <w:rPr>
            <w:noProof/>
            <w:webHidden/>
          </w:rPr>
          <w:t>2</w:t>
        </w:r>
        <w:r>
          <w:rPr>
            <w:noProof/>
            <w:webHidden/>
          </w:rPr>
          <w:fldChar w:fldCharType="end"/>
        </w:r>
      </w:hyperlink>
    </w:p>
    <w:p w:rsidR="005F0905" w:rsidRDefault="00BE08BF">
      <w:pPr>
        <w:pStyle w:val="TOC2"/>
        <w:rPr>
          <w:rFonts w:ascii="Calibri" w:eastAsia="Malgun Gothic" w:hAnsi="Calibri"/>
          <w:sz w:val="22"/>
          <w:szCs w:val="22"/>
          <w:lang w:eastAsia="ko-KR"/>
        </w:rPr>
      </w:pPr>
      <w:hyperlink w:anchor="_Toc283306606" w:history="1">
        <w:r w:rsidR="005F0905" w:rsidRPr="00C57BA2">
          <w:rPr>
            <w:rStyle w:val="Hyperlink"/>
          </w:rPr>
          <w:t>2.1  Serial port setup</w:t>
        </w:r>
        <w:r w:rsidR="005F0905">
          <w:rPr>
            <w:webHidden/>
          </w:rPr>
          <w:tab/>
        </w:r>
        <w:r>
          <w:rPr>
            <w:webHidden/>
          </w:rPr>
          <w:fldChar w:fldCharType="begin"/>
        </w:r>
        <w:r w:rsidR="005F0905">
          <w:rPr>
            <w:webHidden/>
          </w:rPr>
          <w:instrText xml:space="preserve"> PAGEREF _Toc283306606 \h </w:instrText>
        </w:r>
        <w:r>
          <w:rPr>
            <w:webHidden/>
          </w:rPr>
        </w:r>
        <w:r>
          <w:rPr>
            <w:webHidden/>
          </w:rPr>
          <w:fldChar w:fldCharType="separate"/>
        </w:r>
        <w:r w:rsidR="00D073F9">
          <w:rPr>
            <w:webHidden/>
          </w:rPr>
          <w:t>2</w:t>
        </w:r>
        <w:r>
          <w:rPr>
            <w:webHidden/>
          </w:rPr>
          <w:fldChar w:fldCharType="end"/>
        </w:r>
      </w:hyperlink>
    </w:p>
    <w:p w:rsidR="005F0905" w:rsidRDefault="00BE08BF">
      <w:pPr>
        <w:pStyle w:val="TOC2"/>
        <w:rPr>
          <w:rFonts w:ascii="Calibri" w:eastAsia="Malgun Gothic" w:hAnsi="Calibri"/>
          <w:sz w:val="22"/>
          <w:szCs w:val="22"/>
          <w:lang w:eastAsia="ko-KR"/>
        </w:rPr>
      </w:pPr>
      <w:hyperlink w:anchor="_Toc283306607" w:history="1">
        <w:r w:rsidR="005F0905" w:rsidRPr="00C57BA2">
          <w:rPr>
            <w:rStyle w:val="Hyperlink"/>
          </w:rPr>
          <w:t>2.2  Packet format</w:t>
        </w:r>
        <w:r w:rsidR="005F0905">
          <w:rPr>
            <w:webHidden/>
          </w:rPr>
          <w:tab/>
        </w:r>
        <w:r>
          <w:rPr>
            <w:webHidden/>
          </w:rPr>
          <w:fldChar w:fldCharType="begin"/>
        </w:r>
        <w:r w:rsidR="005F0905">
          <w:rPr>
            <w:webHidden/>
          </w:rPr>
          <w:instrText xml:space="preserve"> PAGEREF _Toc283306607 \h </w:instrText>
        </w:r>
        <w:r>
          <w:rPr>
            <w:webHidden/>
          </w:rPr>
        </w:r>
        <w:r>
          <w:rPr>
            <w:webHidden/>
          </w:rPr>
          <w:fldChar w:fldCharType="separate"/>
        </w:r>
        <w:r w:rsidR="00D073F9">
          <w:rPr>
            <w:webHidden/>
          </w:rPr>
          <w:t>2</w:t>
        </w:r>
        <w:r>
          <w:rPr>
            <w:webHidden/>
          </w:rPr>
          <w:fldChar w:fldCharType="end"/>
        </w:r>
      </w:hyperlink>
    </w:p>
    <w:p w:rsidR="005F0905" w:rsidRDefault="00BE08BF">
      <w:pPr>
        <w:pStyle w:val="TOC1"/>
        <w:rPr>
          <w:rFonts w:ascii="Calibri" w:eastAsia="Malgun Gothic" w:hAnsi="Calibri"/>
          <w:noProof/>
          <w:sz w:val="22"/>
          <w:szCs w:val="22"/>
          <w:lang w:eastAsia="ko-KR"/>
        </w:rPr>
      </w:pPr>
      <w:hyperlink w:anchor="_Toc283306608" w:history="1">
        <w:r w:rsidR="005F0905" w:rsidRPr="00C57BA2">
          <w:rPr>
            <w:rStyle w:val="Hyperlink"/>
            <w:noProof/>
          </w:rPr>
          <w:t>Section 3.</w:t>
        </w:r>
        <w:r w:rsidR="005F0905">
          <w:rPr>
            <w:rFonts w:ascii="Calibri" w:eastAsia="Malgun Gothic" w:hAnsi="Calibri"/>
            <w:noProof/>
            <w:sz w:val="22"/>
            <w:szCs w:val="22"/>
            <w:lang w:eastAsia="ko-KR"/>
          </w:rPr>
          <w:tab/>
        </w:r>
        <w:r w:rsidR="005F0905" w:rsidRPr="00C57BA2">
          <w:rPr>
            <w:rStyle w:val="Hyperlink"/>
            <w:noProof/>
          </w:rPr>
          <w:t>Protocol description</w:t>
        </w:r>
        <w:r w:rsidR="005F0905">
          <w:rPr>
            <w:noProof/>
            <w:webHidden/>
          </w:rPr>
          <w:tab/>
        </w:r>
        <w:r>
          <w:rPr>
            <w:noProof/>
            <w:webHidden/>
          </w:rPr>
          <w:fldChar w:fldCharType="begin"/>
        </w:r>
        <w:r w:rsidR="005F0905">
          <w:rPr>
            <w:noProof/>
            <w:webHidden/>
          </w:rPr>
          <w:instrText xml:space="preserve"> PAGEREF _Toc283306608 \h </w:instrText>
        </w:r>
        <w:r>
          <w:rPr>
            <w:noProof/>
            <w:webHidden/>
          </w:rPr>
        </w:r>
        <w:r>
          <w:rPr>
            <w:noProof/>
            <w:webHidden/>
          </w:rPr>
          <w:fldChar w:fldCharType="separate"/>
        </w:r>
        <w:r w:rsidR="00D073F9">
          <w:rPr>
            <w:noProof/>
            <w:webHidden/>
          </w:rPr>
          <w:t>3</w:t>
        </w:r>
        <w:r>
          <w:rPr>
            <w:noProof/>
            <w:webHidden/>
          </w:rPr>
          <w:fldChar w:fldCharType="end"/>
        </w:r>
      </w:hyperlink>
    </w:p>
    <w:p w:rsidR="005F0905" w:rsidRDefault="00BE08BF">
      <w:pPr>
        <w:pStyle w:val="TOC2"/>
        <w:rPr>
          <w:rFonts w:ascii="Calibri" w:eastAsia="Malgun Gothic" w:hAnsi="Calibri"/>
          <w:sz w:val="22"/>
          <w:szCs w:val="22"/>
          <w:lang w:eastAsia="ko-KR"/>
        </w:rPr>
      </w:pPr>
      <w:hyperlink w:anchor="_Toc283306609" w:history="1">
        <w:r w:rsidR="005F0905" w:rsidRPr="00C57BA2">
          <w:rPr>
            <w:rStyle w:val="Hyperlink"/>
          </w:rPr>
          <w:t xml:space="preserve">3.1 </w:t>
        </w:r>
        <w:r w:rsidR="005F0905">
          <w:rPr>
            <w:rFonts w:ascii="Calibri" w:eastAsia="Malgun Gothic" w:hAnsi="Calibri"/>
            <w:sz w:val="22"/>
            <w:szCs w:val="22"/>
            <w:lang w:eastAsia="ko-KR"/>
          </w:rPr>
          <w:tab/>
        </w:r>
        <w:r w:rsidR="005F0905" w:rsidRPr="00C57BA2">
          <w:rPr>
            <w:rStyle w:val="Hyperlink"/>
          </w:rPr>
          <w:t>Overall procedures</w:t>
        </w:r>
        <w:r w:rsidR="005F0905">
          <w:rPr>
            <w:webHidden/>
          </w:rPr>
          <w:tab/>
        </w:r>
        <w:r>
          <w:rPr>
            <w:webHidden/>
          </w:rPr>
          <w:fldChar w:fldCharType="begin"/>
        </w:r>
        <w:r w:rsidR="005F0905">
          <w:rPr>
            <w:webHidden/>
          </w:rPr>
          <w:instrText xml:space="preserve"> PAGEREF _Toc283306609 \h </w:instrText>
        </w:r>
        <w:r>
          <w:rPr>
            <w:webHidden/>
          </w:rPr>
        </w:r>
        <w:r>
          <w:rPr>
            <w:webHidden/>
          </w:rPr>
          <w:fldChar w:fldCharType="separate"/>
        </w:r>
        <w:r w:rsidR="00D073F9">
          <w:rPr>
            <w:webHidden/>
          </w:rPr>
          <w:t>3</w:t>
        </w:r>
        <w:r>
          <w:rPr>
            <w:webHidden/>
          </w:rPr>
          <w:fldChar w:fldCharType="end"/>
        </w:r>
      </w:hyperlink>
    </w:p>
    <w:p w:rsidR="005F0905" w:rsidRDefault="00BE08BF">
      <w:pPr>
        <w:pStyle w:val="TOC1"/>
        <w:rPr>
          <w:rFonts w:ascii="Calibri" w:eastAsia="Malgun Gothic" w:hAnsi="Calibri"/>
          <w:noProof/>
          <w:sz w:val="22"/>
          <w:szCs w:val="22"/>
          <w:lang w:eastAsia="ko-KR"/>
        </w:rPr>
      </w:pPr>
      <w:hyperlink w:anchor="_Toc283306611" w:history="1">
        <w:r w:rsidR="005F0905" w:rsidRPr="00C57BA2">
          <w:rPr>
            <w:rStyle w:val="Hyperlink"/>
            <w:noProof/>
          </w:rPr>
          <w:t>Section 4.</w:t>
        </w:r>
        <w:r w:rsidR="005F0905">
          <w:rPr>
            <w:rFonts w:ascii="Calibri" w:eastAsia="Malgun Gothic" w:hAnsi="Calibri"/>
            <w:noProof/>
            <w:sz w:val="22"/>
            <w:szCs w:val="22"/>
            <w:lang w:eastAsia="ko-KR"/>
          </w:rPr>
          <w:tab/>
        </w:r>
        <w:r w:rsidR="005F0905" w:rsidRPr="00C57BA2">
          <w:rPr>
            <w:rStyle w:val="Hyperlink"/>
            <w:noProof/>
          </w:rPr>
          <w:t>Communication protocol list</w:t>
        </w:r>
        <w:r w:rsidR="005F0905">
          <w:rPr>
            <w:noProof/>
            <w:webHidden/>
          </w:rPr>
          <w:tab/>
        </w:r>
        <w:r>
          <w:rPr>
            <w:noProof/>
            <w:webHidden/>
          </w:rPr>
          <w:fldChar w:fldCharType="begin"/>
        </w:r>
        <w:r w:rsidR="005F0905">
          <w:rPr>
            <w:noProof/>
            <w:webHidden/>
          </w:rPr>
          <w:instrText xml:space="preserve"> PAGEREF _Toc283306611 \h </w:instrText>
        </w:r>
        <w:r>
          <w:rPr>
            <w:noProof/>
            <w:webHidden/>
          </w:rPr>
        </w:r>
        <w:r>
          <w:rPr>
            <w:noProof/>
            <w:webHidden/>
          </w:rPr>
          <w:fldChar w:fldCharType="separate"/>
        </w:r>
        <w:r w:rsidR="00D073F9">
          <w:rPr>
            <w:noProof/>
            <w:webHidden/>
          </w:rPr>
          <w:t>4</w:t>
        </w:r>
        <w:r>
          <w:rPr>
            <w:noProof/>
            <w:webHidden/>
          </w:rPr>
          <w:fldChar w:fldCharType="end"/>
        </w:r>
      </w:hyperlink>
    </w:p>
    <w:p w:rsidR="005F0905" w:rsidRDefault="00BE08BF">
      <w:pPr>
        <w:pStyle w:val="TOC2"/>
        <w:rPr>
          <w:rFonts w:ascii="Calibri" w:eastAsia="Malgun Gothic" w:hAnsi="Calibri"/>
          <w:sz w:val="22"/>
          <w:szCs w:val="22"/>
          <w:lang w:eastAsia="ko-KR"/>
        </w:rPr>
      </w:pPr>
      <w:hyperlink w:anchor="_Toc283306612" w:history="1">
        <w:r w:rsidR="005F0905" w:rsidRPr="00C57BA2">
          <w:rPr>
            <w:rStyle w:val="Hyperlink"/>
          </w:rPr>
          <w:t xml:space="preserve">4.1 </w:t>
        </w:r>
        <w:r w:rsidR="005F0905">
          <w:rPr>
            <w:rFonts w:ascii="Calibri" w:eastAsia="Malgun Gothic" w:hAnsi="Calibri"/>
            <w:sz w:val="22"/>
            <w:szCs w:val="22"/>
            <w:lang w:eastAsia="ko-KR"/>
          </w:rPr>
          <w:tab/>
        </w:r>
        <w:r w:rsidR="005F0905" w:rsidRPr="00C57BA2">
          <w:rPr>
            <w:rStyle w:val="Hyperlink"/>
          </w:rPr>
          <w:t>set_RTC (0x07)</w:t>
        </w:r>
        <w:r w:rsidR="005F0905">
          <w:rPr>
            <w:webHidden/>
          </w:rPr>
          <w:tab/>
        </w:r>
        <w:r>
          <w:rPr>
            <w:webHidden/>
          </w:rPr>
          <w:fldChar w:fldCharType="begin"/>
        </w:r>
        <w:r w:rsidR="005F0905">
          <w:rPr>
            <w:webHidden/>
          </w:rPr>
          <w:instrText xml:space="preserve"> PAGEREF _Toc283306612 \h </w:instrText>
        </w:r>
        <w:r>
          <w:rPr>
            <w:webHidden/>
          </w:rPr>
        </w:r>
        <w:r>
          <w:rPr>
            <w:webHidden/>
          </w:rPr>
          <w:fldChar w:fldCharType="separate"/>
        </w:r>
        <w:r w:rsidR="00D073F9">
          <w:rPr>
            <w:webHidden/>
          </w:rPr>
          <w:t>4</w:t>
        </w:r>
        <w:r>
          <w:rPr>
            <w:webHidden/>
          </w:rPr>
          <w:fldChar w:fldCharType="end"/>
        </w:r>
      </w:hyperlink>
    </w:p>
    <w:p w:rsidR="005F0905" w:rsidRDefault="00BE08BF">
      <w:pPr>
        <w:pStyle w:val="TOC2"/>
        <w:rPr>
          <w:rFonts w:ascii="Calibri" w:eastAsia="Malgun Gothic" w:hAnsi="Calibri"/>
          <w:sz w:val="22"/>
          <w:szCs w:val="22"/>
          <w:lang w:eastAsia="ko-KR"/>
        </w:rPr>
      </w:pPr>
      <w:hyperlink w:anchor="_Toc283306613" w:history="1">
        <w:r w:rsidR="005F0905" w:rsidRPr="00C57BA2">
          <w:rPr>
            <w:rStyle w:val="Hyperlink"/>
          </w:rPr>
          <w:t xml:space="preserve">4.2 </w:t>
        </w:r>
        <w:r w:rsidR="005F0905">
          <w:rPr>
            <w:rFonts w:ascii="Calibri" w:eastAsia="Malgun Gothic" w:hAnsi="Calibri"/>
            <w:sz w:val="22"/>
            <w:szCs w:val="22"/>
            <w:lang w:eastAsia="ko-KR"/>
          </w:rPr>
          <w:tab/>
        </w:r>
        <w:r w:rsidR="005F0905" w:rsidRPr="00C57BA2">
          <w:rPr>
            <w:rStyle w:val="Hyperlink"/>
          </w:rPr>
          <w:t>upload_crash_data (0x19)</w:t>
        </w:r>
        <w:r w:rsidR="005F0905">
          <w:rPr>
            <w:webHidden/>
          </w:rPr>
          <w:tab/>
        </w:r>
        <w:r>
          <w:rPr>
            <w:webHidden/>
          </w:rPr>
          <w:fldChar w:fldCharType="begin"/>
        </w:r>
        <w:r w:rsidR="005F0905">
          <w:rPr>
            <w:webHidden/>
          </w:rPr>
          <w:instrText xml:space="preserve"> PAGEREF _Toc283306613 \h </w:instrText>
        </w:r>
        <w:r>
          <w:rPr>
            <w:webHidden/>
          </w:rPr>
        </w:r>
        <w:r>
          <w:rPr>
            <w:webHidden/>
          </w:rPr>
          <w:fldChar w:fldCharType="separate"/>
        </w:r>
        <w:r w:rsidR="00D073F9">
          <w:rPr>
            <w:webHidden/>
          </w:rPr>
          <w:t>4</w:t>
        </w:r>
        <w:r>
          <w:rPr>
            <w:webHidden/>
          </w:rPr>
          <w:fldChar w:fldCharType="end"/>
        </w:r>
      </w:hyperlink>
    </w:p>
    <w:p w:rsidR="005F0905" w:rsidRDefault="00BE08BF">
      <w:pPr>
        <w:pStyle w:val="TOC2"/>
        <w:rPr>
          <w:rFonts w:ascii="Calibri" w:eastAsia="Malgun Gothic" w:hAnsi="Calibri"/>
          <w:sz w:val="22"/>
          <w:szCs w:val="22"/>
          <w:lang w:eastAsia="ko-KR"/>
        </w:rPr>
      </w:pPr>
      <w:hyperlink w:anchor="_Toc283306614" w:history="1">
        <w:r w:rsidR="005F0905" w:rsidRPr="00C57BA2">
          <w:rPr>
            <w:rStyle w:val="Hyperlink"/>
          </w:rPr>
          <w:t xml:space="preserve">4.3 </w:t>
        </w:r>
        <w:r w:rsidR="005F0905">
          <w:rPr>
            <w:rFonts w:ascii="Calibri" w:eastAsia="Malgun Gothic" w:hAnsi="Calibri"/>
            <w:sz w:val="22"/>
            <w:szCs w:val="22"/>
            <w:lang w:eastAsia="ko-KR"/>
          </w:rPr>
          <w:tab/>
        </w:r>
        <w:r w:rsidR="005F0905" w:rsidRPr="00C57BA2">
          <w:rPr>
            <w:rStyle w:val="Hyperlink"/>
          </w:rPr>
          <w:t>upload_crash_data_ack (0x1A)</w:t>
        </w:r>
        <w:r w:rsidR="005F0905">
          <w:rPr>
            <w:webHidden/>
          </w:rPr>
          <w:tab/>
        </w:r>
        <w:r>
          <w:rPr>
            <w:webHidden/>
          </w:rPr>
          <w:fldChar w:fldCharType="begin"/>
        </w:r>
        <w:r w:rsidR="005F0905">
          <w:rPr>
            <w:webHidden/>
          </w:rPr>
          <w:instrText xml:space="preserve"> PAGEREF _Toc283306614 \h </w:instrText>
        </w:r>
        <w:r>
          <w:rPr>
            <w:webHidden/>
          </w:rPr>
        </w:r>
        <w:r>
          <w:rPr>
            <w:webHidden/>
          </w:rPr>
          <w:fldChar w:fldCharType="separate"/>
        </w:r>
        <w:r w:rsidR="00D073F9">
          <w:rPr>
            <w:webHidden/>
          </w:rPr>
          <w:t>5</w:t>
        </w:r>
        <w:r>
          <w:rPr>
            <w:webHidden/>
          </w:rPr>
          <w:fldChar w:fldCharType="end"/>
        </w:r>
      </w:hyperlink>
    </w:p>
    <w:p w:rsidR="005F0905" w:rsidRDefault="00BE08BF">
      <w:pPr>
        <w:pStyle w:val="TOC2"/>
        <w:rPr>
          <w:rFonts w:ascii="Calibri" w:eastAsia="Malgun Gothic" w:hAnsi="Calibri"/>
          <w:sz w:val="22"/>
          <w:szCs w:val="22"/>
          <w:lang w:eastAsia="ko-KR"/>
        </w:rPr>
      </w:pPr>
      <w:hyperlink w:anchor="_Toc283306615" w:history="1">
        <w:r w:rsidR="005F0905" w:rsidRPr="00C57BA2">
          <w:rPr>
            <w:rStyle w:val="Hyperlink"/>
          </w:rPr>
          <w:t xml:space="preserve">4.4 </w:t>
        </w:r>
        <w:r w:rsidR="005F0905">
          <w:rPr>
            <w:rFonts w:ascii="Calibri" w:eastAsia="Malgun Gothic" w:hAnsi="Calibri"/>
            <w:sz w:val="22"/>
            <w:szCs w:val="22"/>
            <w:lang w:eastAsia="ko-KR"/>
          </w:rPr>
          <w:tab/>
        </w:r>
        <w:r w:rsidR="005F0905" w:rsidRPr="00C57BA2">
          <w:rPr>
            <w:rStyle w:val="Hyperlink"/>
          </w:rPr>
          <w:t>upload_peak_data (0x1F)</w:t>
        </w:r>
        <w:r w:rsidR="005F0905">
          <w:rPr>
            <w:webHidden/>
          </w:rPr>
          <w:tab/>
        </w:r>
        <w:r>
          <w:rPr>
            <w:webHidden/>
          </w:rPr>
          <w:fldChar w:fldCharType="begin"/>
        </w:r>
        <w:r w:rsidR="005F0905">
          <w:rPr>
            <w:webHidden/>
          </w:rPr>
          <w:instrText xml:space="preserve"> PAGEREF _Toc283306615 \h </w:instrText>
        </w:r>
        <w:r>
          <w:rPr>
            <w:webHidden/>
          </w:rPr>
        </w:r>
        <w:r>
          <w:rPr>
            <w:webHidden/>
          </w:rPr>
          <w:fldChar w:fldCharType="separate"/>
        </w:r>
        <w:r w:rsidR="00D073F9">
          <w:rPr>
            <w:webHidden/>
          </w:rPr>
          <w:t>5</w:t>
        </w:r>
        <w:r>
          <w:rPr>
            <w:webHidden/>
          </w:rPr>
          <w:fldChar w:fldCharType="end"/>
        </w:r>
      </w:hyperlink>
    </w:p>
    <w:p w:rsidR="005F0905" w:rsidRDefault="00BE08BF">
      <w:pPr>
        <w:pStyle w:val="TOC2"/>
        <w:rPr>
          <w:rFonts w:ascii="Calibri" w:eastAsia="Malgun Gothic" w:hAnsi="Calibri"/>
          <w:sz w:val="22"/>
          <w:szCs w:val="22"/>
          <w:lang w:eastAsia="ko-KR"/>
        </w:rPr>
      </w:pPr>
      <w:hyperlink w:anchor="_Toc283306616" w:history="1">
        <w:r w:rsidR="005F0905" w:rsidRPr="00C57BA2">
          <w:rPr>
            <w:rStyle w:val="Hyperlink"/>
          </w:rPr>
          <w:t>4.5   upload_peak_data_ack (0x20)</w:t>
        </w:r>
        <w:r w:rsidR="005F0905">
          <w:rPr>
            <w:webHidden/>
          </w:rPr>
          <w:tab/>
        </w:r>
        <w:r>
          <w:rPr>
            <w:webHidden/>
          </w:rPr>
          <w:fldChar w:fldCharType="begin"/>
        </w:r>
        <w:r w:rsidR="005F0905">
          <w:rPr>
            <w:webHidden/>
          </w:rPr>
          <w:instrText xml:space="preserve"> PAGEREF _Toc283306616 \h </w:instrText>
        </w:r>
        <w:r>
          <w:rPr>
            <w:webHidden/>
          </w:rPr>
        </w:r>
        <w:r>
          <w:rPr>
            <w:webHidden/>
          </w:rPr>
          <w:fldChar w:fldCharType="separate"/>
        </w:r>
        <w:r w:rsidR="00D073F9">
          <w:rPr>
            <w:webHidden/>
          </w:rPr>
          <w:t>5</w:t>
        </w:r>
        <w:r>
          <w:rPr>
            <w:webHidden/>
          </w:rPr>
          <w:fldChar w:fldCharType="end"/>
        </w:r>
      </w:hyperlink>
    </w:p>
    <w:p w:rsidR="005F0905" w:rsidRDefault="00BE08BF">
      <w:pPr>
        <w:pStyle w:val="TOC2"/>
        <w:rPr>
          <w:rFonts w:ascii="Calibri" w:eastAsia="Malgun Gothic" w:hAnsi="Calibri"/>
          <w:sz w:val="22"/>
          <w:szCs w:val="22"/>
          <w:lang w:eastAsia="ko-KR"/>
        </w:rPr>
      </w:pPr>
      <w:hyperlink w:anchor="_Toc283306617" w:history="1">
        <w:r w:rsidR="005F0905" w:rsidRPr="00C57BA2">
          <w:rPr>
            <w:rStyle w:val="Hyperlink"/>
          </w:rPr>
          <w:t>4.6   set_trigger (0x12)</w:t>
        </w:r>
        <w:r w:rsidR="005F0905">
          <w:rPr>
            <w:webHidden/>
          </w:rPr>
          <w:tab/>
        </w:r>
        <w:r>
          <w:rPr>
            <w:webHidden/>
          </w:rPr>
          <w:fldChar w:fldCharType="begin"/>
        </w:r>
        <w:r w:rsidR="005F0905">
          <w:rPr>
            <w:webHidden/>
          </w:rPr>
          <w:instrText xml:space="preserve"> PAGEREF _Toc283306617 \h </w:instrText>
        </w:r>
        <w:r>
          <w:rPr>
            <w:webHidden/>
          </w:rPr>
        </w:r>
        <w:r>
          <w:rPr>
            <w:webHidden/>
          </w:rPr>
          <w:fldChar w:fldCharType="separate"/>
        </w:r>
        <w:r w:rsidR="00D073F9">
          <w:rPr>
            <w:webHidden/>
          </w:rPr>
          <w:t>5</w:t>
        </w:r>
        <w:r>
          <w:rPr>
            <w:webHidden/>
          </w:rPr>
          <w:fldChar w:fldCharType="end"/>
        </w:r>
      </w:hyperlink>
    </w:p>
    <w:p w:rsidR="005F0905" w:rsidRDefault="00BE08BF">
      <w:pPr>
        <w:pStyle w:val="TOC2"/>
        <w:rPr>
          <w:rFonts w:ascii="Calibri" w:eastAsia="Malgun Gothic" w:hAnsi="Calibri"/>
          <w:sz w:val="22"/>
          <w:szCs w:val="22"/>
          <w:lang w:eastAsia="ko-KR"/>
        </w:rPr>
      </w:pPr>
      <w:hyperlink w:anchor="_Toc283306618" w:history="1">
        <w:r w:rsidR="005F0905" w:rsidRPr="00C57BA2">
          <w:rPr>
            <w:rStyle w:val="Hyperlink"/>
          </w:rPr>
          <w:t>4.7</w:t>
        </w:r>
        <w:r w:rsidR="005F0905">
          <w:rPr>
            <w:rFonts w:ascii="Calibri" w:eastAsia="Malgun Gothic" w:hAnsi="Calibri"/>
            <w:sz w:val="22"/>
            <w:szCs w:val="22"/>
            <w:lang w:eastAsia="ko-KR"/>
          </w:rPr>
          <w:tab/>
        </w:r>
        <w:r w:rsidR="005F0905" w:rsidRPr="00C57BA2">
          <w:rPr>
            <w:rStyle w:val="Hyperlink"/>
          </w:rPr>
          <w:t>Boot_ready (0x08)</w:t>
        </w:r>
        <w:r w:rsidR="005F0905">
          <w:rPr>
            <w:webHidden/>
          </w:rPr>
          <w:tab/>
        </w:r>
        <w:r>
          <w:rPr>
            <w:webHidden/>
          </w:rPr>
          <w:fldChar w:fldCharType="begin"/>
        </w:r>
        <w:r w:rsidR="005F0905">
          <w:rPr>
            <w:webHidden/>
          </w:rPr>
          <w:instrText xml:space="preserve"> PAGEREF _Toc283306618 \h </w:instrText>
        </w:r>
        <w:r>
          <w:rPr>
            <w:webHidden/>
          </w:rPr>
        </w:r>
        <w:r>
          <w:rPr>
            <w:webHidden/>
          </w:rPr>
          <w:fldChar w:fldCharType="separate"/>
        </w:r>
        <w:r w:rsidR="00D073F9">
          <w:rPr>
            <w:webHidden/>
          </w:rPr>
          <w:t>7</w:t>
        </w:r>
        <w:r>
          <w:rPr>
            <w:webHidden/>
          </w:rPr>
          <w:fldChar w:fldCharType="end"/>
        </w:r>
      </w:hyperlink>
    </w:p>
    <w:p w:rsidR="005F0905" w:rsidRDefault="00BE08BF">
      <w:pPr>
        <w:pStyle w:val="TOC2"/>
        <w:rPr>
          <w:rFonts w:ascii="Calibri" w:eastAsia="Malgun Gothic" w:hAnsi="Calibri"/>
          <w:sz w:val="22"/>
          <w:szCs w:val="22"/>
          <w:lang w:eastAsia="ko-KR"/>
        </w:rPr>
      </w:pPr>
      <w:hyperlink w:anchor="_Toc283306619" w:history="1">
        <w:r w:rsidR="005F0905" w:rsidRPr="00C57BA2">
          <w:rPr>
            <w:rStyle w:val="Hyperlink"/>
          </w:rPr>
          <w:t>4.8   Enable_peak (0x0f)</w:t>
        </w:r>
        <w:r w:rsidR="005F0905">
          <w:rPr>
            <w:webHidden/>
          </w:rPr>
          <w:tab/>
        </w:r>
        <w:r>
          <w:rPr>
            <w:webHidden/>
          </w:rPr>
          <w:fldChar w:fldCharType="begin"/>
        </w:r>
        <w:r w:rsidR="005F0905">
          <w:rPr>
            <w:webHidden/>
          </w:rPr>
          <w:instrText xml:space="preserve"> PAGEREF _Toc283306619 \h </w:instrText>
        </w:r>
        <w:r>
          <w:rPr>
            <w:webHidden/>
          </w:rPr>
        </w:r>
        <w:r>
          <w:rPr>
            <w:webHidden/>
          </w:rPr>
          <w:fldChar w:fldCharType="separate"/>
        </w:r>
        <w:r w:rsidR="00D073F9">
          <w:rPr>
            <w:webHidden/>
          </w:rPr>
          <w:t>7</w:t>
        </w:r>
        <w:r>
          <w:rPr>
            <w:webHidden/>
          </w:rPr>
          <w:fldChar w:fldCharType="end"/>
        </w:r>
      </w:hyperlink>
    </w:p>
    <w:p w:rsidR="005F0905" w:rsidRDefault="00BE08BF">
      <w:pPr>
        <w:pStyle w:val="TOC2"/>
        <w:rPr>
          <w:rFonts w:ascii="Calibri" w:eastAsia="Malgun Gothic" w:hAnsi="Calibri"/>
          <w:sz w:val="22"/>
          <w:szCs w:val="22"/>
          <w:lang w:eastAsia="ko-KR"/>
        </w:rPr>
      </w:pPr>
      <w:hyperlink w:anchor="_Toc283306621" w:history="1">
        <w:r w:rsidR="005F0905" w:rsidRPr="00C57BA2">
          <w:rPr>
            <w:rStyle w:val="Hyperlink"/>
          </w:rPr>
          <w:t>4.9</w:t>
        </w:r>
        <w:r w:rsidR="005F0905">
          <w:rPr>
            <w:rFonts w:ascii="Calibri" w:eastAsia="Malgun Gothic" w:hAnsi="Calibri"/>
            <w:sz w:val="22"/>
            <w:szCs w:val="22"/>
            <w:lang w:eastAsia="ko-KR"/>
          </w:rPr>
          <w:tab/>
        </w:r>
        <w:r w:rsidR="005F0905" w:rsidRPr="00C57BA2">
          <w:rPr>
            <w:rStyle w:val="Hyperlink"/>
          </w:rPr>
          <w:t>Peak report (0x1E)</w:t>
        </w:r>
        <w:r w:rsidR="005F0905">
          <w:rPr>
            <w:webHidden/>
          </w:rPr>
          <w:tab/>
        </w:r>
        <w:r>
          <w:rPr>
            <w:webHidden/>
          </w:rPr>
          <w:fldChar w:fldCharType="begin"/>
        </w:r>
        <w:r w:rsidR="005F0905">
          <w:rPr>
            <w:webHidden/>
          </w:rPr>
          <w:instrText xml:space="preserve"> PAGEREF _Toc283306621 \h </w:instrText>
        </w:r>
        <w:r>
          <w:rPr>
            <w:webHidden/>
          </w:rPr>
        </w:r>
        <w:r>
          <w:rPr>
            <w:webHidden/>
          </w:rPr>
          <w:fldChar w:fldCharType="separate"/>
        </w:r>
        <w:r w:rsidR="00D073F9">
          <w:rPr>
            <w:webHidden/>
          </w:rPr>
          <w:t>8</w:t>
        </w:r>
        <w:r>
          <w:rPr>
            <w:webHidden/>
          </w:rPr>
          <w:fldChar w:fldCharType="end"/>
        </w:r>
      </w:hyperlink>
    </w:p>
    <w:p w:rsidR="005F0905" w:rsidRDefault="00BE08BF">
      <w:pPr>
        <w:pStyle w:val="TOC2"/>
        <w:rPr>
          <w:rFonts w:ascii="Calibri" w:eastAsia="Malgun Gothic" w:hAnsi="Calibri"/>
          <w:sz w:val="22"/>
          <w:szCs w:val="22"/>
          <w:lang w:eastAsia="ko-KR"/>
        </w:rPr>
      </w:pPr>
      <w:hyperlink w:anchor="_Toc283306623" w:history="1">
        <w:r w:rsidR="009C548D">
          <w:rPr>
            <w:rStyle w:val="Hyperlink"/>
          </w:rPr>
          <w:t>4.10</w:t>
        </w:r>
        <w:r w:rsidR="005F0905">
          <w:rPr>
            <w:rFonts w:ascii="Calibri" w:eastAsia="Malgun Gothic" w:hAnsi="Calibri"/>
            <w:sz w:val="22"/>
            <w:szCs w:val="22"/>
            <w:lang w:eastAsia="ko-KR"/>
          </w:rPr>
          <w:tab/>
        </w:r>
        <w:r w:rsidR="005F0905" w:rsidRPr="00C57BA2">
          <w:rPr>
            <w:rStyle w:val="Hyperlink"/>
          </w:rPr>
          <w:t>Get_firmware_version (0x0E)</w:t>
        </w:r>
        <w:r w:rsidR="005F0905">
          <w:rPr>
            <w:webHidden/>
          </w:rPr>
          <w:tab/>
        </w:r>
        <w:r>
          <w:rPr>
            <w:webHidden/>
          </w:rPr>
          <w:fldChar w:fldCharType="begin"/>
        </w:r>
        <w:r w:rsidR="005F0905">
          <w:rPr>
            <w:webHidden/>
          </w:rPr>
          <w:instrText xml:space="preserve"> PAGEREF _Toc283306623 \h </w:instrText>
        </w:r>
        <w:r>
          <w:rPr>
            <w:webHidden/>
          </w:rPr>
        </w:r>
        <w:r>
          <w:rPr>
            <w:webHidden/>
          </w:rPr>
          <w:fldChar w:fldCharType="separate"/>
        </w:r>
        <w:r w:rsidR="00D073F9">
          <w:rPr>
            <w:webHidden/>
          </w:rPr>
          <w:t>8</w:t>
        </w:r>
        <w:r>
          <w:rPr>
            <w:webHidden/>
          </w:rPr>
          <w:fldChar w:fldCharType="end"/>
        </w:r>
      </w:hyperlink>
    </w:p>
    <w:p w:rsidR="005F0905" w:rsidRDefault="00BE08BF">
      <w:pPr>
        <w:pStyle w:val="TOC2"/>
        <w:rPr>
          <w:rStyle w:val="Hyperlink"/>
        </w:rPr>
      </w:pPr>
      <w:hyperlink w:anchor="_Toc283306624" w:history="1">
        <w:r w:rsidR="005F0905" w:rsidRPr="00C57BA2">
          <w:rPr>
            <w:rStyle w:val="Hyperlink"/>
          </w:rPr>
          <w:t>4.1</w:t>
        </w:r>
        <w:r w:rsidR="009C548D">
          <w:rPr>
            <w:rStyle w:val="Hyperlink"/>
          </w:rPr>
          <w:t>1</w:t>
        </w:r>
        <w:r w:rsidR="005F0905">
          <w:rPr>
            <w:rFonts w:ascii="Calibri" w:eastAsia="Malgun Gothic" w:hAnsi="Calibri"/>
            <w:sz w:val="22"/>
            <w:szCs w:val="22"/>
            <w:lang w:eastAsia="ko-KR"/>
          </w:rPr>
          <w:tab/>
        </w:r>
        <w:r w:rsidR="005F0905" w:rsidRPr="00C57BA2">
          <w:rPr>
            <w:rStyle w:val="Hyperlink"/>
          </w:rPr>
          <w:t>Reset(0x0</w:t>
        </w:r>
        <w:r w:rsidR="0046056F">
          <w:rPr>
            <w:rStyle w:val="Hyperlink"/>
          </w:rPr>
          <w:t>0</w:t>
        </w:r>
        <w:r w:rsidR="005F0905" w:rsidRPr="00C57BA2">
          <w:rPr>
            <w:rStyle w:val="Hyperlink"/>
          </w:rPr>
          <w:t>)</w:t>
        </w:r>
        <w:r w:rsidR="005F0905">
          <w:rPr>
            <w:webHidden/>
          </w:rPr>
          <w:tab/>
        </w:r>
        <w:r>
          <w:rPr>
            <w:webHidden/>
          </w:rPr>
          <w:fldChar w:fldCharType="begin"/>
        </w:r>
        <w:r w:rsidR="005F0905">
          <w:rPr>
            <w:webHidden/>
          </w:rPr>
          <w:instrText xml:space="preserve"> PAGEREF _Toc283306624 \h </w:instrText>
        </w:r>
        <w:r>
          <w:rPr>
            <w:webHidden/>
          </w:rPr>
        </w:r>
        <w:r>
          <w:rPr>
            <w:webHidden/>
          </w:rPr>
          <w:fldChar w:fldCharType="separate"/>
        </w:r>
        <w:r w:rsidR="00D073F9">
          <w:rPr>
            <w:webHidden/>
          </w:rPr>
          <w:t>8</w:t>
        </w:r>
        <w:r>
          <w:rPr>
            <w:webHidden/>
          </w:rPr>
          <w:fldChar w:fldCharType="end"/>
        </w:r>
      </w:hyperlink>
    </w:p>
    <w:p w:rsidR="009C548D" w:rsidRDefault="00BE08BF" w:rsidP="009C548D">
      <w:pPr>
        <w:pStyle w:val="TOC2"/>
        <w:rPr>
          <w:rStyle w:val="Hyperlink"/>
        </w:rPr>
      </w:pPr>
      <w:hyperlink w:anchor="_Toc283306624" w:history="1">
        <w:r w:rsidR="009C548D" w:rsidRPr="00C57BA2">
          <w:rPr>
            <w:rStyle w:val="Hyperlink"/>
          </w:rPr>
          <w:t>4.12</w:t>
        </w:r>
        <w:r w:rsidR="009C548D">
          <w:rPr>
            <w:rFonts w:ascii="Calibri" w:eastAsia="Malgun Gothic" w:hAnsi="Calibri"/>
            <w:sz w:val="22"/>
            <w:szCs w:val="22"/>
            <w:lang w:eastAsia="ko-KR"/>
          </w:rPr>
          <w:tab/>
        </w:r>
        <w:r w:rsidR="009C548D" w:rsidRPr="00BB6C37">
          <w:rPr>
            <w:color w:val="0000FF"/>
          </w:rPr>
          <w:t>Calibaration</w:t>
        </w:r>
        <w:r w:rsidR="009C548D" w:rsidRPr="00C57BA2">
          <w:rPr>
            <w:rStyle w:val="Hyperlink"/>
          </w:rPr>
          <w:t xml:space="preserve"> </w:t>
        </w:r>
        <w:r w:rsidR="009C548D">
          <w:rPr>
            <w:rStyle w:val="Hyperlink"/>
          </w:rPr>
          <w:t>(0x21</w:t>
        </w:r>
        <w:r w:rsidR="009C548D" w:rsidRPr="00C57BA2">
          <w:rPr>
            <w:rStyle w:val="Hyperlink"/>
          </w:rPr>
          <w:t>)</w:t>
        </w:r>
        <w:r w:rsidR="009C548D">
          <w:rPr>
            <w:webHidden/>
          </w:rPr>
          <w:tab/>
          <w:t>.</w:t>
        </w:r>
        <w:r>
          <w:rPr>
            <w:webHidden/>
          </w:rPr>
          <w:fldChar w:fldCharType="begin"/>
        </w:r>
        <w:r w:rsidR="009C548D">
          <w:rPr>
            <w:webHidden/>
          </w:rPr>
          <w:instrText xml:space="preserve"> PAGEREF _Toc283306624 \h </w:instrText>
        </w:r>
        <w:r>
          <w:rPr>
            <w:webHidden/>
          </w:rPr>
        </w:r>
        <w:r>
          <w:rPr>
            <w:webHidden/>
          </w:rPr>
          <w:fldChar w:fldCharType="separate"/>
        </w:r>
        <w:r w:rsidR="009C548D">
          <w:rPr>
            <w:webHidden/>
          </w:rPr>
          <w:t>8</w:t>
        </w:r>
        <w:r>
          <w:rPr>
            <w:webHidden/>
          </w:rPr>
          <w:fldChar w:fldCharType="end"/>
        </w:r>
      </w:hyperlink>
    </w:p>
    <w:p w:rsidR="009C548D" w:rsidRDefault="00BE08BF" w:rsidP="009C548D">
      <w:pPr>
        <w:pStyle w:val="TOC2"/>
        <w:rPr>
          <w:rStyle w:val="Hyperlink"/>
        </w:rPr>
      </w:pPr>
      <w:hyperlink w:anchor="_Toc283306624" w:history="1">
        <w:r w:rsidR="009C548D">
          <w:rPr>
            <w:rStyle w:val="Hyperlink"/>
          </w:rPr>
          <w:t>4.13</w:t>
        </w:r>
        <w:r w:rsidR="009C548D">
          <w:rPr>
            <w:rFonts w:ascii="Calibri" w:eastAsia="Malgun Gothic" w:hAnsi="Calibri"/>
            <w:sz w:val="22"/>
            <w:szCs w:val="22"/>
            <w:lang w:eastAsia="ko-KR"/>
          </w:rPr>
          <w:tab/>
        </w:r>
        <w:r w:rsidR="009C548D" w:rsidRPr="00BB6C37">
          <w:rPr>
            <w:color w:val="0000FF"/>
          </w:rPr>
          <w:t xml:space="preserve">Calibration </w:t>
        </w:r>
        <w:r w:rsidR="009C548D">
          <w:rPr>
            <w:color w:val="0000FF"/>
          </w:rPr>
          <w:t>Data Store Request (0x22)</w:t>
        </w:r>
        <w:r w:rsidR="009C548D">
          <w:rPr>
            <w:webHidden/>
          </w:rPr>
          <w:tab/>
        </w:r>
        <w:r>
          <w:rPr>
            <w:webHidden/>
          </w:rPr>
          <w:fldChar w:fldCharType="begin"/>
        </w:r>
        <w:r w:rsidR="009C548D">
          <w:rPr>
            <w:webHidden/>
          </w:rPr>
          <w:instrText xml:space="preserve"> PAGEREF _Toc283306624 \h </w:instrText>
        </w:r>
        <w:r>
          <w:rPr>
            <w:webHidden/>
          </w:rPr>
        </w:r>
        <w:r>
          <w:rPr>
            <w:webHidden/>
          </w:rPr>
          <w:fldChar w:fldCharType="separate"/>
        </w:r>
        <w:r w:rsidR="009C548D">
          <w:rPr>
            <w:webHidden/>
          </w:rPr>
          <w:t>8</w:t>
        </w:r>
        <w:r>
          <w:rPr>
            <w:webHidden/>
          </w:rPr>
          <w:fldChar w:fldCharType="end"/>
        </w:r>
      </w:hyperlink>
    </w:p>
    <w:p w:rsidR="009C548D" w:rsidRPr="009C548D" w:rsidRDefault="009C548D" w:rsidP="009C548D">
      <w:pPr>
        <w:rPr>
          <w:rFonts w:eastAsia="Malgun Gothic"/>
        </w:rPr>
      </w:pPr>
    </w:p>
    <w:p w:rsidR="005F0905" w:rsidRDefault="00BE08BF">
      <w:pPr>
        <w:pStyle w:val="TOC1"/>
        <w:rPr>
          <w:rFonts w:ascii="Calibri" w:eastAsia="Malgun Gothic" w:hAnsi="Calibri"/>
          <w:noProof/>
          <w:sz w:val="22"/>
          <w:szCs w:val="22"/>
          <w:lang w:eastAsia="ko-KR"/>
        </w:rPr>
      </w:pPr>
      <w:hyperlink w:anchor="_Toc283306625" w:history="1">
        <w:r w:rsidR="005F0905" w:rsidRPr="00C57BA2">
          <w:rPr>
            <w:rStyle w:val="Hyperlink"/>
            <w:noProof/>
          </w:rPr>
          <w:t>Section 5. Revision History</w:t>
        </w:r>
        <w:r w:rsidR="005F0905">
          <w:rPr>
            <w:noProof/>
            <w:webHidden/>
          </w:rPr>
          <w:tab/>
        </w:r>
        <w:r>
          <w:rPr>
            <w:noProof/>
            <w:webHidden/>
          </w:rPr>
          <w:fldChar w:fldCharType="begin"/>
        </w:r>
        <w:r w:rsidR="005F0905">
          <w:rPr>
            <w:noProof/>
            <w:webHidden/>
          </w:rPr>
          <w:instrText xml:space="preserve"> PAGEREF _Toc283306625 \h </w:instrText>
        </w:r>
        <w:r>
          <w:rPr>
            <w:noProof/>
            <w:webHidden/>
          </w:rPr>
        </w:r>
        <w:r>
          <w:rPr>
            <w:noProof/>
            <w:webHidden/>
          </w:rPr>
          <w:fldChar w:fldCharType="separate"/>
        </w:r>
        <w:r w:rsidR="00D073F9">
          <w:rPr>
            <w:noProof/>
            <w:webHidden/>
          </w:rPr>
          <w:t>10</w:t>
        </w:r>
        <w:r>
          <w:rPr>
            <w:noProof/>
            <w:webHidden/>
          </w:rPr>
          <w:fldChar w:fldCharType="end"/>
        </w:r>
      </w:hyperlink>
    </w:p>
    <w:p w:rsidR="006B3BCF" w:rsidRDefault="00BE08BF">
      <w:r>
        <w:rPr>
          <w:rFonts w:ascii="Times New Roman" w:hAnsi="Times New Roman"/>
          <w:noProof/>
          <w:sz w:val="24"/>
        </w:rPr>
        <w:fldChar w:fldCharType="end"/>
      </w:r>
    </w:p>
    <w:p w:rsidR="006B3BCF" w:rsidRDefault="006B3BCF">
      <w:pPr>
        <w:pStyle w:val="Heading1"/>
        <w:sectPr w:rsidR="006B3BCF" w:rsidSect="00656446">
          <w:headerReference w:type="default" r:id="rId10"/>
          <w:footerReference w:type="default" r:id="rId11"/>
          <w:headerReference w:type="first" r:id="rId12"/>
          <w:footerReference w:type="first" r:id="rId13"/>
          <w:pgSz w:w="12240" w:h="15840" w:code="1"/>
          <w:pgMar w:top="1440" w:right="1440" w:bottom="1440" w:left="1440" w:header="540" w:footer="360" w:gutter="0"/>
          <w:pgNumType w:fmt="lowerRoman" w:start="1"/>
          <w:cols w:space="720"/>
        </w:sectPr>
      </w:pPr>
      <w:bookmarkStart w:id="1" w:name="_Toc94676649"/>
    </w:p>
    <w:p w:rsidR="00CD1C81" w:rsidRDefault="00CD1C81" w:rsidP="00CD1C81">
      <w:pPr>
        <w:pStyle w:val="Heading1"/>
        <w:tabs>
          <w:tab w:val="left" w:pos="540"/>
        </w:tabs>
        <w:ind w:left="540" w:hanging="540"/>
      </w:pPr>
      <w:bookmarkStart w:id="2" w:name="_Toc126992904"/>
      <w:bookmarkStart w:id="3" w:name="_Toc283306603"/>
      <w:bookmarkEnd w:id="1"/>
      <w:proofErr w:type="gramStart"/>
      <w:r>
        <w:lastRenderedPageBreak/>
        <w:t>Section 1.</w:t>
      </w:r>
      <w:proofErr w:type="gramEnd"/>
      <w:r>
        <w:tab/>
      </w:r>
      <w:bookmarkEnd w:id="2"/>
      <w:r w:rsidR="00555500">
        <w:t>Overview</w:t>
      </w:r>
      <w:bookmarkEnd w:id="3"/>
    </w:p>
    <w:p w:rsidR="00CD1C81" w:rsidRDefault="00CD1C81" w:rsidP="00CD1C81">
      <w:pPr>
        <w:pStyle w:val="Heading2"/>
      </w:pPr>
      <w:bookmarkStart w:id="4" w:name="_Toc126992905"/>
      <w:bookmarkStart w:id="5" w:name="_Toc283306604"/>
      <w:r>
        <w:t xml:space="preserve">1.1 </w:t>
      </w:r>
      <w:r>
        <w:tab/>
        <w:t>Purpose</w:t>
      </w:r>
      <w:bookmarkEnd w:id="4"/>
      <w:bookmarkEnd w:id="5"/>
    </w:p>
    <w:p w:rsidR="00B52BD7" w:rsidRDefault="00CD2573" w:rsidP="00B52BD7">
      <w:r>
        <w:t xml:space="preserve">This document describes </w:t>
      </w:r>
      <w:r w:rsidR="00494ADE">
        <w:t xml:space="preserve">the communication protocol used in the new </w:t>
      </w:r>
      <w:r w:rsidR="007F006C">
        <w:t>TAB101</w:t>
      </w:r>
      <w:r w:rsidR="00494ADE">
        <w:t xml:space="preserve"> design, </w:t>
      </w:r>
      <w:r w:rsidR="00BB6C37">
        <w:t>which</w:t>
      </w:r>
      <w:r w:rsidR="00494ADE">
        <w:t xml:space="preserve"> will integrate 0G compensation and direction conversion inside the </w:t>
      </w:r>
      <w:r w:rsidR="007F006C">
        <w:t>TAB101</w:t>
      </w:r>
      <w:r w:rsidR="00494ADE">
        <w:t xml:space="preserve"> firmware.</w:t>
      </w:r>
      <w:bookmarkStart w:id="6" w:name="_Toc126992907"/>
      <w:r w:rsidR="00494ADE">
        <w:t xml:space="preserve"> This new design will make installation procedures more flexible and the installation direction can be changed by the user in the field more easily just changing the configuration in the web setup page of the connected DVR.</w:t>
      </w:r>
    </w:p>
    <w:p w:rsidR="00494ADE" w:rsidRDefault="00494ADE" w:rsidP="00B52BD7">
      <w:r>
        <w:t xml:space="preserve">Using the new protocol can make the new firmware backward compatible with the old </w:t>
      </w:r>
      <w:r w:rsidR="007F006C">
        <w:t>TAB101</w:t>
      </w:r>
      <w:r>
        <w:t xml:space="preserve"> firmware.</w:t>
      </w:r>
    </w:p>
    <w:p w:rsidR="00CD1C81" w:rsidRDefault="006E7153" w:rsidP="00B654F4">
      <w:pPr>
        <w:pStyle w:val="Heading1"/>
      </w:pPr>
      <w:r>
        <w:br w:type="page"/>
      </w:r>
      <w:bookmarkStart w:id="7" w:name="_Toc283306605"/>
      <w:proofErr w:type="gramStart"/>
      <w:r w:rsidR="00CD1C81">
        <w:lastRenderedPageBreak/>
        <w:t xml:space="preserve">Section </w:t>
      </w:r>
      <w:r w:rsidR="002E042C">
        <w:t>2.</w:t>
      </w:r>
      <w:proofErr w:type="gramEnd"/>
      <w:r w:rsidR="002E042C">
        <w:tab/>
      </w:r>
      <w:bookmarkEnd w:id="6"/>
      <w:r w:rsidR="004F0527">
        <w:t>Communication protocol overview</w:t>
      </w:r>
      <w:bookmarkEnd w:id="7"/>
    </w:p>
    <w:p w:rsidR="004F0527" w:rsidRDefault="00FA7F51" w:rsidP="00FA7F51">
      <w:pPr>
        <w:pStyle w:val="Heading2"/>
      </w:pPr>
      <w:bookmarkStart w:id="8" w:name="_Toc283306606"/>
      <w:proofErr w:type="gramStart"/>
      <w:r>
        <w:t xml:space="preserve">2.1  </w:t>
      </w:r>
      <w:r w:rsidR="004F0527">
        <w:t>Serial</w:t>
      </w:r>
      <w:proofErr w:type="gramEnd"/>
      <w:r w:rsidR="004F0527">
        <w:t xml:space="preserve"> port setup</w:t>
      </w:r>
      <w:bookmarkEnd w:id="8"/>
    </w:p>
    <w:p w:rsidR="00B654F4" w:rsidRDefault="004F0527" w:rsidP="004F0527">
      <w:pPr>
        <w:ind w:left="1440"/>
      </w:pPr>
      <w:r>
        <w:t>19200bps, 8N1, No flow control</w:t>
      </w:r>
      <w:r w:rsidR="00B654F4">
        <w:t xml:space="preserve">. </w:t>
      </w:r>
    </w:p>
    <w:p w:rsidR="004F0527" w:rsidRDefault="00FA7F51" w:rsidP="00FA7F51">
      <w:pPr>
        <w:pStyle w:val="Heading2"/>
      </w:pPr>
      <w:bookmarkStart w:id="9" w:name="_Toc283306607"/>
      <w:proofErr w:type="gramStart"/>
      <w:r>
        <w:t xml:space="preserve">2.2  </w:t>
      </w:r>
      <w:r w:rsidR="004F0527">
        <w:t>Packet</w:t>
      </w:r>
      <w:proofErr w:type="gramEnd"/>
      <w:r w:rsidR="004F0527">
        <w:t xml:space="preserve"> format</w:t>
      </w:r>
      <w:bookmarkEnd w:id="9"/>
    </w:p>
    <w:p w:rsidR="00CD1C81" w:rsidRDefault="004F0527" w:rsidP="004F0527">
      <w:pPr>
        <w:ind w:left="1440"/>
      </w:pPr>
      <w:r>
        <w:t>Byte 1</w:t>
      </w:r>
      <w:r>
        <w:tab/>
      </w:r>
      <w:r>
        <w:tab/>
        <w:t>: total length</w:t>
      </w:r>
      <w:r w:rsidR="00C6394E">
        <w:t xml:space="preserve"> (n)</w:t>
      </w:r>
    </w:p>
    <w:p w:rsidR="004F0527" w:rsidRDefault="004F0527" w:rsidP="004F0527">
      <w:pPr>
        <w:ind w:left="1440"/>
      </w:pPr>
      <w:r>
        <w:t>Byte 2</w:t>
      </w:r>
      <w:r>
        <w:tab/>
      </w:r>
      <w:r>
        <w:tab/>
        <w:t>: Destination address</w:t>
      </w:r>
      <w:r w:rsidR="007C6D83">
        <w:t xml:space="preserve"> (0 for DVR, 4 for Tab102)</w:t>
      </w:r>
    </w:p>
    <w:p w:rsidR="004F0527" w:rsidRDefault="004F0527" w:rsidP="004F0527">
      <w:pPr>
        <w:ind w:left="1440"/>
      </w:pPr>
      <w:r>
        <w:t>Byte 3</w:t>
      </w:r>
      <w:r>
        <w:tab/>
      </w:r>
      <w:r>
        <w:tab/>
        <w:t>: Source address</w:t>
      </w:r>
      <w:r w:rsidR="007C6D83">
        <w:t xml:space="preserve"> (0 for DVR, 4 for Tab102)</w:t>
      </w:r>
    </w:p>
    <w:p w:rsidR="00C6394E" w:rsidRDefault="00C6394E" w:rsidP="004F0527">
      <w:pPr>
        <w:ind w:left="1440"/>
      </w:pPr>
      <w:r>
        <w:t>Byte 4</w:t>
      </w:r>
      <w:r>
        <w:tab/>
      </w:r>
      <w:r>
        <w:tab/>
        <w:t>: Command code</w:t>
      </w:r>
    </w:p>
    <w:p w:rsidR="004F0527" w:rsidRDefault="004F0527" w:rsidP="004F0527">
      <w:pPr>
        <w:ind w:left="1440"/>
      </w:pPr>
      <w:r>
        <w:t>By</w:t>
      </w:r>
      <w:r w:rsidR="00C6394E">
        <w:t>te 5</w:t>
      </w:r>
      <w:r>
        <w:tab/>
      </w:r>
      <w:r>
        <w:tab/>
        <w:t xml:space="preserve">: Request/Reply indicator </w:t>
      </w:r>
    </w:p>
    <w:p w:rsidR="004F0527" w:rsidRDefault="004F0527" w:rsidP="00BB2892">
      <w:pPr>
        <w:numPr>
          <w:ilvl w:val="0"/>
          <w:numId w:val="5"/>
        </w:numPr>
        <w:ind w:left="2160"/>
      </w:pPr>
      <w:r>
        <w:t xml:space="preserve">0x02: The command is sent by the initiator </w:t>
      </w:r>
    </w:p>
    <w:p w:rsidR="004F0527" w:rsidRDefault="00DD317C" w:rsidP="00BB2892">
      <w:pPr>
        <w:numPr>
          <w:ilvl w:val="0"/>
          <w:numId w:val="5"/>
        </w:numPr>
        <w:ind w:left="2160"/>
      </w:pPr>
      <w:r>
        <w:t>0x03: The command is sent as</w:t>
      </w:r>
      <w:r w:rsidR="004F0527">
        <w:t xml:space="preserve"> the reply to the initiator.</w:t>
      </w:r>
    </w:p>
    <w:p w:rsidR="004F0527" w:rsidRDefault="004F0527" w:rsidP="004F0527">
      <w:pPr>
        <w:ind w:left="1440"/>
      </w:pPr>
      <w:r>
        <w:t xml:space="preserve">Byte </w:t>
      </w:r>
      <w:r w:rsidR="00C6394E">
        <w:t>6</w:t>
      </w:r>
      <w:r>
        <w:t xml:space="preserve"> to (n-1)</w:t>
      </w:r>
      <w:r>
        <w:tab/>
        <w:t>: command specific data</w:t>
      </w:r>
    </w:p>
    <w:p w:rsidR="004F0527" w:rsidRDefault="004F0527" w:rsidP="004F0527">
      <w:pPr>
        <w:ind w:left="1440"/>
      </w:pPr>
      <w:r>
        <w:t>Byte n</w:t>
      </w:r>
      <w:r>
        <w:tab/>
      </w:r>
      <w:r>
        <w:tab/>
        <w:t>: checksum</w:t>
      </w:r>
    </w:p>
    <w:p w:rsidR="002C496F" w:rsidRDefault="002C496F" w:rsidP="002C496F">
      <w:pPr>
        <w:ind w:left="1440"/>
      </w:pPr>
      <w:r>
        <w:tab/>
      </w:r>
      <w:r>
        <w:tab/>
      </w:r>
      <w:r>
        <w:tab/>
        <w:t xml:space="preserve">= 0xff – (sum of all bytes value up </w:t>
      </w:r>
      <w:proofErr w:type="spellStart"/>
      <w:r>
        <w:t>up</w:t>
      </w:r>
      <w:proofErr w:type="spellEnd"/>
      <w:r>
        <w:t xml:space="preserve"> byte (n-1)</w:t>
      </w:r>
      <w:r w:rsidR="007C6D83">
        <w:t xml:space="preserve"> in byte size</w:t>
      </w:r>
      <w:r>
        <w:t>) + 1</w:t>
      </w:r>
    </w:p>
    <w:p w:rsidR="00CD1C81" w:rsidRDefault="007C6D83" w:rsidP="00AA6D4F">
      <w:pPr>
        <w:pStyle w:val="Heading1"/>
      </w:pPr>
      <w:bookmarkStart w:id="10" w:name="_Toc126992909"/>
      <w:r>
        <w:br w:type="page"/>
      </w:r>
      <w:bookmarkStart w:id="11" w:name="_Toc283306608"/>
      <w:proofErr w:type="gramStart"/>
      <w:r w:rsidR="00CD1C81">
        <w:lastRenderedPageBreak/>
        <w:t xml:space="preserve">Section </w:t>
      </w:r>
      <w:r w:rsidR="00BD2651">
        <w:t>3</w:t>
      </w:r>
      <w:r w:rsidR="002E042C">
        <w:t>.</w:t>
      </w:r>
      <w:proofErr w:type="gramEnd"/>
      <w:r w:rsidR="002E042C">
        <w:tab/>
      </w:r>
      <w:bookmarkEnd w:id="10"/>
      <w:r>
        <w:t>Protocol description</w:t>
      </w:r>
      <w:bookmarkEnd w:id="11"/>
    </w:p>
    <w:p w:rsidR="00BD2651" w:rsidRDefault="00181878" w:rsidP="00983D7E">
      <w:pPr>
        <w:pStyle w:val="Heading2"/>
      </w:pPr>
      <w:bookmarkStart w:id="12" w:name="_Toc126992911"/>
      <w:bookmarkStart w:id="13" w:name="_Toc283306609"/>
      <w:r>
        <w:t>3</w:t>
      </w:r>
      <w:r w:rsidR="00BD2651">
        <w:t>.1</w:t>
      </w:r>
      <w:r w:rsidR="00CD1C81">
        <w:t xml:space="preserve"> </w:t>
      </w:r>
      <w:r w:rsidR="00CD1C81">
        <w:tab/>
      </w:r>
      <w:bookmarkEnd w:id="12"/>
      <w:r w:rsidR="00AA6D4F">
        <w:t>Overall</w:t>
      </w:r>
      <w:r w:rsidR="00BD2651">
        <w:t xml:space="preserve"> procedures</w:t>
      </w:r>
      <w:bookmarkEnd w:id="13"/>
    </w:p>
    <w:p w:rsidR="00EC041B" w:rsidRDefault="007C6D83" w:rsidP="00C36E7B">
      <w:r>
        <w:t>The messages are exchanged in the following order</w:t>
      </w:r>
      <w:r w:rsidR="00EC041B">
        <w:t>:</w:t>
      </w:r>
    </w:p>
    <w:p w:rsidR="00C36E7B" w:rsidRDefault="007C6D83" w:rsidP="00BB2892">
      <w:pPr>
        <w:numPr>
          <w:ilvl w:val="0"/>
          <w:numId w:val="4"/>
        </w:numPr>
      </w:pPr>
      <w:r>
        <w:t>DVR sets the TAB10</w:t>
      </w:r>
      <w:r w:rsidR="003C6012">
        <w:t>1</w:t>
      </w:r>
      <w:r>
        <w:t>’s RTC</w:t>
      </w:r>
    </w:p>
    <w:p w:rsidR="00EC041B" w:rsidRDefault="007C6D83" w:rsidP="00BB2892">
      <w:pPr>
        <w:numPr>
          <w:ilvl w:val="0"/>
          <w:numId w:val="4"/>
        </w:numPr>
      </w:pPr>
      <w:r>
        <w:t>DVR checks if any car crash data is pending to be downloaded, and download it if necessary</w:t>
      </w:r>
    </w:p>
    <w:p w:rsidR="00EC041B" w:rsidRDefault="007C6D83" w:rsidP="00BB2892">
      <w:pPr>
        <w:numPr>
          <w:ilvl w:val="0"/>
          <w:numId w:val="4"/>
        </w:numPr>
      </w:pPr>
      <w:r>
        <w:t xml:space="preserve">In case of post processing, DVR checks if any peak data is pending to be downloaded, and download it if necessary </w:t>
      </w:r>
    </w:p>
    <w:p w:rsidR="00EC041B" w:rsidRDefault="007C6D83" w:rsidP="00BB2892">
      <w:pPr>
        <w:numPr>
          <w:ilvl w:val="0"/>
          <w:numId w:val="4"/>
        </w:numPr>
      </w:pPr>
      <w:r>
        <w:t xml:space="preserve">DVR sends Trigger values and the installation orientation information to </w:t>
      </w:r>
      <w:r w:rsidR="007F006C">
        <w:t>TAB101</w:t>
      </w:r>
    </w:p>
    <w:p w:rsidR="00EC041B" w:rsidRDefault="007C6D83" w:rsidP="00BB2892">
      <w:pPr>
        <w:numPr>
          <w:ilvl w:val="0"/>
          <w:numId w:val="4"/>
        </w:numPr>
      </w:pPr>
      <w:r>
        <w:t>DVR sends Boot Ready message to start the sampling.</w:t>
      </w:r>
    </w:p>
    <w:p w:rsidR="00EC041B" w:rsidRDefault="007C6D83" w:rsidP="00BB2892">
      <w:pPr>
        <w:numPr>
          <w:ilvl w:val="0"/>
          <w:numId w:val="4"/>
        </w:numPr>
      </w:pPr>
      <w:r>
        <w:t>In the case of live processing, DVR enables Peak value reporting</w:t>
      </w:r>
    </w:p>
    <w:p w:rsidR="00EC041B" w:rsidRDefault="007C6D83" w:rsidP="00BB2892">
      <w:pPr>
        <w:numPr>
          <w:ilvl w:val="0"/>
          <w:numId w:val="4"/>
        </w:numPr>
      </w:pPr>
      <w:r>
        <w:t>Optionally, DVR enables Digital Input reporting.</w:t>
      </w:r>
    </w:p>
    <w:p w:rsidR="00C6394E" w:rsidRDefault="00C6394E" w:rsidP="00BB2892">
      <w:pPr>
        <w:numPr>
          <w:ilvl w:val="0"/>
          <w:numId w:val="4"/>
        </w:numPr>
      </w:pPr>
      <w:r>
        <w:t>In case of post processing, DVR can close the RS-232 connection until Ignition off.</w:t>
      </w:r>
    </w:p>
    <w:p w:rsidR="007C6D83" w:rsidRDefault="007C6D83" w:rsidP="00BB2892">
      <w:pPr>
        <w:numPr>
          <w:ilvl w:val="0"/>
          <w:numId w:val="4"/>
        </w:numPr>
      </w:pPr>
      <w:r>
        <w:t xml:space="preserve">When enabled, </w:t>
      </w:r>
      <w:r w:rsidR="007F006C">
        <w:t>TAB101</w:t>
      </w:r>
      <w:r>
        <w:t xml:space="preserve"> sends peak values. </w:t>
      </w:r>
      <w:r w:rsidR="00C6394E">
        <w:t xml:space="preserve">To avoid the missed messages, </w:t>
      </w:r>
      <w:r w:rsidR="007F006C">
        <w:t>TAB101</w:t>
      </w:r>
      <w:r w:rsidR="00C6394E">
        <w:t xml:space="preserve"> should repeat sending the report until it is acknowledged by DVR.</w:t>
      </w:r>
    </w:p>
    <w:p w:rsidR="00C6394E" w:rsidRDefault="00C6394E" w:rsidP="00BB2892">
      <w:pPr>
        <w:numPr>
          <w:ilvl w:val="0"/>
          <w:numId w:val="4"/>
        </w:numPr>
      </w:pPr>
      <w:r>
        <w:t>Before DVR shutdown, DVR checks if any car crash data is to be downloaded, and download it if necessary</w:t>
      </w:r>
    </w:p>
    <w:p w:rsidR="00C6394E" w:rsidRDefault="00C6394E" w:rsidP="00BB2892">
      <w:pPr>
        <w:numPr>
          <w:ilvl w:val="0"/>
          <w:numId w:val="4"/>
        </w:numPr>
      </w:pPr>
      <w:r>
        <w:t>In case of post processing, before DVR shutdown, DVR checks if any peak data is to be downloaded, and download it if necessary</w:t>
      </w:r>
    </w:p>
    <w:p w:rsidR="003C6012" w:rsidRPr="006C4C2A" w:rsidRDefault="003C6012" w:rsidP="00BB2892">
      <w:pPr>
        <w:numPr>
          <w:ilvl w:val="0"/>
          <w:numId w:val="4"/>
        </w:numPr>
        <w:rPr>
          <w:color w:val="0000FF"/>
        </w:rPr>
      </w:pPr>
      <w:r w:rsidRPr="006C4C2A">
        <w:rPr>
          <w:color w:val="0000FF"/>
        </w:rPr>
        <w:t xml:space="preserve">Any time </w:t>
      </w:r>
      <w:r w:rsidR="006C4C2A">
        <w:rPr>
          <w:color w:val="0000FF"/>
        </w:rPr>
        <w:t xml:space="preserve">after </w:t>
      </w:r>
      <w:r w:rsidR="006C4C2A" w:rsidRPr="006C4C2A">
        <w:rPr>
          <w:color w:val="0000FF"/>
        </w:rPr>
        <w:t>“</w:t>
      </w:r>
      <w:r w:rsidR="006C4C2A">
        <w:rPr>
          <w:color w:val="0000FF"/>
        </w:rPr>
        <w:t xml:space="preserve">set </w:t>
      </w:r>
      <w:r w:rsidR="006C4C2A" w:rsidRPr="006C4C2A">
        <w:rPr>
          <w:color w:val="0000FF"/>
        </w:rPr>
        <w:t>trigger</w:t>
      </w:r>
      <w:proofErr w:type="gramStart"/>
      <w:r w:rsidR="006C4C2A">
        <w:rPr>
          <w:color w:val="0000FF"/>
        </w:rPr>
        <w:t>”(</w:t>
      </w:r>
      <w:proofErr w:type="gramEnd"/>
      <w:r w:rsidR="006C4C2A">
        <w:rPr>
          <w:color w:val="0000FF"/>
        </w:rPr>
        <w:t>command# 0x12)</w:t>
      </w:r>
      <w:r w:rsidR="006C4C2A" w:rsidRPr="006C4C2A">
        <w:rPr>
          <w:color w:val="0000FF"/>
        </w:rPr>
        <w:t xml:space="preserve"> has been sent, </w:t>
      </w:r>
      <w:r w:rsidRPr="006C4C2A">
        <w:rPr>
          <w:color w:val="0000FF"/>
        </w:rPr>
        <w:t>DVR can send calibrat</w:t>
      </w:r>
      <w:r w:rsidR="0065255D">
        <w:rPr>
          <w:color w:val="0000FF"/>
        </w:rPr>
        <w:t>ion</w:t>
      </w:r>
      <w:r w:rsidRPr="006C4C2A">
        <w:rPr>
          <w:color w:val="0000FF"/>
        </w:rPr>
        <w:t xml:space="preserve"> command to TAB101, and TAB101 sends acknowledgement first, then sends the new calibration data to DVR later once TAB101 finishes the calibration.</w:t>
      </w:r>
    </w:p>
    <w:p w:rsidR="00EC041B" w:rsidRPr="00C36E7B" w:rsidRDefault="00EC041B" w:rsidP="00EC041B">
      <w:pPr>
        <w:ind w:left="1125"/>
      </w:pPr>
    </w:p>
    <w:p w:rsidR="00CD1C81" w:rsidRDefault="00152741" w:rsidP="00CD1C81">
      <w:pPr>
        <w:pStyle w:val="Heading1"/>
        <w:ind w:left="540" w:hanging="540"/>
      </w:pPr>
      <w:bookmarkStart w:id="14" w:name="_Toc126992913"/>
      <w:r>
        <w:br w:type="page"/>
      </w:r>
      <w:bookmarkStart w:id="15" w:name="_Toc283306611"/>
      <w:proofErr w:type="gramStart"/>
      <w:r w:rsidR="00CD1C81">
        <w:lastRenderedPageBreak/>
        <w:t xml:space="preserve">Section </w:t>
      </w:r>
      <w:r w:rsidR="00181878">
        <w:t>4</w:t>
      </w:r>
      <w:r w:rsidR="002E042C">
        <w:t>.</w:t>
      </w:r>
      <w:proofErr w:type="gramEnd"/>
      <w:r w:rsidR="002E042C">
        <w:tab/>
      </w:r>
      <w:bookmarkEnd w:id="14"/>
      <w:r>
        <w:t>Communication protocol</w:t>
      </w:r>
      <w:r w:rsidR="001C3CD1">
        <w:t xml:space="preserve"> list</w:t>
      </w:r>
      <w:bookmarkEnd w:id="15"/>
    </w:p>
    <w:p w:rsidR="00CD1C81" w:rsidRDefault="00181878" w:rsidP="00CD1C81">
      <w:pPr>
        <w:pStyle w:val="Heading2"/>
      </w:pPr>
      <w:bookmarkStart w:id="16" w:name="_Toc126992914"/>
      <w:bookmarkStart w:id="17" w:name="_Toc283306612"/>
      <w:r>
        <w:t>4</w:t>
      </w:r>
      <w:r w:rsidR="00CD1C81">
        <w:t xml:space="preserve">.1 </w:t>
      </w:r>
      <w:r w:rsidR="00CD1C81">
        <w:tab/>
      </w:r>
      <w:bookmarkEnd w:id="16"/>
      <w:proofErr w:type="spellStart"/>
      <w:r w:rsidR="001C3CD1">
        <w:t>set_RTC</w:t>
      </w:r>
      <w:proofErr w:type="spellEnd"/>
      <w:r w:rsidR="008E63B4">
        <w:t xml:space="preserve"> (0x07)</w:t>
      </w:r>
      <w:bookmarkEnd w:id="17"/>
    </w:p>
    <w:p w:rsidR="001C3CD1" w:rsidRDefault="001C3CD1" w:rsidP="001C3CD1">
      <w:r>
        <w:t>DVR send the current time in UTC.</w:t>
      </w:r>
    </w:p>
    <w:p w:rsidR="000D196C" w:rsidRPr="001C3CD1" w:rsidRDefault="007F006C" w:rsidP="001C3CD1">
      <w:r>
        <w:t>TAB101</w:t>
      </w:r>
      <w:r w:rsidR="000D196C">
        <w:t xml:space="preserve"> replies with acknowledgement.</w:t>
      </w:r>
    </w:p>
    <w:p w:rsidR="00CD1C81" w:rsidRDefault="00181878" w:rsidP="00CD1C81">
      <w:pPr>
        <w:pStyle w:val="Heading3"/>
      </w:pPr>
      <w:bookmarkStart w:id="18" w:name="_Toc126992915"/>
      <w:r>
        <w:t>4</w:t>
      </w:r>
      <w:r w:rsidR="00CD1C81">
        <w:t>.1.</w:t>
      </w:r>
      <w:r w:rsidR="00152741">
        <w:rPr>
          <w:i/>
        </w:rPr>
        <w:t>1</w:t>
      </w:r>
      <w:r w:rsidR="00CD1C81">
        <w:t xml:space="preserve"> </w:t>
      </w:r>
      <w:r w:rsidR="005F2B07">
        <w:tab/>
      </w:r>
      <w:bookmarkEnd w:id="18"/>
      <w:r w:rsidR="001C3CD1">
        <w:t>Data</w:t>
      </w:r>
      <w:r w:rsidR="000D196C">
        <w:t xml:space="preserve"> (DVR </w:t>
      </w:r>
      <w:r w:rsidR="000D196C">
        <w:sym w:font="Wingdings" w:char="F0E0"/>
      </w:r>
      <w:r w:rsidR="000D196C">
        <w:t xml:space="preserve"> </w:t>
      </w:r>
      <w:r w:rsidR="007F006C">
        <w:t>TAB101</w:t>
      </w:r>
      <w:r w:rsidR="000D196C">
        <w:t>)</w:t>
      </w:r>
    </w:p>
    <w:p w:rsidR="00CD1C81" w:rsidRDefault="001C3CD1" w:rsidP="00CD1C81">
      <w:r>
        <w:t>Byte 6</w:t>
      </w:r>
      <w:r>
        <w:tab/>
      </w:r>
      <w:r>
        <w:tab/>
        <w:t>: second in BCD format</w:t>
      </w:r>
    </w:p>
    <w:p w:rsidR="001C3CD1" w:rsidRDefault="001C3CD1" w:rsidP="001C3CD1">
      <w:r>
        <w:t>Byte 7</w:t>
      </w:r>
      <w:r>
        <w:tab/>
      </w:r>
      <w:r>
        <w:tab/>
        <w:t>: minute in BCD format</w:t>
      </w:r>
    </w:p>
    <w:p w:rsidR="001C3CD1" w:rsidRDefault="001C3CD1" w:rsidP="001C3CD1">
      <w:r>
        <w:t>Byte 8</w:t>
      </w:r>
      <w:r>
        <w:tab/>
      </w:r>
      <w:r>
        <w:tab/>
        <w:t>: hour in BCD format</w:t>
      </w:r>
    </w:p>
    <w:p w:rsidR="001C3CD1" w:rsidRDefault="001C3CD1" w:rsidP="001C3CD1">
      <w:r>
        <w:t>Byte 9</w:t>
      </w:r>
      <w:r>
        <w:tab/>
      </w:r>
      <w:r>
        <w:tab/>
        <w:t>: day of the week (Sunday: 1)</w:t>
      </w:r>
    </w:p>
    <w:p w:rsidR="001C3CD1" w:rsidRDefault="001C3CD1" w:rsidP="001C3CD1">
      <w:r>
        <w:t>Byte 10</w:t>
      </w:r>
      <w:r>
        <w:tab/>
      </w:r>
      <w:r>
        <w:tab/>
        <w:t>: day in BCD format</w:t>
      </w:r>
    </w:p>
    <w:p w:rsidR="001C3CD1" w:rsidRDefault="001C3CD1" w:rsidP="001C3CD1">
      <w:r>
        <w:t>Byte 11</w:t>
      </w:r>
      <w:r>
        <w:tab/>
      </w:r>
      <w:r>
        <w:tab/>
        <w:t>: month in BCD format</w:t>
      </w:r>
    </w:p>
    <w:p w:rsidR="001C3CD1" w:rsidRDefault="001C3CD1" w:rsidP="001C3CD1">
      <w:r>
        <w:t>Byte 12</w:t>
      </w:r>
      <w:r>
        <w:tab/>
      </w:r>
      <w:r>
        <w:tab/>
        <w:t>: year in BCD format (2000 = 00)</w:t>
      </w:r>
    </w:p>
    <w:p w:rsidR="000D196C" w:rsidRDefault="000D196C" w:rsidP="000D196C">
      <w:pPr>
        <w:pStyle w:val="Heading3"/>
      </w:pPr>
      <w:proofErr w:type="gramStart"/>
      <w:r>
        <w:t>4.1.2  Data</w:t>
      </w:r>
      <w:proofErr w:type="gramEnd"/>
      <w:r>
        <w:t xml:space="preserve"> (</w:t>
      </w:r>
      <w:r w:rsidR="007F006C">
        <w:t>TAB101</w:t>
      </w:r>
      <w:r>
        <w:t xml:space="preserve"> </w:t>
      </w:r>
      <w:r>
        <w:sym w:font="Wingdings" w:char="F0E0"/>
      </w:r>
      <w:r>
        <w:t xml:space="preserve"> DVR)</w:t>
      </w:r>
    </w:p>
    <w:p w:rsidR="000D196C" w:rsidRPr="000D196C" w:rsidRDefault="00667AC8" w:rsidP="000D196C">
      <w:proofErr w:type="gramStart"/>
      <w:r>
        <w:t>Acknowledgement :</w:t>
      </w:r>
      <w:proofErr w:type="gramEnd"/>
      <w:r>
        <w:t xml:space="preserve"> </w:t>
      </w:r>
      <w:r w:rsidR="000D196C">
        <w:t>No data portion in the packet.</w:t>
      </w:r>
    </w:p>
    <w:p w:rsidR="00CD1C81" w:rsidRDefault="00181878" w:rsidP="002E042C">
      <w:pPr>
        <w:pStyle w:val="Heading2"/>
      </w:pPr>
      <w:bookmarkStart w:id="19" w:name="_Toc126992916"/>
      <w:bookmarkStart w:id="20" w:name="_Toc283306613"/>
      <w:r>
        <w:t>4</w:t>
      </w:r>
      <w:r w:rsidR="00CD1C81">
        <w:t xml:space="preserve">.2 </w:t>
      </w:r>
      <w:r w:rsidR="00CD1C81">
        <w:tab/>
      </w:r>
      <w:bookmarkEnd w:id="19"/>
      <w:proofErr w:type="spellStart"/>
      <w:r w:rsidR="000D196C">
        <w:t>upload_crash_data</w:t>
      </w:r>
      <w:proofErr w:type="spellEnd"/>
      <w:r w:rsidR="008E63B4">
        <w:t xml:space="preserve"> (0x19)</w:t>
      </w:r>
      <w:bookmarkEnd w:id="20"/>
    </w:p>
    <w:p w:rsidR="000D196C" w:rsidRDefault="000D196C" w:rsidP="000D196C">
      <w:r>
        <w:t xml:space="preserve">DVR asks </w:t>
      </w:r>
      <w:r w:rsidR="007F006C">
        <w:t>TAB101</w:t>
      </w:r>
      <w:r>
        <w:t xml:space="preserve"> to upload the crash data.</w:t>
      </w:r>
    </w:p>
    <w:p w:rsidR="000D196C" w:rsidRPr="000D196C" w:rsidRDefault="007F006C" w:rsidP="000D196C">
      <w:r>
        <w:t>TAB101</w:t>
      </w:r>
      <w:r w:rsidR="000D196C">
        <w:t xml:space="preserve"> uploads the crash data to DVR or report the size as 0 if no data is available</w:t>
      </w:r>
    </w:p>
    <w:p w:rsidR="00F900B8" w:rsidRDefault="00181878" w:rsidP="00F900B8">
      <w:pPr>
        <w:pStyle w:val="Heading3"/>
      </w:pPr>
      <w:r>
        <w:t>4</w:t>
      </w:r>
      <w:r w:rsidR="00E44ABA">
        <w:t>.2</w:t>
      </w:r>
      <w:r w:rsidR="00F900B8">
        <w:t>.</w:t>
      </w:r>
      <w:r w:rsidR="00F900B8">
        <w:rPr>
          <w:i/>
        </w:rPr>
        <w:t>1</w:t>
      </w:r>
      <w:r w:rsidR="000D196C">
        <w:t xml:space="preserve"> </w:t>
      </w:r>
      <w:r w:rsidR="000D196C">
        <w:tab/>
        <w:t xml:space="preserve">Data (DVR </w:t>
      </w:r>
      <w:r w:rsidR="000D196C">
        <w:sym w:font="Wingdings" w:char="F0E0"/>
      </w:r>
      <w:r w:rsidR="000D196C">
        <w:t xml:space="preserve"> </w:t>
      </w:r>
      <w:r w:rsidR="007F006C">
        <w:t>TAB101</w:t>
      </w:r>
      <w:r w:rsidR="000D196C">
        <w:t>)</w:t>
      </w:r>
    </w:p>
    <w:p w:rsidR="000D196C" w:rsidRDefault="000D196C" w:rsidP="000D196C">
      <w:r>
        <w:t>No data portion in the packet.</w:t>
      </w:r>
    </w:p>
    <w:p w:rsidR="000D196C" w:rsidRDefault="000D196C" w:rsidP="000D196C">
      <w:pPr>
        <w:pStyle w:val="Heading3"/>
      </w:pPr>
      <w:proofErr w:type="gramStart"/>
      <w:r>
        <w:t>4.2.2  Data</w:t>
      </w:r>
      <w:proofErr w:type="gramEnd"/>
      <w:r>
        <w:t xml:space="preserve"> (</w:t>
      </w:r>
      <w:r w:rsidR="007F006C">
        <w:t>TAB101</w:t>
      </w:r>
      <w:r>
        <w:t xml:space="preserve"> </w:t>
      </w:r>
      <w:r>
        <w:sym w:font="Wingdings" w:char="F0E0"/>
      </w:r>
      <w:r>
        <w:t xml:space="preserve"> DVR)</w:t>
      </w:r>
    </w:p>
    <w:p w:rsidR="000D196C" w:rsidRDefault="000D196C" w:rsidP="000D196C">
      <w:r>
        <w:t>Byte 6…9</w:t>
      </w:r>
      <w:r>
        <w:tab/>
      </w:r>
      <w:r>
        <w:tab/>
        <w:t>: upload data size (Byte 6 MSB)</w:t>
      </w:r>
    </w:p>
    <w:p w:rsidR="000D196C" w:rsidRDefault="000D196C" w:rsidP="000D196C">
      <w:r>
        <w:t>Byte 10…</w:t>
      </w:r>
      <w:r w:rsidR="008E63B4">
        <w:t>17</w:t>
      </w:r>
      <w:r w:rsidR="008E63B4">
        <w:tab/>
      </w:r>
      <w:r w:rsidR="008E63B4">
        <w:tab/>
        <w:t>: Data header (0G values and installation orientation code)</w:t>
      </w:r>
    </w:p>
    <w:p w:rsidR="00F900B8" w:rsidRDefault="008E63B4" w:rsidP="008E63B4">
      <w:r>
        <w:t>Byte 18</w:t>
      </w:r>
      <w:proofErr w:type="gramStart"/>
      <w:r>
        <w:t>…(</w:t>
      </w:r>
      <w:proofErr w:type="gramEnd"/>
      <w:r>
        <w:t>18+n-1)</w:t>
      </w:r>
      <w:r>
        <w:tab/>
        <w:t>: crash data</w:t>
      </w:r>
    </w:p>
    <w:p w:rsidR="00CD1C81" w:rsidRDefault="00CD1C81" w:rsidP="002E042C"/>
    <w:p w:rsidR="0080160E" w:rsidRDefault="00181878" w:rsidP="0080160E">
      <w:pPr>
        <w:pStyle w:val="Heading2"/>
      </w:pPr>
      <w:bookmarkStart w:id="21" w:name="_Toc283306614"/>
      <w:bookmarkStart w:id="22" w:name="_Toc126992917"/>
      <w:r>
        <w:lastRenderedPageBreak/>
        <w:t>4</w:t>
      </w:r>
      <w:r w:rsidR="0080160E">
        <w:t xml:space="preserve">.3 </w:t>
      </w:r>
      <w:r w:rsidR="0080160E">
        <w:tab/>
      </w:r>
      <w:proofErr w:type="spellStart"/>
      <w:r w:rsidR="008E63B4">
        <w:t>upload_crash_data_ack</w:t>
      </w:r>
      <w:proofErr w:type="spellEnd"/>
      <w:r w:rsidR="008E63B4">
        <w:t xml:space="preserve"> (0x1A)</w:t>
      </w:r>
      <w:bookmarkEnd w:id="21"/>
    </w:p>
    <w:p w:rsidR="008E63B4" w:rsidRPr="008E63B4" w:rsidRDefault="008E63B4" w:rsidP="008E63B4">
      <w:r>
        <w:t>DVR acknowledges the good reception of the crash data</w:t>
      </w:r>
    </w:p>
    <w:p w:rsidR="0080160E" w:rsidRDefault="00181878" w:rsidP="0080160E">
      <w:pPr>
        <w:pStyle w:val="Heading3"/>
      </w:pPr>
      <w:r>
        <w:t>4</w:t>
      </w:r>
      <w:r w:rsidR="0080160E">
        <w:t>.3.</w:t>
      </w:r>
      <w:r w:rsidR="0080160E">
        <w:rPr>
          <w:i/>
        </w:rPr>
        <w:t>1</w:t>
      </w:r>
      <w:r w:rsidR="008E63B4">
        <w:t xml:space="preserve"> </w:t>
      </w:r>
      <w:r w:rsidR="008E63B4">
        <w:tab/>
        <w:t xml:space="preserve">Data (DVR </w:t>
      </w:r>
      <w:r w:rsidR="008E63B4">
        <w:sym w:font="Wingdings" w:char="F0E0"/>
      </w:r>
      <w:r w:rsidR="008E63B4">
        <w:t xml:space="preserve"> </w:t>
      </w:r>
      <w:r w:rsidR="007F006C">
        <w:t>TAB101</w:t>
      </w:r>
      <w:r w:rsidR="008E63B4">
        <w:t>)</w:t>
      </w:r>
    </w:p>
    <w:p w:rsidR="003C2521" w:rsidRDefault="003C2521" w:rsidP="003C2521">
      <w:r>
        <w:t>Byte 6</w:t>
      </w:r>
      <w:r>
        <w:tab/>
      </w:r>
      <w:r>
        <w:tab/>
      </w:r>
      <w:r>
        <w:tab/>
        <w:t>:  0x01 (Success), 0x00(Fail)</w:t>
      </w:r>
    </w:p>
    <w:p w:rsidR="008E63B4" w:rsidRDefault="008E63B4" w:rsidP="008E63B4"/>
    <w:p w:rsidR="00CD1C81" w:rsidRDefault="00181878" w:rsidP="00CD1C81">
      <w:pPr>
        <w:pStyle w:val="Heading2"/>
      </w:pPr>
      <w:bookmarkStart w:id="23" w:name="_Toc283306615"/>
      <w:r>
        <w:t>4.4</w:t>
      </w:r>
      <w:r w:rsidR="00CD1C81">
        <w:t xml:space="preserve"> </w:t>
      </w:r>
      <w:r w:rsidR="00CD1C81">
        <w:tab/>
      </w:r>
      <w:bookmarkEnd w:id="22"/>
      <w:proofErr w:type="spellStart"/>
      <w:r w:rsidR="008E63B4">
        <w:t>upload_peak_data</w:t>
      </w:r>
      <w:proofErr w:type="spellEnd"/>
      <w:r w:rsidR="008E63B4">
        <w:t xml:space="preserve"> (0x1F)</w:t>
      </w:r>
      <w:bookmarkEnd w:id="23"/>
    </w:p>
    <w:p w:rsidR="00CD1C81" w:rsidRDefault="008E63B4" w:rsidP="002E042C">
      <w:proofErr w:type="gramStart"/>
      <w:r>
        <w:t xml:space="preserve">Same as </w:t>
      </w:r>
      <w:proofErr w:type="spellStart"/>
      <w:r>
        <w:t>upload_crash_data</w:t>
      </w:r>
      <w:proofErr w:type="spellEnd"/>
      <w:r w:rsidR="0080160E">
        <w:t>.</w:t>
      </w:r>
      <w:proofErr w:type="gramEnd"/>
    </w:p>
    <w:p w:rsidR="0080160E" w:rsidRDefault="0080160E" w:rsidP="00BD46D1">
      <w:bookmarkStart w:id="24" w:name="_Toc126992918"/>
    </w:p>
    <w:p w:rsidR="008E63B4" w:rsidRDefault="008E63B4" w:rsidP="008E63B4">
      <w:pPr>
        <w:pStyle w:val="Heading2"/>
      </w:pPr>
      <w:bookmarkStart w:id="25" w:name="_Toc283306616"/>
      <w:r>
        <w:t xml:space="preserve">4.5   </w:t>
      </w:r>
      <w:proofErr w:type="spellStart"/>
      <w:r>
        <w:t>upload_peak_data_ack</w:t>
      </w:r>
      <w:proofErr w:type="spellEnd"/>
      <w:r w:rsidR="000C34CF">
        <w:t xml:space="preserve"> (0x20)</w:t>
      </w:r>
      <w:bookmarkEnd w:id="25"/>
    </w:p>
    <w:p w:rsidR="008E63B4" w:rsidRDefault="008E63B4" w:rsidP="008E63B4">
      <w:proofErr w:type="gramStart"/>
      <w:r>
        <w:t xml:space="preserve">Same as </w:t>
      </w:r>
      <w:proofErr w:type="spellStart"/>
      <w:r>
        <w:t>upload_crash_data</w:t>
      </w:r>
      <w:proofErr w:type="spellEnd"/>
      <w:r>
        <w:t>.</w:t>
      </w:r>
      <w:proofErr w:type="gramEnd"/>
    </w:p>
    <w:p w:rsidR="008E63B4" w:rsidRDefault="008E63B4" w:rsidP="008E63B4"/>
    <w:p w:rsidR="008E63B4" w:rsidRDefault="008E63B4" w:rsidP="008E63B4">
      <w:pPr>
        <w:pStyle w:val="Heading2"/>
      </w:pPr>
      <w:bookmarkStart w:id="26" w:name="_Toc283306617"/>
      <w:r>
        <w:t xml:space="preserve">4.6   </w:t>
      </w:r>
      <w:proofErr w:type="spellStart"/>
      <w:r>
        <w:t>set_trigger</w:t>
      </w:r>
      <w:proofErr w:type="spellEnd"/>
      <w:r>
        <w:t xml:space="preserve"> (0x12)</w:t>
      </w:r>
      <w:bookmarkEnd w:id="26"/>
    </w:p>
    <w:p w:rsidR="008E63B4" w:rsidRDefault="008E63B4" w:rsidP="008E63B4">
      <w:r>
        <w:t>DVR supplies the trigger values (Base/Peak/Crash) and the installation orientation code.</w:t>
      </w:r>
    </w:p>
    <w:p w:rsidR="008E63B4" w:rsidRDefault="008E63B4" w:rsidP="008E63B4">
      <w:pPr>
        <w:pStyle w:val="Heading3"/>
      </w:pPr>
      <w:proofErr w:type="gramStart"/>
      <w:r>
        <w:t>4.6.1  Data</w:t>
      </w:r>
      <w:proofErr w:type="gramEnd"/>
      <w:r>
        <w:t xml:space="preserve"> (DVR </w:t>
      </w:r>
      <w:r>
        <w:sym w:font="Wingdings" w:char="F0E0"/>
      </w:r>
      <w:r>
        <w:t xml:space="preserve"> </w:t>
      </w:r>
      <w:r w:rsidR="007F006C">
        <w:t>TAB101</w:t>
      </w:r>
      <w:r>
        <w:t>)</w:t>
      </w:r>
    </w:p>
    <w:p w:rsidR="008E63B4" w:rsidRPr="00005A02" w:rsidRDefault="008E63B4" w:rsidP="008E63B4">
      <w:pPr>
        <w:rPr>
          <w:i/>
        </w:rPr>
      </w:pPr>
      <w:r w:rsidRPr="00005A02">
        <w:rPr>
          <w:i/>
        </w:rPr>
        <w:t>Byte 6</w:t>
      </w:r>
      <w:r w:rsidR="0032452F" w:rsidRPr="00005A02">
        <w:rPr>
          <w:i/>
        </w:rPr>
        <w:t>…7</w:t>
      </w:r>
      <w:r w:rsidRPr="00005A02">
        <w:rPr>
          <w:i/>
        </w:rPr>
        <w:tab/>
      </w:r>
      <w:r w:rsidRPr="00005A02">
        <w:rPr>
          <w:i/>
        </w:rPr>
        <w:tab/>
        <w:t xml:space="preserve">: </w:t>
      </w:r>
      <w:r w:rsidR="0032452F" w:rsidRPr="00005A02">
        <w:rPr>
          <w:i/>
        </w:rPr>
        <w:t>base trigger forward (MSB first)</w:t>
      </w:r>
    </w:p>
    <w:p w:rsidR="0032452F" w:rsidRPr="00005A02" w:rsidRDefault="0032452F" w:rsidP="0032452F">
      <w:pPr>
        <w:rPr>
          <w:i/>
        </w:rPr>
      </w:pPr>
      <w:bookmarkStart w:id="27" w:name="_Toc108452226"/>
      <w:bookmarkStart w:id="28" w:name="_Toc108520349"/>
      <w:bookmarkStart w:id="29" w:name="_Toc126992928"/>
      <w:bookmarkEnd w:id="24"/>
      <w:r w:rsidRPr="00005A02">
        <w:rPr>
          <w:i/>
        </w:rPr>
        <w:t>Byte 8…9</w:t>
      </w:r>
      <w:r w:rsidRPr="00005A02">
        <w:rPr>
          <w:i/>
        </w:rPr>
        <w:tab/>
      </w:r>
      <w:r w:rsidRPr="00005A02">
        <w:rPr>
          <w:i/>
        </w:rPr>
        <w:tab/>
        <w:t>: base trigger backward (MSB first)</w:t>
      </w:r>
    </w:p>
    <w:p w:rsidR="0032452F" w:rsidRPr="00005A02" w:rsidRDefault="0032452F" w:rsidP="0032452F">
      <w:pPr>
        <w:rPr>
          <w:i/>
        </w:rPr>
      </w:pPr>
      <w:r w:rsidRPr="00005A02">
        <w:rPr>
          <w:i/>
        </w:rPr>
        <w:t>Byte 10…11</w:t>
      </w:r>
      <w:r w:rsidRPr="00005A02">
        <w:rPr>
          <w:i/>
        </w:rPr>
        <w:tab/>
      </w:r>
      <w:r w:rsidRPr="00005A02">
        <w:rPr>
          <w:i/>
        </w:rPr>
        <w:tab/>
        <w:t>: base trigger right (MSB first)</w:t>
      </w:r>
    </w:p>
    <w:p w:rsidR="0032452F" w:rsidRPr="00005A02" w:rsidRDefault="0032452F" w:rsidP="0032452F">
      <w:pPr>
        <w:rPr>
          <w:i/>
        </w:rPr>
      </w:pPr>
      <w:r w:rsidRPr="00005A02">
        <w:rPr>
          <w:i/>
        </w:rPr>
        <w:t>Byte 12…13</w:t>
      </w:r>
      <w:r w:rsidRPr="00005A02">
        <w:rPr>
          <w:i/>
        </w:rPr>
        <w:tab/>
      </w:r>
      <w:r w:rsidRPr="00005A02">
        <w:rPr>
          <w:i/>
        </w:rPr>
        <w:tab/>
        <w:t>: base trigger left (MSB first)</w:t>
      </w:r>
    </w:p>
    <w:p w:rsidR="0032452F" w:rsidRPr="00005A02" w:rsidRDefault="0032452F" w:rsidP="0032452F">
      <w:pPr>
        <w:rPr>
          <w:i/>
        </w:rPr>
      </w:pPr>
      <w:r w:rsidRPr="00005A02">
        <w:rPr>
          <w:i/>
        </w:rPr>
        <w:t>Byte 14…15</w:t>
      </w:r>
      <w:r w:rsidRPr="00005A02">
        <w:rPr>
          <w:i/>
        </w:rPr>
        <w:tab/>
      </w:r>
      <w:r w:rsidRPr="00005A02">
        <w:rPr>
          <w:i/>
        </w:rPr>
        <w:tab/>
        <w:t>: base trigger down (MSB first)</w:t>
      </w:r>
    </w:p>
    <w:p w:rsidR="0032452F" w:rsidRPr="00005A02" w:rsidRDefault="0032452F" w:rsidP="0032452F">
      <w:pPr>
        <w:rPr>
          <w:i/>
        </w:rPr>
      </w:pPr>
      <w:r w:rsidRPr="00005A02">
        <w:rPr>
          <w:i/>
        </w:rPr>
        <w:t>Byte 16…17</w:t>
      </w:r>
      <w:r w:rsidRPr="00005A02">
        <w:rPr>
          <w:i/>
        </w:rPr>
        <w:tab/>
      </w:r>
      <w:r w:rsidRPr="00005A02">
        <w:rPr>
          <w:i/>
        </w:rPr>
        <w:tab/>
        <w:t>: base trigger up (MSB first)</w:t>
      </w:r>
    </w:p>
    <w:p w:rsidR="00005A02" w:rsidRPr="00005A02" w:rsidRDefault="00005A02" w:rsidP="00005A02">
      <w:pPr>
        <w:rPr>
          <w:i/>
        </w:rPr>
      </w:pPr>
      <w:r>
        <w:rPr>
          <w:i/>
        </w:rPr>
        <w:t>Byte 18…19</w:t>
      </w:r>
      <w:r w:rsidRPr="00005A02">
        <w:rPr>
          <w:i/>
        </w:rPr>
        <w:tab/>
      </w:r>
      <w:r w:rsidRPr="00005A02">
        <w:rPr>
          <w:i/>
        </w:rPr>
        <w:tab/>
        <w:t xml:space="preserve">: </w:t>
      </w:r>
      <w:r>
        <w:rPr>
          <w:i/>
        </w:rPr>
        <w:t>peak</w:t>
      </w:r>
      <w:r w:rsidRPr="00005A02">
        <w:rPr>
          <w:i/>
        </w:rPr>
        <w:t xml:space="preserve"> trigger forward (MSB first)</w:t>
      </w:r>
    </w:p>
    <w:p w:rsidR="00005A02" w:rsidRPr="00005A02" w:rsidRDefault="00005A02" w:rsidP="00005A02">
      <w:pPr>
        <w:rPr>
          <w:i/>
        </w:rPr>
      </w:pPr>
      <w:r>
        <w:rPr>
          <w:i/>
        </w:rPr>
        <w:t>Byte 20…21</w:t>
      </w:r>
      <w:r w:rsidRPr="00005A02">
        <w:rPr>
          <w:i/>
        </w:rPr>
        <w:tab/>
      </w:r>
      <w:r w:rsidRPr="00005A02">
        <w:rPr>
          <w:i/>
        </w:rPr>
        <w:tab/>
        <w:t xml:space="preserve">: </w:t>
      </w:r>
      <w:r>
        <w:rPr>
          <w:i/>
        </w:rPr>
        <w:t>peak</w:t>
      </w:r>
      <w:r w:rsidRPr="00005A02">
        <w:rPr>
          <w:i/>
        </w:rPr>
        <w:t xml:space="preserve"> trigger backward (MSB first)</w:t>
      </w:r>
    </w:p>
    <w:p w:rsidR="00005A02" w:rsidRPr="00005A02" w:rsidRDefault="00005A02" w:rsidP="00005A02">
      <w:pPr>
        <w:rPr>
          <w:i/>
        </w:rPr>
      </w:pPr>
      <w:r>
        <w:rPr>
          <w:i/>
        </w:rPr>
        <w:t>Byte 22…23</w:t>
      </w:r>
      <w:r w:rsidRPr="00005A02">
        <w:rPr>
          <w:i/>
        </w:rPr>
        <w:tab/>
      </w:r>
      <w:r w:rsidRPr="00005A02">
        <w:rPr>
          <w:i/>
        </w:rPr>
        <w:tab/>
        <w:t xml:space="preserve">: </w:t>
      </w:r>
      <w:r>
        <w:rPr>
          <w:i/>
        </w:rPr>
        <w:t>peak</w:t>
      </w:r>
      <w:r w:rsidRPr="00005A02">
        <w:rPr>
          <w:i/>
        </w:rPr>
        <w:t xml:space="preserve"> trigger right (MSB first)</w:t>
      </w:r>
    </w:p>
    <w:p w:rsidR="00005A02" w:rsidRPr="00005A02" w:rsidRDefault="00005A02" w:rsidP="00005A02">
      <w:pPr>
        <w:rPr>
          <w:i/>
        </w:rPr>
      </w:pPr>
      <w:r>
        <w:rPr>
          <w:i/>
        </w:rPr>
        <w:t>Byte 24…25</w:t>
      </w:r>
      <w:r w:rsidRPr="00005A02">
        <w:rPr>
          <w:i/>
        </w:rPr>
        <w:tab/>
      </w:r>
      <w:r w:rsidRPr="00005A02">
        <w:rPr>
          <w:i/>
        </w:rPr>
        <w:tab/>
        <w:t xml:space="preserve">: </w:t>
      </w:r>
      <w:r>
        <w:rPr>
          <w:i/>
        </w:rPr>
        <w:t>peak</w:t>
      </w:r>
      <w:r w:rsidRPr="00005A02">
        <w:rPr>
          <w:i/>
        </w:rPr>
        <w:t xml:space="preserve"> trigger left (MSB first)</w:t>
      </w:r>
    </w:p>
    <w:p w:rsidR="00005A02" w:rsidRPr="00005A02" w:rsidRDefault="00005A02" w:rsidP="00005A02">
      <w:pPr>
        <w:rPr>
          <w:i/>
        </w:rPr>
      </w:pPr>
      <w:r>
        <w:rPr>
          <w:i/>
        </w:rPr>
        <w:t>Byte 26…27</w:t>
      </w:r>
      <w:r w:rsidRPr="00005A02">
        <w:rPr>
          <w:i/>
        </w:rPr>
        <w:tab/>
      </w:r>
      <w:r w:rsidRPr="00005A02">
        <w:rPr>
          <w:i/>
        </w:rPr>
        <w:tab/>
        <w:t xml:space="preserve">: </w:t>
      </w:r>
      <w:r>
        <w:rPr>
          <w:i/>
        </w:rPr>
        <w:t>peak</w:t>
      </w:r>
      <w:r w:rsidRPr="00005A02">
        <w:rPr>
          <w:i/>
        </w:rPr>
        <w:t xml:space="preserve"> trigger down (MSB first)</w:t>
      </w:r>
    </w:p>
    <w:p w:rsidR="00005A02" w:rsidRPr="00005A02" w:rsidRDefault="00005A02" w:rsidP="00005A02">
      <w:pPr>
        <w:rPr>
          <w:i/>
        </w:rPr>
      </w:pPr>
      <w:r>
        <w:rPr>
          <w:i/>
        </w:rPr>
        <w:lastRenderedPageBreak/>
        <w:t>Byte 28…29</w:t>
      </w:r>
      <w:r w:rsidRPr="00005A02">
        <w:rPr>
          <w:i/>
        </w:rPr>
        <w:tab/>
      </w:r>
      <w:r w:rsidRPr="00005A02">
        <w:rPr>
          <w:i/>
        </w:rPr>
        <w:tab/>
        <w:t xml:space="preserve">: </w:t>
      </w:r>
      <w:r>
        <w:rPr>
          <w:i/>
        </w:rPr>
        <w:t>peak</w:t>
      </w:r>
      <w:r w:rsidRPr="00005A02">
        <w:rPr>
          <w:i/>
        </w:rPr>
        <w:t xml:space="preserve"> trigger up (MSB first)</w:t>
      </w:r>
    </w:p>
    <w:p w:rsidR="00005A02" w:rsidRPr="00005A02" w:rsidRDefault="00005A02" w:rsidP="00005A02">
      <w:pPr>
        <w:rPr>
          <w:i/>
        </w:rPr>
      </w:pPr>
      <w:r>
        <w:rPr>
          <w:i/>
        </w:rPr>
        <w:t>Byte 30…31</w:t>
      </w:r>
      <w:r w:rsidRPr="00005A02">
        <w:rPr>
          <w:i/>
        </w:rPr>
        <w:tab/>
      </w:r>
      <w:r w:rsidRPr="00005A02">
        <w:rPr>
          <w:i/>
        </w:rPr>
        <w:tab/>
        <w:t xml:space="preserve">: </w:t>
      </w:r>
      <w:r w:rsidR="00EE60CA">
        <w:rPr>
          <w:i/>
        </w:rPr>
        <w:t>crash</w:t>
      </w:r>
      <w:r w:rsidRPr="00005A02">
        <w:rPr>
          <w:i/>
        </w:rPr>
        <w:t xml:space="preserve"> trigger forward (MSB first)</w:t>
      </w:r>
    </w:p>
    <w:p w:rsidR="00005A02" w:rsidRPr="00005A02" w:rsidRDefault="00005A02" w:rsidP="00005A02">
      <w:pPr>
        <w:rPr>
          <w:i/>
        </w:rPr>
      </w:pPr>
      <w:r>
        <w:rPr>
          <w:i/>
        </w:rPr>
        <w:t>Byte 32…33</w:t>
      </w:r>
      <w:r w:rsidRPr="00005A02">
        <w:rPr>
          <w:i/>
        </w:rPr>
        <w:tab/>
      </w:r>
      <w:r w:rsidRPr="00005A02">
        <w:rPr>
          <w:i/>
        </w:rPr>
        <w:tab/>
        <w:t xml:space="preserve">: </w:t>
      </w:r>
      <w:r w:rsidR="00EE60CA">
        <w:rPr>
          <w:i/>
        </w:rPr>
        <w:t>crash</w:t>
      </w:r>
      <w:r w:rsidR="00EE60CA" w:rsidRPr="00005A02">
        <w:rPr>
          <w:i/>
        </w:rPr>
        <w:t xml:space="preserve"> </w:t>
      </w:r>
      <w:r w:rsidRPr="00005A02">
        <w:rPr>
          <w:i/>
        </w:rPr>
        <w:t>trigger backward (MSB first)</w:t>
      </w:r>
    </w:p>
    <w:p w:rsidR="00005A02" w:rsidRPr="00005A02" w:rsidRDefault="00005A02" w:rsidP="00005A02">
      <w:pPr>
        <w:rPr>
          <w:i/>
        </w:rPr>
      </w:pPr>
      <w:r>
        <w:rPr>
          <w:i/>
        </w:rPr>
        <w:t>Byte 34…35</w:t>
      </w:r>
      <w:r w:rsidRPr="00005A02">
        <w:rPr>
          <w:i/>
        </w:rPr>
        <w:tab/>
      </w:r>
      <w:r w:rsidRPr="00005A02">
        <w:rPr>
          <w:i/>
        </w:rPr>
        <w:tab/>
        <w:t xml:space="preserve">: </w:t>
      </w:r>
      <w:r w:rsidR="00EE60CA">
        <w:rPr>
          <w:i/>
        </w:rPr>
        <w:t>crash</w:t>
      </w:r>
      <w:r w:rsidR="00EE60CA" w:rsidRPr="00005A02">
        <w:rPr>
          <w:i/>
        </w:rPr>
        <w:t xml:space="preserve"> </w:t>
      </w:r>
      <w:r w:rsidRPr="00005A02">
        <w:rPr>
          <w:i/>
        </w:rPr>
        <w:t>trigger right (MSB first)</w:t>
      </w:r>
    </w:p>
    <w:p w:rsidR="00005A02" w:rsidRPr="00005A02" w:rsidRDefault="00005A02" w:rsidP="00005A02">
      <w:pPr>
        <w:rPr>
          <w:i/>
        </w:rPr>
      </w:pPr>
      <w:r>
        <w:rPr>
          <w:i/>
        </w:rPr>
        <w:t>Byte 36…37</w:t>
      </w:r>
      <w:r w:rsidRPr="00005A02">
        <w:rPr>
          <w:i/>
        </w:rPr>
        <w:tab/>
      </w:r>
      <w:r w:rsidRPr="00005A02">
        <w:rPr>
          <w:i/>
        </w:rPr>
        <w:tab/>
        <w:t xml:space="preserve">: </w:t>
      </w:r>
      <w:r w:rsidR="00EE60CA">
        <w:rPr>
          <w:i/>
        </w:rPr>
        <w:t>crash</w:t>
      </w:r>
      <w:r w:rsidR="00EE60CA" w:rsidRPr="00005A02">
        <w:rPr>
          <w:i/>
        </w:rPr>
        <w:t xml:space="preserve"> </w:t>
      </w:r>
      <w:r w:rsidRPr="00005A02">
        <w:rPr>
          <w:i/>
        </w:rPr>
        <w:t>trigger left (MSB first)</w:t>
      </w:r>
    </w:p>
    <w:p w:rsidR="00005A02" w:rsidRPr="00005A02" w:rsidRDefault="00005A02" w:rsidP="00005A02">
      <w:pPr>
        <w:rPr>
          <w:i/>
        </w:rPr>
      </w:pPr>
      <w:r>
        <w:rPr>
          <w:i/>
        </w:rPr>
        <w:t>Byte 38…39</w:t>
      </w:r>
      <w:r w:rsidRPr="00005A02">
        <w:rPr>
          <w:i/>
        </w:rPr>
        <w:tab/>
      </w:r>
      <w:r w:rsidRPr="00005A02">
        <w:rPr>
          <w:i/>
        </w:rPr>
        <w:tab/>
        <w:t xml:space="preserve">: </w:t>
      </w:r>
      <w:r w:rsidR="00EE60CA">
        <w:rPr>
          <w:i/>
        </w:rPr>
        <w:t>crash</w:t>
      </w:r>
      <w:r w:rsidR="00EE60CA" w:rsidRPr="00005A02">
        <w:rPr>
          <w:i/>
        </w:rPr>
        <w:t xml:space="preserve"> </w:t>
      </w:r>
      <w:r w:rsidRPr="00005A02">
        <w:rPr>
          <w:i/>
        </w:rPr>
        <w:t>trigger down (MSB first)</w:t>
      </w:r>
    </w:p>
    <w:p w:rsidR="00005A02" w:rsidRPr="00005A02" w:rsidRDefault="00005A02" w:rsidP="00005A02">
      <w:pPr>
        <w:rPr>
          <w:i/>
        </w:rPr>
      </w:pPr>
      <w:r>
        <w:rPr>
          <w:i/>
        </w:rPr>
        <w:t>Byte 40…41</w:t>
      </w:r>
      <w:r w:rsidRPr="00005A02">
        <w:rPr>
          <w:i/>
        </w:rPr>
        <w:tab/>
      </w:r>
      <w:r w:rsidRPr="00005A02">
        <w:rPr>
          <w:i/>
        </w:rPr>
        <w:tab/>
        <w:t xml:space="preserve">: </w:t>
      </w:r>
      <w:r w:rsidR="00EE60CA">
        <w:rPr>
          <w:i/>
        </w:rPr>
        <w:t>crash</w:t>
      </w:r>
      <w:r w:rsidR="00EE60CA" w:rsidRPr="00005A02">
        <w:rPr>
          <w:i/>
        </w:rPr>
        <w:t xml:space="preserve"> </w:t>
      </w:r>
      <w:r w:rsidRPr="00005A02">
        <w:rPr>
          <w:i/>
        </w:rPr>
        <w:t>trigger up (MSB first)</w:t>
      </w:r>
    </w:p>
    <w:p w:rsidR="0032452F" w:rsidRDefault="00005A02" w:rsidP="0032452F">
      <w:pPr>
        <w:rPr>
          <w:i/>
        </w:rPr>
      </w:pPr>
      <w:r>
        <w:rPr>
          <w:i/>
        </w:rPr>
        <w:t>Byte 42</w:t>
      </w:r>
      <w:r w:rsidR="0032452F" w:rsidRPr="00005A02">
        <w:rPr>
          <w:i/>
        </w:rPr>
        <w:tab/>
      </w:r>
      <w:r w:rsidR="0032452F" w:rsidRPr="00005A02">
        <w:rPr>
          <w:i/>
        </w:rPr>
        <w:tab/>
      </w:r>
      <w:r w:rsidR="0032452F" w:rsidRPr="00005A02">
        <w:rPr>
          <w:i/>
        </w:rPr>
        <w:tab/>
        <w:t xml:space="preserve">: installation orientation code </w:t>
      </w:r>
      <w:r w:rsidR="00C90CBC">
        <w:rPr>
          <w:i/>
        </w:rPr>
        <w:t>(Should not be used by DVR software for any conversion)</w:t>
      </w:r>
    </w:p>
    <w:p w:rsidR="003C6012" w:rsidRPr="006C4C2A" w:rsidRDefault="003C6012" w:rsidP="003C6012">
      <w:pPr>
        <w:rPr>
          <w:i/>
          <w:color w:val="0000FF"/>
        </w:rPr>
      </w:pPr>
      <w:r w:rsidRPr="006C4C2A">
        <w:rPr>
          <w:i/>
          <w:color w:val="0000FF"/>
        </w:rPr>
        <w:t>Byte 43…44</w:t>
      </w:r>
      <w:r w:rsidRPr="006C4C2A">
        <w:rPr>
          <w:i/>
          <w:color w:val="0000FF"/>
        </w:rPr>
        <w:tab/>
      </w:r>
      <w:r w:rsidRPr="006C4C2A">
        <w:rPr>
          <w:i/>
          <w:color w:val="0000FF"/>
        </w:rPr>
        <w:tab/>
        <w:t>: #1 Calibration data (MSB first)</w:t>
      </w:r>
    </w:p>
    <w:p w:rsidR="003C6012" w:rsidRPr="006C4C2A" w:rsidRDefault="003C6012" w:rsidP="003C6012">
      <w:pPr>
        <w:rPr>
          <w:i/>
          <w:color w:val="0000FF"/>
        </w:rPr>
      </w:pPr>
      <w:r w:rsidRPr="006C4C2A">
        <w:rPr>
          <w:i/>
          <w:color w:val="0000FF"/>
        </w:rPr>
        <w:t>Byte 45…46</w:t>
      </w:r>
      <w:r w:rsidRPr="006C4C2A">
        <w:rPr>
          <w:i/>
          <w:color w:val="0000FF"/>
        </w:rPr>
        <w:tab/>
      </w:r>
      <w:r w:rsidRPr="006C4C2A">
        <w:rPr>
          <w:i/>
          <w:color w:val="0000FF"/>
        </w:rPr>
        <w:tab/>
        <w:t>: #1 Calibration data (MSB first)</w:t>
      </w:r>
    </w:p>
    <w:p w:rsidR="003C6012" w:rsidRPr="006C4C2A" w:rsidRDefault="003C6012" w:rsidP="003C6012">
      <w:pPr>
        <w:rPr>
          <w:i/>
          <w:color w:val="0000FF"/>
        </w:rPr>
      </w:pPr>
      <w:r w:rsidRPr="006C4C2A">
        <w:rPr>
          <w:i/>
          <w:color w:val="0000FF"/>
        </w:rPr>
        <w:t>Byte 47…48</w:t>
      </w:r>
      <w:r w:rsidRPr="006C4C2A">
        <w:rPr>
          <w:i/>
          <w:color w:val="0000FF"/>
        </w:rPr>
        <w:tab/>
      </w:r>
      <w:r w:rsidRPr="006C4C2A">
        <w:rPr>
          <w:i/>
          <w:color w:val="0000FF"/>
        </w:rPr>
        <w:tab/>
        <w:t>: #1 Calibration data (MSB first)</w:t>
      </w:r>
    </w:p>
    <w:p w:rsidR="003C6012" w:rsidRPr="006C4C2A" w:rsidRDefault="003C6012" w:rsidP="003C6012">
      <w:pPr>
        <w:rPr>
          <w:i/>
          <w:color w:val="0000FF"/>
        </w:rPr>
      </w:pPr>
      <w:r w:rsidRPr="006C4C2A">
        <w:rPr>
          <w:i/>
          <w:color w:val="0000FF"/>
        </w:rPr>
        <w:t>If no calibration data available, DVR will use 0x200 for each calibration data as default.</w:t>
      </w:r>
    </w:p>
    <w:p w:rsidR="003C6012" w:rsidRPr="006C4C2A" w:rsidRDefault="003C6012" w:rsidP="003C6012">
      <w:pPr>
        <w:rPr>
          <w:i/>
          <w:color w:val="0000FF"/>
        </w:rPr>
      </w:pPr>
      <w:r w:rsidRPr="006C4C2A">
        <w:rPr>
          <w:i/>
          <w:color w:val="0000FF"/>
        </w:rPr>
        <w:t xml:space="preserve">If calibration data is available, DVR will send the </w:t>
      </w:r>
      <w:r w:rsidR="006C4C2A" w:rsidRPr="006C4C2A">
        <w:rPr>
          <w:i/>
          <w:color w:val="0000FF"/>
        </w:rPr>
        <w:t xml:space="preserve">calibration </w:t>
      </w:r>
      <w:r w:rsidRPr="006C4C2A">
        <w:rPr>
          <w:i/>
          <w:color w:val="0000FF"/>
        </w:rPr>
        <w:t>data to TAB101 in the order which TAB101sends</w:t>
      </w:r>
      <w:r w:rsidR="006C4C2A" w:rsidRPr="006C4C2A">
        <w:rPr>
          <w:i/>
          <w:color w:val="0000FF"/>
        </w:rPr>
        <w:t xml:space="preserve"> to DVR previously</w:t>
      </w:r>
      <w:r w:rsidRPr="006C4C2A">
        <w:rPr>
          <w:i/>
          <w:color w:val="0000FF"/>
        </w:rPr>
        <w:t>.</w:t>
      </w:r>
    </w:p>
    <w:p w:rsidR="0032452F" w:rsidRDefault="0032452F" w:rsidP="0032452F">
      <w:pPr>
        <w:ind w:left="1440"/>
      </w:pPr>
      <w:r>
        <w:t>Installation Orientation Code:</w:t>
      </w:r>
    </w:p>
    <w:p w:rsidR="0032452F" w:rsidRDefault="006F74B1" w:rsidP="0032452F">
      <w:pPr>
        <w:ind w:left="1440"/>
      </w:pPr>
      <w:r>
        <w:t xml:space="preserve">  </w:t>
      </w:r>
      <w:proofErr w:type="gramStart"/>
      <w:r>
        <w:t>0x62 :</w:t>
      </w:r>
      <w:proofErr w:type="gramEnd"/>
      <w:r w:rsidR="0032452F">
        <w:t xml:space="preserve"> </w:t>
      </w:r>
      <w:proofErr w:type="spellStart"/>
      <w:r w:rsidR="0032452F">
        <w:t>Forward:front</w:t>
      </w:r>
      <w:proofErr w:type="spellEnd"/>
      <w:r w:rsidR="0032452F">
        <w:t xml:space="preserve">, </w:t>
      </w:r>
      <w:proofErr w:type="spellStart"/>
      <w:r w:rsidR="0032452F">
        <w:t>Upward:right</w:t>
      </w:r>
      <w:proofErr w:type="spellEnd"/>
      <w:r w:rsidR="0032452F">
        <w:t xml:space="preserve">    </w:t>
      </w:r>
      <w:proofErr w:type="spellStart"/>
      <w:r w:rsidR="0032452F">
        <w:t>Leftward:top</w:t>
      </w:r>
      <w:proofErr w:type="spellEnd"/>
    </w:p>
    <w:p w:rsidR="0032452F" w:rsidRDefault="0032452F" w:rsidP="0032452F">
      <w:pPr>
        <w:ind w:left="1440"/>
      </w:pPr>
      <w:r>
        <w:t xml:space="preserve">  </w:t>
      </w:r>
      <w:proofErr w:type="gramStart"/>
      <w:r>
        <w:t>0x52</w:t>
      </w:r>
      <w:r w:rsidR="006F74B1">
        <w:t xml:space="preserve"> :</w:t>
      </w:r>
      <w:proofErr w:type="gramEnd"/>
      <w:r w:rsidR="006F74B1">
        <w:t xml:space="preserve"> </w:t>
      </w:r>
      <w:proofErr w:type="spellStart"/>
      <w:r>
        <w:t>Forward:Front</w:t>
      </w:r>
      <w:proofErr w:type="spellEnd"/>
      <w:r>
        <w:t xml:space="preserve">, </w:t>
      </w:r>
      <w:proofErr w:type="spellStart"/>
      <w:r>
        <w:t>Upward:left</w:t>
      </w:r>
      <w:proofErr w:type="spellEnd"/>
      <w:r>
        <w:t xml:space="preserve">,    </w:t>
      </w:r>
      <w:proofErr w:type="spellStart"/>
      <w:r>
        <w:t>Leftward:bottom</w:t>
      </w:r>
      <w:proofErr w:type="spellEnd"/>
    </w:p>
    <w:p w:rsidR="0032452F" w:rsidRDefault="0032452F" w:rsidP="0032452F">
      <w:pPr>
        <w:ind w:left="1440"/>
      </w:pPr>
      <w:r>
        <w:t xml:space="preserve">  </w:t>
      </w:r>
      <w:proofErr w:type="gramStart"/>
      <w:r>
        <w:t>0x22</w:t>
      </w:r>
      <w:r w:rsidR="006F74B1">
        <w:t xml:space="preserve"> :</w:t>
      </w:r>
      <w:proofErr w:type="gramEnd"/>
      <w:r w:rsidR="006F74B1">
        <w:t xml:space="preserve"> </w:t>
      </w:r>
      <w:proofErr w:type="spellStart"/>
      <w:r>
        <w:t>Forward:Front</w:t>
      </w:r>
      <w:proofErr w:type="spellEnd"/>
      <w:r>
        <w:t xml:space="preserve">, </w:t>
      </w:r>
      <w:proofErr w:type="spellStart"/>
      <w:r>
        <w:t>Upward:bottom</w:t>
      </w:r>
      <w:proofErr w:type="spellEnd"/>
      <w:r>
        <w:t xml:space="preserve">,  </w:t>
      </w:r>
      <w:proofErr w:type="spellStart"/>
      <w:r>
        <w:t>Leftward:right</w:t>
      </w:r>
      <w:proofErr w:type="spellEnd"/>
      <w:r>
        <w:t xml:space="preserve"> </w:t>
      </w:r>
    </w:p>
    <w:p w:rsidR="0032452F" w:rsidRDefault="0032452F" w:rsidP="0032452F">
      <w:pPr>
        <w:ind w:left="1440"/>
      </w:pPr>
      <w:r>
        <w:t xml:space="preserve">  </w:t>
      </w:r>
      <w:proofErr w:type="gramStart"/>
      <w:r>
        <w:t>0x12</w:t>
      </w:r>
      <w:r w:rsidR="006F74B1">
        <w:t xml:space="preserve"> :</w:t>
      </w:r>
      <w:proofErr w:type="gramEnd"/>
      <w:r w:rsidR="006F74B1">
        <w:t xml:space="preserve"> </w:t>
      </w:r>
      <w:proofErr w:type="spellStart"/>
      <w:r>
        <w:t>Forward:Front</w:t>
      </w:r>
      <w:proofErr w:type="spellEnd"/>
      <w:r>
        <w:t xml:space="preserve">, </w:t>
      </w:r>
      <w:proofErr w:type="spellStart"/>
      <w:r>
        <w:t>Upward:top</w:t>
      </w:r>
      <w:proofErr w:type="spellEnd"/>
      <w:r>
        <w:t xml:space="preserve">,    </w:t>
      </w:r>
      <w:proofErr w:type="spellStart"/>
      <w:r>
        <w:t>Leftward:left</w:t>
      </w:r>
      <w:proofErr w:type="spellEnd"/>
      <w:r>
        <w:t xml:space="preserve"> </w:t>
      </w:r>
    </w:p>
    <w:p w:rsidR="0032452F" w:rsidRDefault="0032452F" w:rsidP="0032452F">
      <w:pPr>
        <w:ind w:left="1440"/>
      </w:pPr>
      <w:r>
        <w:t xml:space="preserve">  </w:t>
      </w:r>
      <w:proofErr w:type="gramStart"/>
      <w:r>
        <w:t>0x61</w:t>
      </w:r>
      <w:r w:rsidR="006F74B1">
        <w:t xml:space="preserve"> :</w:t>
      </w:r>
      <w:proofErr w:type="gramEnd"/>
      <w:r w:rsidR="006F74B1">
        <w:t xml:space="preserve"> </w:t>
      </w:r>
      <w:proofErr w:type="spellStart"/>
      <w:r>
        <w:t>Forward:back</w:t>
      </w:r>
      <w:proofErr w:type="spellEnd"/>
      <w:r>
        <w:t xml:space="preserve">,  </w:t>
      </w:r>
      <w:proofErr w:type="spellStart"/>
      <w:r>
        <w:t>Upward:right</w:t>
      </w:r>
      <w:proofErr w:type="spellEnd"/>
      <w:r>
        <w:t xml:space="preserve">,    </w:t>
      </w:r>
      <w:proofErr w:type="spellStart"/>
      <w:r>
        <w:t>Leftward:bottom</w:t>
      </w:r>
      <w:proofErr w:type="spellEnd"/>
      <w:r>
        <w:t xml:space="preserve"> </w:t>
      </w:r>
    </w:p>
    <w:p w:rsidR="0032452F" w:rsidRDefault="0032452F" w:rsidP="0032452F">
      <w:pPr>
        <w:ind w:left="1440"/>
      </w:pPr>
      <w:r>
        <w:t xml:space="preserve">  </w:t>
      </w:r>
      <w:proofErr w:type="gramStart"/>
      <w:r>
        <w:t>0x51</w:t>
      </w:r>
      <w:r w:rsidR="006F74B1">
        <w:t xml:space="preserve"> :</w:t>
      </w:r>
      <w:proofErr w:type="gramEnd"/>
      <w:r w:rsidR="006F74B1">
        <w:t xml:space="preserve"> </w:t>
      </w:r>
      <w:proofErr w:type="spellStart"/>
      <w:r>
        <w:t>Forward:back</w:t>
      </w:r>
      <w:proofErr w:type="spellEnd"/>
      <w:r>
        <w:t xml:space="preserve">,  </w:t>
      </w:r>
      <w:proofErr w:type="spellStart"/>
      <w:r>
        <w:t>Upward:left</w:t>
      </w:r>
      <w:proofErr w:type="spellEnd"/>
      <w:r>
        <w:t xml:space="preserve">,    </w:t>
      </w:r>
      <w:proofErr w:type="spellStart"/>
      <w:r>
        <w:t>Leftward:top</w:t>
      </w:r>
      <w:proofErr w:type="spellEnd"/>
    </w:p>
    <w:p w:rsidR="0032452F" w:rsidRDefault="0032452F" w:rsidP="0032452F">
      <w:pPr>
        <w:ind w:left="1440"/>
      </w:pPr>
      <w:r>
        <w:t xml:space="preserve">  </w:t>
      </w:r>
      <w:proofErr w:type="gramStart"/>
      <w:r>
        <w:t>0x21</w:t>
      </w:r>
      <w:r w:rsidR="006F74B1">
        <w:t xml:space="preserve"> :</w:t>
      </w:r>
      <w:proofErr w:type="gramEnd"/>
      <w:r w:rsidR="006F74B1">
        <w:t xml:space="preserve"> </w:t>
      </w:r>
      <w:proofErr w:type="spellStart"/>
      <w:r>
        <w:t>Forward:back</w:t>
      </w:r>
      <w:proofErr w:type="spellEnd"/>
      <w:r>
        <w:t xml:space="preserve">,  </w:t>
      </w:r>
      <w:proofErr w:type="spellStart"/>
      <w:r>
        <w:t>Upward:bottom</w:t>
      </w:r>
      <w:proofErr w:type="spellEnd"/>
      <w:r>
        <w:t xml:space="preserve">,    </w:t>
      </w:r>
      <w:proofErr w:type="spellStart"/>
      <w:r>
        <w:t>Leftward:left</w:t>
      </w:r>
      <w:proofErr w:type="spellEnd"/>
    </w:p>
    <w:p w:rsidR="0032452F" w:rsidRDefault="0032452F" w:rsidP="0032452F">
      <w:pPr>
        <w:ind w:left="1440"/>
      </w:pPr>
      <w:r>
        <w:t xml:space="preserve">  </w:t>
      </w:r>
      <w:proofErr w:type="gramStart"/>
      <w:r>
        <w:t>0x11</w:t>
      </w:r>
      <w:r w:rsidR="006F74B1">
        <w:t xml:space="preserve"> :</w:t>
      </w:r>
      <w:proofErr w:type="gramEnd"/>
      <w:r w:rsidR="006F74B1">
        <w:t xml:space="preserve"> </w:t>
      </w:r>
      <w:proofErr w:type="spellStart"/>
      <w:r>
        <w:t>Forward:back</w:t>
      </w:r>
      <w:proofErr w:type="spellEnd"/>
      <w:r>
        <w:t xml:space="preserve">, </w:t>
      </w:r>
      <w:proofErr w:type="spellStart"/>
      <w:r>
        <w:t>Upward:top</w:t>
      </w:r>
      <w:proofErr w:type="spellEnd"/>
      <w:r>
        <w:t xml:space="preserve">,    </w:t>
      </w:r>
      <w:proofErr w:type="spellStart"/>
      <w:r>
        <w:t>Leftward:right</w:t>
      </w:r>
      <w:proofErr w:type="spellEnd"/>
      <w:r>
        <w:t xml:space="preserve"> </w:t>
      </w:r>
    </w:p>
    <w:p w:rsidR="0032452F" w:rsidRDefault="0032452F" w:rsidP="0032452F">
      <w:pPr>
        <w:ind w:left="1440"/>
      </w:pPr>
      <w:r>
        <w:t xml:space="preserve">  </w:t>
      </w:r>
      <w:proofErr w:type="gramStart"/>
      <w:r>
        <w:t>0x42</w:t>
      </w:r>
      <w:r w:rsidR="006F74B1">
        <w:t xml:space="preserve"> :</w:t>
      </w:r>
      <w:proofErr w:type="gramEnd"/>
      <w:r w:rsidR="006F74B1">
        <w:t xml:space="preserve"> </w:t>
      </w:r>
      <w:proofErr w:type="spellStart"/>
      <w:r>
        <w:t>Forward:right</w:t>
      </w:r>
      <w:proofErr w:type="spellEnd"/>
      <w:r>
        <w:t xml:space="preserve">, </w:t>
      </w:r>
      <w:proofErr w:type="spellStart"/>
      <w:r>
        <w:t>Upward:front</w:t>
      </w:r>
      <w:proofErr w:type="spellEnd"/>
      <w:r>
        <w:t xml:space="preserve">,    </w:t>
      </w:r>
      <w:proofErr w:type="spellStart"/>
      <w:r>
        <w:t>Leftward:bottom</w:t>
      </w:r>
      <w:proofErr w:type="spellEnd"/>
    </w:p>
    <w:p w:rsidR="0032452F" w:rsidRDefault="0032452F" w:rsidP="0032452F">
      <w:pPr>
        <w:ind w:left="1440"/>
      </w:pPr>
      <w:r>
        <w:t xml:space="preserve">  </w:t>
      </w:r>
      <w:proofErr w:type="gramStart"/>
      <w:r>
        <w:t>0x32</w:t>
      </w:r>
      <w:r w:rsidR="006F74B1">
        <w:t xml:space="preserve"> :</w:t>
      </w:r>
      <w:proofErr w:type="gramEnd"/>
      <w:r w:rsidR="006F74B1">
        <w:t xml:space="preserve"> </w:t>
      </w:r>
      <w:proofErr w:type="spellStart"/>
      <w:r>
        <w:t>Forward:right</w:t>
      </w:r>
      <w:proofErr w:type="spellEnd"/>
      <w:r>
        <w:t xml:space="preserve">, </w:t>
      </w:r>
      <w:proofErr w:type="spellStart"/>
      <w:r>
        <w:t>Upward:back</w:t>
      </w:r>
      <w:proofErr w:type="spellEnd"/>
      <w:r>
        <w:t xml:space="preserve">,    </w:t>
      </w:r>
      <w:proofErr w:type="spellStart"/>
      <w:r>
        <w:t>Leftward:top</w:t>
      </w:r>
      <w:proofErr w:type="spellEnd"/>
    </w:p>
    <w:p w:rsidR="0032452F" w:rsidRDefault="0032452F" w:rsidP="0032452F">
      <w:pPr>
        <w:ind w:left="1440"/>
      </w:pPr>
      <w:r>
        <w:lastRenderedPageBreak/>
        <w:t xml:space="preserve">  </w:t>
      </w:r>
      <w:proofErr w:type="gramStart"/>
      <w:r>
        <w:t>0x28</w:t>
      </w:r>
      <w:r w:rsidR="006F74B1">
        <w:t xml:space="preserve"> :</w:t>
      </w:r>
      <w:proofErr w:type="gramEnd"/>
      <w:r w:rsidR="006F74B1">
        <w:t xml:space="preserve"> </w:t>
      </w:r>
      <w:proofErr w:type="spellStart"/>
      <w:r>
        <w:t>Forward:right</w:t>
      </w:r>
      <w:proofErr w:type="spellEnd"/>
      <w:r>
        <w:t xml:space="preserve">, </w:t>
      </w:r>
      <w:proofErr w:type="spellStart"/>
      <w:r>
        <w:t>Upward:bottom</w:t>
      </w:r>
      <w:proofErr w:type="spellEnd"/>
      <w:r>
        <w:t xml:space="preserve">,    </w:t>
      </w:r>
      <w:proofErr w:type="spellStart"/>
      <w:r>
        <w:t>Leftward:back</w:t>
      </w:r>
      <w:proofErr w:type="spellEnd"/>
    </w:p>
    <w:p w:rsidR="0032452F" w:rsidRDefault="0032452F" w:rsidP="0032452F">
      <w:pPr>
        <w:ind w:left="1440"/>
      </w:pPr>
      <w:r>
        <w:t xml:space="preserve">  </w:t>
      </w:r>
      <w:proofErr w:type="gramStart"/>
      <w:r>
        <w:t>0x18</w:t>
      </w:r>
      <w:r w:rsidR="006F74B1">
        <w:t xml:space="preserve"> :</w:t>
      </w:r>
      <w:proofErr w:type="gramEnd"/>
      <w:r w:rsidR="006F74B1">
        <w:t xml:space="preserve"> </w:t>
      </w:r>
      <w:proofErr w:type="spellStart"/>
      <w:r>
        <w:t>Forward:right</w:t>
      </w:r>
      <w:proofErr w:type="spellEnd"/>
      <w:r>
        <w:t xml:space="preserve">, </w:t>
      </w:r>
      <w:proofErr w:type="spellStart"/>
      <w:r>
        <w:t>Upward:top</w:t>
      </w:r>
      <w:proofErr w:type="spellEnd"/>
      <w:r>
        <w:t xml:space="preserve">,    </w:t>
      </w:r>
      <w:proofErr w:type="spellStart"/>
      <w:r>
        <w:t>Leftward:front</w:t>
      </w:r>
      <w:proofErr w:type="spellEnd"/>
    </w:p>
    <w:p w:rsidR="0032452F" w:rsidRDefault="0032452F" w:rsidP="0032452F">
      <w:pPr>
        <w:ind w:left="1440"/>
      </w:pPr>
      <w:r>
        <w:t xml:space="preserve">  </w:t>
      </w:r>
      <w:proofErr w:type="gramStart"/>
      <w:r>
        <w:t>0x41</w:t>
      </w:r>
      <w:r w:rsidR="006F74B1">
        <w:t xml:space="preserve"> :</w:t>
      </w:r>
      <w:proofErr w:type="gramEnd"/>
      <w:r w:rsidR="006F74B1">
        <w:t xml:space="preserve"> </w:t>
      </w:r>
      <w:proofErr w:type="spellStart"/>
      <w:r>
        <w:t>Forward:left</w:t>
      </w:r>
      <w:proofErr w:type="spellEnd"/>
      <w:r>
        <w:t xml:space="preserve">, </w:t>
      </w:r>
      <w:proofErr w:type="spellStart"/>
      <w:r>
        <w:t>Upward:front</w:t>
      </w:r>
      <w:proofErr w:type="spellEnd"/>
      <w:r>
        <w:t xml:space="preserve">,    </w:t>
      </w:r>
      <w:proofErr w:type="spellStart"/>
      <w:r>
        <w:t>Leftward:top</w:t>
      </w:r>
      <w:proofErr w:type="spellEnd"/>
    </w:p>
    <w:p w:rsidR="0032452F" w:rsidRDefault="0032452F" w:rsidP="0032452F">
      <w:pPr>
        <w:ind w:left="1440"/>
      </w:pPr>
      <w:r>
        <w:t xml:space="preserve">  </w:t>
      </w:r>
      <w:proofErr w:type="gramStart"/>
      <w:r>
        <w:t>0x31</w:t>
      </w:r>
      <w:r w:rsidR="006F74B1">
        <w:t xml:space="preserve"> :</w:t>
      </w:r>
      <w:proofErr w:type="gramEnd"/>
      <w:r w:rsidR="006F74B1">
        <w:t xml:space="preserve"> </w:t>
      </w:r>
      <w:proofErr w:type="spellStart"/>
      <w:r>
        <w:t>Forward:left</w:t>
      </w:r>
      <w:proofErr w:type="spellEnd"/>
      <w:r>
        <w:t xml:space="preserve">, </w:t>
      </w:r>
      <w:proofErr w:type="spellStart"/>
      <w:r>
        <w:t>Upward:back</w:t>
      </w:r>
      <w:proofErr w:type="spellEnd"/>
      <w:r>
        <w:t xml:space="preserve">,    </w:t>
      </w:r>
      <w:proofErr w:type="spellStart"/>
      <w:r>
        <w:t>Leftward:bottom</w:t>
      </w:r>
      <w:proofErr w:type="spellEnd"/>
    </w:p>
    <w:p w:rsidR="0032452F" w:rsidRDefault="0032452F" w:rsidP="0032452F">
      <w:pPr>
        <w:ind w:left="1440"/>
      </w:pPr>
      <w:r>
        <w:t xml:space="preserve">  </w:t>
      </w:r>
      <w:proofErr w:type="gramStart"/>
      <w:r>
        <w:t>0x24</w:t>
      </w:r>
      <w:r w:rsidR="006F74B1">
        <w:t xml:space="preserve"> :</w:t>
      </w:r>
      <w:proofErr w:type="gramEnd"/>
      <w:r w:rsidR="006F74B1">
        <w:t xml:space="preserve"> </w:t>
      </w:r>
      <w:proofErr w:type="spellStart"/>
      <w:r>
        <w:t>Forward:left</w:t>
      </w:r>
      <w:proofErr w:type="spellEnd"/>
      <w:r>
        <w:t xml:space="preserve">, </w:t>
      </w:r>
      <w:proofErr w:type="spellStart"/>
      <w:r>
        <w:t>Upward:bottom</w:t>
      </w:r>
      <w:proofErr w:type="spellEnd"/>
      <w:r>
        <w:t xml:space="preserve">,    </w:t>
      </w:r>
      <w:proofErr w:type="spellStart"/>
      <w:r>
        <w:t>Leftward:front</w:t>
      </w:r>
      <w:proofErr w:type="spellEnd"/>
    </w:p>
    <w:p w:rsidR="0032452F" w:rsidRDefault="0032452F" w:rsidP="0032452F">
      <w:pPr>
        <w:ind w:left="1440"/>
      </w:pPr>
      <w:r>
        <w:t xml:space="preserve">  </w:t>
      </w:r>
      <w:proofErr w:type="gramStart"/>
      <w:r>
        <w:t>0x14</w:t>
      </w:r>
      <w:r w:rsidR="006F74B1">
        <w:t xml:space="preserve"> :</w:t>
      </w:r>
      <w:proofErr w:type="gramEnd"/>
      <w:r w:rsidR="006F74B1">
        <w:t xml:space="preserve"> </w:t>
      </w:r>
      <w:proofErr w:type="spellStart"/>
      <w:r>
        <w:t>Forward:left</w:t>
      </w:r>
      <w:proofErr w:type="spellEnd"/>
      <w:r>
        <w:t xml:space="preserve">, </w:t>
      </w:r>
      <w:proofErr w:type="spellStart"/>
      <w:r>
        <w:t>Upward:top</w:t>
      </w:r>
      <w:proofErr w:type="spellEnd"/>
      <w:r>
        <w:t xml:space="preserve">,    </w:t>
      </w:r>
      <w:proofErr w:type="spellStart"/>
      <w:r>
        <w:t>Leftward:back</w:t>
      </w:r>
      <w:proofErr w:type="spellEnd"/>
    </w:p>
    <w:p w:rsidR="0032452F" w:rsidRDefault="0032452F" w:rsidP="0032452F">
      <w:pPr>
        <w:ind w:left="1440"/>
      </w:pPr>
      <w:r>
        <w:t xml:space="preserve">  </w:t>
      </w:r>
      <w:proofErr w:type="gramStart"/>
      <w:r>
        <w:t>0x48</w:t>
      </w:r>
      <w:r w:rsidR="006F74B1">
        <w:t xml:space="preserve"> :</w:t>
      </w:r>
      <w:proofErr w:type="gramEnd"/>
      <w:r w:rsidR="006F74B1">
        <w:t xml:space="preserve"> </w:t>
      </w:r>
      <w:proofErr w:type="spellStart"/>
      <w:r>
        <w:t>Forward:bottom</w:t>
      </w:r>
      <w:proofErr w:type="spellEnd"/>
      <w:r>
        <w:t xml:space="preserve">, </w:t>
      </w:r>
      <w:proofErr w:type="spellStart"/>
      <w:r>
        <w:t>Upward:front</w:t>
      </w:r>
      <w:proofErr w:type="spellEnd"/>
      <w:r>
        <w:t xml:space="preserve">,    </w:t>
      </w:r>
      <w:proofErr w:type="spellStart"/>
      <w:r>
        <w:t>Leftward:left</w:t>
      </w:r>
      <w:proofErr w:type="spellEnd"/>
    </w:p>
    <w:p w:rsidR="0032452F" w:rsidRDefault="0032452F" w:rsidP="0032452F">
      <w:pPr>
        <w:ind w:left="1440"/>
      </w:pPr>
      <w:r>
        <w:t xml:space="preserve">  </w:t>
      </w:r>
      <w:proofErr w:type="gramStart"/>
      <w:r>
        <w:t>0x38</w:t>
      </w:r>
      <w:r w:rsidR="006F74B1">
        <w:t xml:space="preserve"> :</w:t>
      </w:r>
      <w:proofErr w:type="gramEnd"/>
      <w:r w:rsidR="006F74B1">
        <w:t xml:space="preserve"> </w:t>
      </w:r>
      <w:proofErr w:type="spellStart"/>
      <w:r>
        <w:t>Forward:bottom</w:t>
      </w:r>
      <w:proofErr w:type="spellEnd"/>
      <w:r>
        <w:t xml:space="preserve">, </w:t>
      </w:r>
      <w:proofErr w:type="spellStart"/>
      <w:r>
        <w:t>Upward:back</w:t>
      </w:r>
      <w:proofErr w:type="spellEnd"/>
      <w:r>
        <w:t xml:space="preserve">,    </w:t>
      </w:r>
      <w:proofErr w:type="spellStart"/>
      <w:r>
        <w:t>Leftward:right</w:t>
      </w:r>
      <w:proofErr w:type="spellEnd"/>
    </w:p>
    <w:p w:rsidR="0032452F" w:rsidRDefault="0032452F" w:rsidP="0032452F">
      <w:pPr>
        <w:ind w:left="1440"/>
      </w:pPr>
      <w:r>
        <w:t xml:space="preserve">  </w:t>
      </w:r>
      <w:proofErr w:type="gramStart"/>
      <w:r>
        <w:t>0x68</w:t>
      </w:r>
      <w:r w:rsidR="006F74B1">
        <w:t xml:space="preserve"> :</w:t>
      </w:r>
      <w:proofErr w:type="gramEnd"/>
      <w:r w:rsidR="006F74B1">
        <w:t xml:space="preserve"> </w:t>
      </w:r>
      <w:proofErr w:type="spellStart"/>
      <w:r>
        <w:t>Forward:bottom</w:t>
      </w:r>
      <w:proofErr w:type="spellEnd"/>
      <w:r>
        <w:t xml:space="preserve">, </w:t>
      </w:r>
      <w:proofErr w:type="spellStart"/>
      <w:r>
        <w:t>Upward:right</w:t>
      </w:r>
      <w:proofErr w:type="spellEnd"/>
      <w:r>
        <w:t xml:space="preserve">,    </w:t>
      </w:r>
      <w:proofErr w:type="spellStart"/>
      <w:r>
        <w:t>Leftward:front</w:t>
      </w:r>
      <w:proofErr w:type="spellEnd"/>
    </w:p>
    <w:p w:rsidR="0032452F" w:rsidRDefault="0032452F" w:rsidP="0032452F">
      <w:pPr>
        <w:ind w:left="1440"/>
      </w:pPr>
      <w:r>
        <w:t xml:space="preserve">  </w:t>
      </w:r>
      <w:proofErr w:type="gramStart"/>
      <w:r>
        <w:t>0x58</w:t>
      </w:r>
      <w:r w:rsidR="006F74B1">
        <w:t xml:space="preserve"> :</w:t>
      </w:r>
      <w:proofErr w:type="gramEnd"/>
      <w:r w:rsidR="006F74B1">
        <w:t xml:space="preserve"> </w:t>
      </w:r>
      <w:proofErr w:type="spellStart"/>
      <w:r>
        <w:t>Forward:bottom</w:t>
      </w:r>
      <w:proofErr w:type="spellEnd"/>
      <w:r>
        <w:t xml:space="preserve">, </w:t>
      </w:r>
      <w:proofErr w:type="spellStart"/>
      <w:r>
        <w:t>Upward:left</w:t>
      </w:r>
      <w:proofErr w:type="spellEnd"/>
      <w:r>
        <w:t xml:space="preserve">,    </w:t>
      </w:r>
      <w:proofErr w:type="spellStart"/>
      <w:r>
        <w:t>Leftward:back</w:t>
      </w:r>
      <w:proofErr w:type="spellEnd"/>
    </w:p>
    <w:p w:rsidR="0032452F" w:rsidRDefault="0032452F" w:rsidP="0032452F">
      <w:pPr>
        <w:ind w:left="1440"/>
      </w:pPr>
      <w:r>
        <w:t xml:space="preserve">  </w:t>
      </w:r>
      <w:proofErr w:type="gramStart"/>
      <w:r>
        <w:t>0x44</w:t>
      </w:r>
      <w:r w:rsidR="006F74B1">
        <w:t xml:space="preserve"> :</w:t>
      </w:r>
      <w:proofErr w:type="gramEnd"/>
      <w:r w:rsidR="006F74B1">
        <w:t xml:space="preserve"> </w:t>
      </w:r>
      <w:proofErr w:type="spellStart"/>
      <w:r>
        <w:t>Forward:top</w:t>
      </w:r>
      <w:proofErr w:type="spellEnd"/>
      <w:r>
        <w:t xml:space="preserve">, </w:t>
      </w:r>
      <w:proofErr w:type="spellStart"/>
      <w:r>
        <w:t>Upward:front</w:t>
      </w:r>
      <w:proofErr w:type="spellEnd"/>
      <w:r>
        <w:t xml:space="preserve">,    </w:t>
      </w:r>
      <w:proofErr w:type="spellStart"/>
      <w:r>
        <w:t>Leftward:right</w:t>
      </w:r>
      <w:proofErr w:type="spellEnd"/>
    </w:p>
    <w:p w:rsidR="0032452F" w:rsidRDefault="0032452F" w:rsidP="0032452F">
      <w:pPr>
        <w:ind w:left="1440"/>
      </w:pPr>
      <w:r>
        <w:t xml:space="preserve">  </w:t>
      </w:r>
      <w:proofErr w:type="gramStart"/>
      <w:r>
        <w:t>0x34</w:t>
      </w:r>
      <w:r w:rsidR="006F74B1">
        <w:t xml:space="preserve"> :</w:t>
      </w:r>
      <w:proofErr w:type="gramEnd"/>
      <w:r w:rsidR="006F74B1">
        <w:t xml:space="preserve"> </w:t>
      </w:r>
      <w:proofErr w:type="spellStart"/>
      <w:r>
        <w:t>Forward:top</w:t>
      </w:r>
      <w:proofErr w:type="spellEnd"/>
      <w:r>
        <w:t xml:space="preserve">, </w:t>
      </w:r>
      <w:proofErr w:type="spellStart"/>
      <w:r>
        <w:t>Upward:back</w:t>
      </w:r>
      <w:proofErr w:type="spellEnd"/>
      <w:r>
        <w:t xml:space="preserve">,    </w:t>
      </w:r>
      <w:proofErr w:type="spellStart"/>
      <w:r>
        <w:t>Leftward:left</w:t>
      </w:r>
      <w:proofErr w:type="spellEnd"/>
    </w:p>
    <w:p w:rsidR="0032452F" w:rsidRDefault="0032452F" w:rsidP="0032452F">
      <w:pPr>
        <w:ind w:left="1440"/>
      </w:pPr>
      <w:r>
        <w:t xml:space="preserve">  </w:t>
      </w:r>
      <w:proofErr w:type="gramStart"/>
      <w:r>
        <w:t>0x64</w:t>
      </w:r>
      <w:r w:rsidR="006F74B1">
        <w:t xml:space="preserve"> :</w:t>
      </w:r>
      <w:proofErr w:type="gramEnd"/>
      <w:r w:rsidR="006F74B1">
        <w:t xml:space="preserve"> </w:t>
      </w:r>
      <w:proofErr w:type="spellStart"/>
      <w:r>
        <w:t>Forward:top</w:t>
      </w:r>
      <w:proofErr w:type="spellEnd"/>
      <w:r>
        <w:t xml:space="preserve">, </w:t>
      </w:r>
      <w:proofErr w:type="spellStart"/>
      <w:r>
        <w:t>Upward:right</w:t>
      </w:r>
      <w:proofErr w:type="spellEnd"/>
      <w:r>
        <w:t xml:space="preserve">,    </w:t>
      </w:r>
      <w:proofErr w:type="spellStart"/>
      <w:r>
        <w:t>Leftward:back</w:t>
      </w:r>
      <w:proofErr w:type="spellEnd"/>
    </w:p>
    <w:p w:rsidR="006F74B1" w:rsidRDefault="0032452F" w:rsidP="0065255D">
      <w:pPr>
        <w:ind w:left="1440"/>
      </w:pPr>
      <w:r>
        <w:t xml:space="preserve">  </w:t>
      </w:r>
      <w:proofErr w:type="gramStart"/>
      <w:r w:rsidR="006F74B1">
        <w:t>0x54 :</w:t>
      </w:r>
      <w:proofErr w:type="gramEnd"/>
      <w:r>
        <w:t xml:space="preserve"> </w:t>
      </w:r>
      <w:proofErr w:type="spellStart"/>
      <w:r>
        <w:t>Forward:top</w:t>
      </w:r>
      <w:proofErr w:type="spellEnd"/>
      <w:r>
        <w:t xml:space="preserve">, </w:t>
      </w:r>
      <w:proofErr w:type="spellStart"/>
      <w:r>
        <w:t>Upward:left</w:t>
      </w:r>
      <w:proofErr w:type="spellEnd"/>
      <w:r>
        <w:t xml:space="preserve">,    </w:t>
      </w:r>
      <w:proofErr w:type="spellStart"/>
      <w:r>
        <w:t>Leftward:front</w:t>
      </w:r>
      <w:proofErr w:type="spellEnd"/>
    </w:p>
    <w:p w:rsidR="006F74B1" w:rsidRDefault="006F74B1" w:rsidP="00BB2892">
      <w:pPr>
        <w:pStyle w:val="Heading2"/>
        <w:numPr>
          <w:ilvl w:val="1"/>
          <w:numId w:val="6"/>
        </w:numPr>
      </w:pPr>
      <w:r>
        <w:t xml:space="preserve"> </w:t>
      </w:r>
      <w:bookmarkStart w:id="30" w:name="_Toc283306618"/>
      <w:r w:rsidR="00BB6C37">
        <w:t>Boot ready</w:t>
      </w:r>
      <w:r>
        <w:t xml:space="preserve"> (0x08)</w:t>
      </w:r>
      <w:bookmarkEnd w:id="30"/>
    </w:p>
    <w:p w:rsidR="006F74B1" w:rsidRDefault="006F74B1" w:rsidP="006F74B1">
      <w:r>
        <w:t xml:space="preserve">DVR sends </w:t>
      </w:r>
      <w:r w:rsidR="00BB6C37">
        <w:t xml:space="preserve">ready command to start the </w:t>
      </w:r>
      <w:proofErr w:type="spellStart"/>
      <w:r w:rsidR="00BB6C37">
        <w:t>G</w:t>
      </w:r>
      <w:r>
        <w:t>force</w:t>
      </w:r>
      <w:proofErr w:type="spellEnd"/>
      <w:r>
        <w:t xml:space="preserve"> sampling.</w:t>
      </w:r>
    </w:p>
    <w:p w:rsidR="006F74B1" w:rsidRDefault="006F74B1" w:rsidP="00BB2892">
      <w:pPr>
        <w:pStyle w:val="Heading3"/>
        <w:numPr>
          <w:ilvl w:val="2"/>
          <w:numId w:val="6"/>
        </w:numPr>
      </w:pPr>
      <w:r>
        <w:t xml:space="preserve">Data (DVR </w:t>
      </w:r>
      <w:r>
        <w:sym w:font="Wingdings" w:char="F0E0"/>
      </w:r>
      <w:r>
        <w:t xml:space="preserve"> </w:t>
      </w:r>
      <w:r w:rsidR="007F006C">
        <w:t>TAB101</w:t>
      </w:r>
      <w:r>
        <w:t>)</w:t>
      </w:r>
    </w:p>
    <w:p w:rsidR="006F74B1" w:rsidRPr="006F74B1" w:rsidRDefault="006F74B1" w:rsidP="006F74B1">
      <w:pPr>
        <w:ind w:left="1094"/>
      </w:pPr>
      <w:r>
        <w:t>No data portion in the packet.</w:t>
      </w:r>
    </w:p>
    <w:p w:rsidR="006F74B1" w:rsidRDefault="006F74B1" w:rsidP="00BB2892">
      <w:pPr>
        <w:pStyle w:val="Heading3"/>
        <w:numPr>
          <w:ilvl w:val="2"/>
          <w:numId w:val="6"/>
        </w:numPr>
      </w:pPr>
      <w:r>
        <w:t>Data (</w:t>
      </w:r>
      <w:r w:rsidR="007F006C">
        <w:t>TAB101</w:t>
      </w:r>
      <w:r>
        <w:t xml:space="preserve"> </w:t>
      </w:r>
      <w:r>
        <w:sym w:font="Wingdings" w:char="F0E0"/>
      </w:r>
      <w:r>
        <w:t xml:space="preserve"> DVR)</w:t>
      </w:r>
    </w:p>
    <w:p w:rsidR="006F74B1" w:rsidRPr="006F74B1" w:rsidRDefault="00BB6C37" w:rsidP="006F74B1">
      <w:pPr>
        <w:ind w:left="1094"/>
      </w:pPr>
      <w:r>
        <w:t>Acknowledgement:</w:t>
      </w:r>
      <w:r w:rsidR="00667AC8">
        <w:t xml:space="preserve"> </w:t>
      </w:r>
      <w:r w:rsidR="006F74B1">
        <w:t>No data portion in the packet.</w:t>
      </w:r>
    </w:p>
    <w:p w:rsidR="006F74B1" w:rsidRDefault="00BB6C37" w:rsidP="006C4C2A">
      <w:pPr>
        <w:pStyle w:val="Heading2"/>
        <w:numPr>
          <w:ilvl w:val="1"/>
          <w:numId w:val="6"/>
        </w:numPr>
      </w:pPr>
      <w:bookmarkStart w:id="31" w:name="_Toc283306619"/>
      <w:r>
        <w:t>Enable peak</w:t>
      </w:r>
      <w:r w:rsidR="006F74B1">
        <w:t xml:space="preserve"> (0x0f)</w:t>
      </w:r>
      <w:bookmarkEnd w:id="31"/>
    </w:p>
    <w:p w:rsidR="006C4C2A" w:rsidRPr="006C4C2A" w:rsidRDefault="006C4C2A" w:rsidP="006C4C2A">
      <w:pPr>
        <w:ind w:left="0"/>
      </w:pPr>
    </w:p>
    <w:p w:rsidR="006F74B1" w:rsidRDefault="006F74B1" w:rsidP="006F74B1">
      <w:r>
        <w:t>DVR enables peak value reporting.</w:t>
      </w:r>
    </w:p>
    <w:p w:rsidR="006F74B1" w:rsidRPr="006F74B1" w:rsidRDefault="006F74B1" w:rsidP="00C826E2">
      <w:pPr>
        <w:pStyle w:val="Heading3"/>
      </w:pPr>
      <w:proofErr w:type="gramStart"/>
      <w:r>
        <w:t>4.8.1  Data</w:t>
      </w:r>
      <w:proofErr w:type="gramEnd"/>
      <w:r w:rsidR="00C826E2">
        <w:t xml:space="preserve"> (DVR </w:t>
      </w:r>
      <w:r w:rsidR="00C826E2">
        <w:sym w:font="Wingdings" w:char="F0E0"/>
      </w:r>
      <w:r w:rsidR="00C826E2">
        <w:t xml:space="preserve"> </w:t>
      </w:r>
      <w:r w:rsidR="007F006C">
        <w:t>TAB101</w:t>
      </w:r>
      <w:r w:rsidR="00C826E2">
        <w:t>)</w:t>
      </w:r>
    </w:p>
    <w:p w:rsidR="00C826E2" w:rsidRDefault="00C826E2" w:rsidP="00C826E2">
      <w:pPr>
        <w:ind w:left="1094"/>
      </w:pPr>
      <w:r>
        <w:t>No data portion in the packet.</w:t>
      </w:r>
    </w:p>
    <w:p w:rsidR="00C826E2" w:rsidRDefault="00C826E2" w:rsidP="00C826E2">
      <w:pPr>
        <w:pStyle w:val="Heading3"/>
      </w:pPr>
      <w:r>
        <w:lastRenderedPageBreak/>
        <w:t>4.8.2. Data (</w:t>
      </w:r>
      <w:r w:rsidR="007F006C">
        <w:t>TAB101</w:t>
      </w:r>
      <w:r>
        <w:t xml:space="preserve"> </w:t>
      </w:r>
      <w:r>
        <w:sym w:font="Wingdings" w:char="F0E0"/>
      </w:r>
      <w:r>
        <w:t xml:space="preserve"> DVR)</w:t>
      </w:r>
    </w:p>
    <w:p w:rsidR="00C826E2" w:rsidRPr="006F74B1" w:rsidRDefault="00BB6C37" w:rsidP="00C826E2">
      <w:pPr>
        <w:ind w:left="1094"/>
      </w:pPr>
      <w:r>
        <w:t>Acknowledgement:</w:t>
      </w:r>
      <w:r w:rsidR="00667AC8">
        <w:t xml:space="preserve"> </w:t>
      </w:r>
      <w:r w:rsidR="00C826E2">
        <w:t>No data portion in the packet.</w:t>
      </w:r>
    </w:p>
    <w:p w:rsidR="00DD317C" w:rsidRDefault="00DD317C" w:rsidP="006C4C2A">
      <w:pPr>
        <w:pStyle w:val="Heading2"/>
        <w:numPr>
          <w:ilvl w:val="1"/>
          <w:numId w:val="6"/>
        </w:numPr>
      </w:pPr>
      <w:bookmarkStart w:id="32" w:name="_Toc283306621"/>
      <w:r>
        <w:t>Peak report (0x1E)</w:t>
      </w:r>
      <w:bookmarkEnd w:id="32"/>
    </w:p>
    <w:p w:rsidR="00DD317C" w:rsidRDefault="007F006C" w:rsidP="00B41138">
      <w:pPr>
        <w:ind w:left="0" w:firstLine="720"/>
      </w:pPr>
      <w:r>
        <w:t>TAB101</w:t>
      </w:r>
      <w:r w:rsidR="00DD317C">
        <w:t xml:space="preserve"> reports peak value.</w:t>
      </w:r>
      <w:r w:rsidR="00B41138">
        <w:t xml:space="preserve"> This value is already 0G compensated and does not require any direction </w:t>
      </w:r>
      <w:r w:rsidR="00BB6C37">
        <w:t>conversion</w:t>
      </w:r>
      <w:r w:rsidR="00B41138">
        <w:t>.</w:t>
      </w:r>
    </w:p>
    <w:p w:rsidR="009C226C" w:rsidRDefault="009C226C" w:rsidP="00B41138">
      <w:pPr>
        <w:ind w:left="0" w:firstLine="720"/>
      </w:pPr>
      <w:r>
        <w:t>Example values: 0g =0x200, 1g=0x225, -1g=0x1db</w:t>
      </w:r>
    </w:p>
    <w:p w:rsidR="00DD317C" w:rsidRPr="006F74B1" w:rsidRDefault="00BB6C37" w:rsidP="00DD317C">
      <w:pPr>
        <w:pStyle w:val="Heading3"/>
        <w:ind w:left="360"/>
      </w:pPr>
      <w:r>
        <w:t>4.9.1 Data</w:t>
      </w:r>
      <w:r w:rsidR="00DD317C">
        <w:t xml:space="preserve"> </w:t>
      </w:r>
      <w:r w:rsidR="00B41138">
        <w:t>(</w:t>
      </w:r>
      <w:r w:rsidR="007F006C">
        <w:t>TAB101</w:t>
      </w:r>
      <w:r w:rsidR="00B41138">
        <w:t xml:space="preserve"> </w:t>
      </w:r>
      <w:r w:rsidR="00B41138">
        <w:sym w:font="Wingdings" w:char="F0E0"/>
      </w:r>
      <w:r w:rsidR="00B41138">
        <w:t xml:space="preserve"> DVR) </w:t>
      </w:r>
    </w:p>
    <w:p w:rsidR="00DD317C" w:rsidRDefault="00B41138" w:rsidP="00B41138">
      <w:r>
        <w:t>Byte 6…7</w:t>
      </w:r>
      <w:r>
        <w:tab/>
      </w:r>
      <w:r>
        <w:tab/>
        <w:t xml:space="preserve">: Front Back </w:t>
      </w:r>
      <w:proofErr w:type="spellStart"/>
      <w:r>
        <w:t>Gforce</w:t>
      </w:r>
      <w:proofErr w:type="spellEnd"/>
      <w:r>
        <w:t xml:space="preserve"> value (MSB first)</w:t>
      </w:r>
      <w:r w:rsidR="00EE5D56">
        <w:t>, Front Positive.</w:t>
      </w:r>
    </w:p>
    <w:p w:rsidR="00B41138" w:rsidRDefault="00B41138" w:rsidP="00B41138">
      <w:r>
        <w:t>Byte 8…9</w:t>
      </w:r>
      <w:r>
        <w:tab/>
      </w:r>
      <w:r>
        <w:tab/>
        <w:t xml:space="preserve">: Left Right </w:t>
      </w:r>
      <w:proofErr w:type="spellStart"/>
      <w:r>
        <w:t>Gforce</w:t>
      </w:r>
      <w:proofErr w:type="spellEnd"/>
      <w:r>
        <w:t xml:space="preserve"> value (MSB first)</w:t>
      </w:r>
      <w:r w:rsidR="00EE5D56">
        <w:t xml:space="preserve">. </w:t>
      </w:r>
      <w:proofErr w:type="gramStart"/>
      <w:r w:rsidR="00EE5D56">
        <w:t>Right Positive.</w:t>
      </w:r>
      <w:proofErr w:type="gramEnd"/>
    </w:p>
    <w:p w:rsidR="00B41138" w:rsidRDefault="00B41138" w:rsidP="00B41138">
      <w:r>
        <w:t>Byte 10…11</w:t>
      </w:r>
      <w:r>
        <w:tab/>
      </w:r>
      <w:r>
        <w:tab/>
        <w:t xml:space="preserve">: Up </w:t>
      </w:r>
      <w:proofErr w:type="gramStart"/>
      <w:r>
        <w:t>Down</w:t>
      </w:r>
      <w:proofErr w:type="gramEnd"/>
      <w:r>
        <w:t xml:space="preserve"> </w:t>
      </w:r>
      <w:proofErr w:type="spellStart"/>
      <w:r>
        <w:t>Gforce</w:t>
      </w:r>
      <w:proofErr w:type="spellEnd"/>
      <w:r>
        <w:t xml:space="preserve"> value (MSB first)</w:t>
      </w:r>
      <w:r w:rsidR="00EE5D56">
        <w:t xml:space="preserve">. </w:t>
      </w:r>
      <w:proofErr w:type="gramStart"/>
      <w:r w:rsidR="00EE5D56">
        <w:t>Down Positive.</w:t>
      </w:r>
      <w:proofErr w:type="gramEnd"/>
    </w:p>
    <w:p w:rsidR="00DD317C" w:rsidRDefault="006C4C2A" w:rsidP="00DD317C">
      <w:pPr>
        <w:pStyle w:val="Heading3"/>
        <w:ind w:left="360"/>
      </w:pPr>
      <w:r>
        <w:t>4.9</w:t>
      </w:r>
      <w:r w:rsidR="00DD317C">
        <w:t xml:space="preserve">.2. Data </w:t>
      </w:r>
      <w:r w:rsidR="00B41138">
        <w:t xml:space="preserve">(DVR </w:t>
      </w:r>
      <w:r w:rsidR="00B41138">
        <w:sym w:font="Wingdings" w:char="F0E0"/>
      </w:r>
      <w:r w:rsidR="00B41138">
        <w:t xml:space="preserve"> </w:t>
      </w:r>
      <w:r w:rsidR="007F006C">
        <w:t>TAB101</w:t>
      </w:r>
      <w:r w:rsidR="00B41138">
        <w:t>)</w:t>
      </w:r>
    </w:p>
    <w:p w:rsidR="00DD317C" w:rsidRPr="006F74B1" w:rsidRDefault="00BB6C37" w:rsidP="00B41138">
      <w:r>
        <w:t>Acknowledgement:</w:t>
      </w:r>
      <w:r w:rsidR="00667AC8">
        <w:t xml:space="preserve"> </w:t>
      </w:r>
      <w:r w:rsidR="00DD317C">
        <w:t>No data portion in the packet.</w:t>
      </w:r>
    </w:p>
    <w:p w:rsidR="00920B1F" w:rsidRDefault="00920B1F" w:rsidP="00920B1F">
      <w:pPr>
        <w:pStyle w:val="Heading2"/>
        <w:numPr>
          <w:ilvl w:val="1"/>
          <w:numId w:val="6"/>
        </w:numPr>
      </w:pPr>
      <w:bookmarkStart w:id="33" w:name="_Toc283306623"/>
      <w:proofErr w:type="spellStart"/>
      <w:r>
        <w:t>Get_firmware_version</w:t>
      </w:r>
      <w:proofErr w:type="spellEnd"/>
      <w:r>
        <w:t xml:space="preserve"> (0x0E)</w:t>
      </w:r>
      <w:bookmarkEnd w:id="33"/>
    </w:p>
    <w:p w:rsidR="00F65149" w:rsidRDefault="00920B1F" w:rsidP="00F65149">
      <w:pPr>
        <w:ind w:left="0" w:firstLine="720"/>
      </w:pPr>
      <w:r>
        <w:t xml:space="preserve">DVR request the version number of the </w:t>
      </w:r>
      <w:r w:rsidR="007F006C">
        <w:t>TAB101</w:t>
      </w:r>
      <w:r>
        <w:t xml:space="preserve"> firmware.</w:t>
      </w:r>
    </w:p>
    <w:p w:rsidR="00920B1F" w:rsidRPr="006F74B1" w:rsidRDefault="006C4C2A" w:rsidP="006C4C2A">
      <w:pPr>
        <w:pStyle w:val="Heading3"/>
        <w:ind w:left="0"/>
      </w:pPr>
      <w:r>
        <w:t xml:space="preserve">     </w:t>
      </w:r>
      <w:r w:rsidR="00BB6C37">
        <w:t>4.10.1 Data</w:t>
      </w:r>
      <w:r w:rsidR="00920B1F">
        <w:t xml:space="preserve"> (DVR </w:t>
      </w:r>
      <w:r w:rsidR="00920B1F">
        <w:sym w:font="Wingdings" w:char="F0E0"/>
      </w:r>
      <w:r w:rsidR="00920B1F">
        <w:t xml:space="preserve"> </w:t>
      </w:r>
      <w:r w:rsidR="007F006C">
        <w:t>TAB101</w:t>
      </w:r>
      <w:r w:rsidR="00920B1F">
        <w:t xml:space="preserve">) </w:t>
      </w:r>
    </w:p>
    <w:p w:rsidR="00920B1F" w:rsidRDefault="00920B1F" w:rsidP="00920B1F">
      <w:r>
        <w:t>No data portion in the packet.</w:t>
      </w:r>
    </w:p>
    <w:p w:rsidR="00920B1F" w:rsidRDefault="006C4C2A" w:rsidP="00920B1F">
      <w:pPr>
        <w:pStyle w:val="Heading3"/>
        <w:ind w:left="360"/>
      </w:pPr>
      <w:r>
        <w:t>4.10</w:t>
      </w:r>
      <w:r w:rsidR="00920B1F">
        <w:t>.2. Data (</w:t>
      </w:r>
      <w:r w:rsidR="007F006C">
        <w:t>TAB101</w:t>
      </w:r>
      <w:r w:rsidR="00920B1F">
        <w:t xml:space="preserve"> </w:t>
      </w:r>
      <w:r w:rsidR="00920B1F">
        <w:sym w:font="Wingdings" w:char="F0E0"/>
      </w:r>
      <w:r w:rsidR="00920B1F">
        <w:t xml:space="preserve"> DVR)</w:t>
      </w:r>
    </w:p>
    <w:p w:rsidR="00920B1F" w:rsidRDefault="00920B1F" w:rsidP="00920B1F">
      <w:r>
        <w:t>Byte 6…23</w:t>
      </w:r>
      <w:r>
        <w:tab/>
      </w:r>
      <w:r>
        <w:tab/>
        <w:t>: Firmware version string</w:t>
      </w:r>
    </w:p>
    <w:p w:rsidR="00F65149" w:rsidRDefault="00F65149" w:rsidP="00920B1F"/>
    <w:p w:rsidR="00F65149" w:rsidRDefault="00F65149" w:rsidP="00F65149">
      <w:pPr>
        <w:pStyle w:val="Heading2"/>
        <w:numPr>
          <w:ilvl w:val="1"/>
          <w:numId w:val="6"/>
        </w:numPr>
      </w:pPr>
      <w:bookmarkStart w:id="34" w:name="_Toc283306624"/>
      <w:r>
        <w:t>Reset</w:t>
      </w:r>
      <w:r w:rsidR="00BB6C37">
        <w:t xml:space="preserve"> </w:t>
      </w:r>
      <w:r>
        <w:t>(0x0</w:t>
      </w:r>
      <w:r w:rsidR="0046056F">
        <w:t>0</w:t>
      </w:r>
      <w:r>
        <w:t>)</w:t>
      </w:r>
      <w:bookmarkEnd w:id="34"/>
    </w:p>
    <w:p w:rsidR="00F65149" w:rsidRDefault="00F65149" w:rsidP="00F65149">
      <w:proofErr w:type="gramStart"/>
      <w:r>
        <w:t xml:space="preserve">Used to reset </w:t>
      </w:r>
      <w:r w:rsidR="007F006C">
        <w:t>TAB101</w:t>
      </w:r>
      <w:r>
        <w:t>.</w:t>
      </w:r>
      <w:proofErr w:type="gramEnd"/>
    </w:p>
    <w:p w:rsidR="00F65149" w:rsidRDefault="00F65149" w:rsidP="00F65149">
      <w:r>
        <w:t>This command should be sent only after “</w:t>
      </w:r>
      <w:proofErr w:type="spellStart"/>
      <w:r>
        <w:t>setRTC</w:t>
      </w:r>
      <w:proofErr w:type="spellEnd"/>
      <w:r>
        <w:t>” command, and can be sent anytime after “</w:t>
      </w:r>
      <w:proofErr w:type="spellStart"/>
      <w:r>
        <w:t>setRTC</w:t>
      </w:r>
      <w:proofErr w:type="spellEnd"/>
      <w:r>
        <w:t>”.</w:t>
      </w:r>
    </w:p>
    <w:p w:rsidR="00F65149" w:rsidRDefault="00F65149" w:rsidP="00F65149">
      <w:r>
        <w:t xml:space="preserve">DVR should wait </w:t>
      </w:r>
      <w:r w:rsidR="005F0905">
        <w:t xml:space="preserve">5 </w:t>
      </w:r>
      <w:r>
        <w:t>second</w:t>
      </w:r>
      <w:r w:rsidR="0046056F">
        <w:t>s</w:t>
      </w:r>
      <w:r>
        <w:t xml:space="preserve"> after receiving the reply from </w:t>
      </w:r>
      <w:r w:rsidR="007F006C">
        <w:t>TAB101</w:t>
      </w:r>
      <w:r>
        <w:t xml:space="preserve"> to proceed to other commands.</w:t>
      </w:r>
    </w:p>
    <w:p w:rsidR="00F65149" w:rsidRPr="006F74B1" w:rsidRDefault="00BB6C37" w:rsidP="00F65149">
      <w:pPr>
        <w:pStyle w:val="Heading3"/>
        <w:ind w:left="360"/>
      </w:pPr>
      <w:r>
        <w:t>4.11.1 Data</w:t>
      </w:r>
      <w:r w:rsidR="00F65149">
        <w:t xml:space="preserve"> (DVR </w:t>
      </w:r>
      <w:r w:rsidR="00F65149">
        <w:sym w:font="Wingdings" w:char="F0E0"/>
      </w:r>
      <w:r w:rsidR="00F65149">
        <w:t xml:space="preserve"> </w:t>
      </w:r>
      <w:r w:rsidR="007F006C">
        <w:t>TAB101</w:t>
      </w:r>
      <w:r w:rsidR="00F65149">
        <w:t>)</w:t>
      </w:r>
    </w:p>
    <w:p w:rsidR="005F0905" w:rsidRDefault="005F0905" w:rsidP="005F0905">
      <w:r>
        <w:t>No data portion in the packet.</w:t>
      </w:r>
    </w:p>
    <w:p w:rsidR="00F65149" w:rsidRDefault="005F0905" w:rsidP="00F65149">
      <w:pPr>
        <w:pStyle w:val="Heading3"/>
        <w:ind w:left="360"/>
      </w:pPr>
      <w:r>
        <w:lastRenderedPageBreak/>
        <w:t>4.1</w:t>
      </w:r>
      <w:r w:rsidR="006C4C2A">
        <w:t>1</w:t>
      </w:r>
      <w:r w:rsidR="00F65149">
        <w:t>.2. Data (</w:t>
      </w:r>
      <w:r w:rsidR="007F006C">
        <w:t>TAB101</w:t>
      </w:r>
      <w:r w:rsidR="00F65149">
        <w:t xml:space="preserve"> </w:t>
      </w:r>
      <w:r w:rsidR="00F65149">
        <w:sym w:font="Wingdings" w:char="F0E0"/>
      </w:r>
      <w:r w:rsidR="00F65149">
        <w:t xml:space="preserve"> DVR)</w:t>
      </w:r>
    </w:p>
    <w:p w:rsidR="00F65149" w:rsidRDefault="00BB6C37" w:rsidP="005F0905">
      <w:pPr>
        <w:ind w:left="360" w:firstLine="360"/>
      </w:pPr>
      <w:r>
        <w:t>Acknowledgement:</w:t>
      </w:r>
      <w:r w:rsidR="00F65149">
        <w:t xml:space="preserve"> No data portion in the packet.</w:t>
      </w:r>
    </w:p>
    <w:p w:rsidR="006C4C2A" w:rsidRDefault="006C4C2A" w:rsidP="005F0905">
      <w:pPr>
        <w:ind w:left="360" w:firstLine="360"/>
      </w:pPr>
    </w:p>
    <w:p w:rsidR="006C4C2A" w:rsidRPr="00BB6C37" w:rsidRDefault="009C548D" w:rsidP="006C4C2A">
      <w:pPr>
        <w:pStyle w:val="Heading2"/>
        <w:numPr>
          <w:ilvl w:val="1"/>
          <w:numId w:val="6"/>
        </w:numPr>
        <w:rPr>
          <w:color w:val="0000FF"/>
        </w:rPr>
      </w:pPr>
      <w:r w:rsidRPr="00BB6C37">
        <w:rPr>
          <w:color w:val="0000FF"/>
        </w:rPr>
        <w:t>Calibration</w:t>
      </w:r>
      <w:r w:rsidR="006C4C2A" w:rsidRPr="00BB6C37">
        <w:rPr>
          <w:color w:val="0000FF"/>
        </w:rPr>
        <w:t xml:space="preserve"> (0x21)</w:t>
      </w:r>
    </w:p>
    <w:p w:rsidR="006C4C2A" w:rsidRPr="00BB6C37" w:rsidRDefault="006C4C2A" w:rsidP="006C4C2A">
      <w:pPr>
        <w:rPr>
          <w:color w:val="0000FF"/>
        </w:rPr>
      </w:pPr>
      <w:r w:rsidRPr="00BB6C37">
        <w:rPr>
          <w:color w:val="0000FF"/>
        </w:rPr>
        <w:t>Used to Calibrate TAB101 0G Value.</w:t>
      </w:r>
    </w:p>
    <w:p w:rsidR="006C4C2A" w:rsidRPr="00BB6C37" w:rsidRDefault="006C4C2A" w:rsidP="006C4C2A">
      <w:pPr>
        <w:rPr>
          <w:color w:val="0000FF"/>
        </w:rPr>
      </w:pPr>
      <w:r w:rsidRPr="00BB6C37">
        <w:rPr>
          <w:color w:val="0000FF"/>
        </w:rPr>
        <w:t xml:space="preserve">This command should be sent only after “set Trigger” command, and can be sent anytime after “set </w:t>
      </w:r>
      <w:r w:rsidR="009C548D" w:rsidRPr="00BB6C37">
        <w:rPr>
          <w:color w:val="0000FF"/>
        </w:rPr>
        <w:t>Trigger”</w:t>
      </w:r>
      <w:r w:rsidRPr="00BB6C37">
        <w:rPr>
          <w:color w:val="0000FF"/>
        </w:rPr>
        <w:t>.</w:t>
      </w:r>
    </w:p>
    <w:p w:rsidR="006C4C2A" w:rsidRPr="00BB6C37" w:rsidRDefault="00BB6C37" w:rsidP="006C4C2A">
      <w:pPr>
        <w:pStyle w:val="Heading3"/>
        <w:ind w:left="360"/>
        <w:rPr>
          <w:color w:val="0000FF"/>
        </w:rPr>
      </w:pPr>
      <w:r w:rsidRPr="00BB6C37">
        <w:rPr>
          <w:color w:val="0000FF"/>
        </w:rPr>
        <w:t>4.12.1 Data</w:t>
      </w:r>
      <w:r w:rsidR="006C4C2A" w:rsidRPr="00BB6C37">
        <w:rPr>
          <w:color w:val="0000FF"/>
        </w:rPr>
        <w:t xml:space="preserve"> (DVR </w:t>
      </w:r>
      <w:r w:rsidR="006C4C2A" w:rsidRPr="00BB6C37">
        <w:rPr>
          <w:color w:val="0000FF"/>
        </w:rPr>
        <w:sym w:font="Wingdings" w:char="F0E0"/>
      </w:r>
      <w:r w:rsidR="006C4C2A" w:rsidRPr="00BB6C37">
        <w:rPr>
          <w:color w:val="0000FF"/>
        </w:rPr>
        <w:t xml:space="preserve"> TAB101)</w:t>
      </w:r>
    </w:p>
    <w:p w:rsidR="006C4C2A" w:rsidRPr="00BB6C37" w:rsidRDefault="006C4C2A" w:rsidP="006C4C2A">
      <w:pPr>
        <w:rPr>
          <w:color w:val="0000FF"/>
        </w:rPr>
      </w:pPr>
      <w:r w:rsidRPr="00BB6C37">
        <w:rPr>
          <w:color w:val="0000FF"/>
        </w:rPr>
        <w:t>No data portion in the packet.</w:t>
      </w:r>
    </w:p>
    <w:p w:rsidR="006C4C2A" w:rsidRPr="00BB6C37" w:rsidRDefault="006C4C2A" w:rsidP="006C4C2A">
      <w:pPr>
        <w:pStyle w:val="Heading3"/>
        <w:ind w:left="360"/>
        <w:rPr>
          <w:color w:val="0000FF"/>
        </w:rPr>
      </w:pPr>
      <w:r w:rsidRPr="00BB6C37">
        <w:rPr>
          <w:color w:val="0000FF"/>
        </w:rPr>
        <w:t xml:space="preserve">4.11.2. Data (TAB101 </w:t>
      </w:r>
      <w:r w:rsidRPr="00BB6C37">
        <w:rPr>
          <w:color w:val="0000FF"/>
        </w:rPr>
        <w:sym w:font="Wingdings" w:char="F0E0"/>
      </w:r>
      <w:r w:rsidRPr="00BB6C37">
        <w:rPr>
          <w:color w:val="0000FF"/>
        </w:rPr>
        <w:t xml:space="preserve"> DVR)</w:t>
      </w:r>
    </w:p>
    <w:p w:rsidR="006C4C2A" w:rsidRPr="00BB6C37" w:rsidRDefault="00BB6C37" w:rsidP="006C4C2A">
      <w:pPr>
        <w:ind w:left="360" w:firstLine="360"/>
        <w:rPr>
          <w:color w:val="0000FF"/>
        </w:rPr>
      </w:pPr>
      <w:r w:rsidRPr="00BB6C37">
        <w:rPr>
          <w:color w:val="0000FF"/>
        </w:rPr>
        <w:t>Acknowledgement:</w:t>
      </w:r>
      <w:r w:rsidR="006C4C2A" w:rsidRPr="00BB6C37">
        <w:rPr>
          <w:color w:val="0000FF"/>
        </w:rPr>
        <w:t xml:space="preserve"> No data portion in the packet.</w:t>
      </w:r>
    </w:p>
    <w:p w:rsidR="00BB6C37" w:rsidRPr="00BB6C37" w:rsidRDefault="00BB6C37" w:rsidP="006C4C2A">
      <w:pPr>
        <w:ind w:left="360" w:firstLine="360"/>
        <w:rPr>
          <w:color w:val="0000FF"/>
        </w:rPr>
      </w:pPr>
    </w:p>
    <w:p w:rsidR="006C4C2A" w:rsidRPr="00BB6C37" w:rsidRDefault="00BB6C37" w:rsidP="006C4C2A">
      <w:pPr>
        <w:pStyle w:val="Heading2"/>
        <w:numPr>
          <w:ilvl w:val="1"/>
          <w:numId w:val="6"/>
        </w:numPr>
        <w:rPr>
          <w:color w:val="0000FF"/>
        </w:rPr>
      </w:pPr>
      <w:r w:rsidRPr="00BB6C37">
        <w:rPr>
          <w:color w:val="0000FF"/>
        </w:rPr>
        <w:t>Calibration</w:t>
      </w:r>
      <w:r w:rsidR="006C4C2A" w:rsidRPr="00BB6C37">
        <w:rPr>
          <w:color w:val="0000FF"/>
        </w:rPr>
        <w:t xml:space="preserve"> </w:t>
      </w:r>
      <w:r w:rsidR="009C548D">
        <w:rPr>
          <w:color w:val="0000FF"/>
        </w:rPr>
        <w:t xml:space="preserve">Data Store Request </w:t>
      </w:r>
      <w:r w:rsidR="006C4C2A" w:rsidRPr="00BB6C37">
        <w:rPr>
          <w:color w:val="0000FF"/>
        </w:rPr>
        <w:t>(0x2</w:t>
      </w:r>
      <w:r w:rsidRPr="00BB6C37">
        <w:rPr>
          <w:color w:val="0000FF"/>
        </w:rPr>
        <w:t>2</w:t>
      </w:r>
      <w:r w:rsidR="006C4C2A" w:rsidRPr="00BB6C37">
        <w:rPr>
          <w:color w:val="0000FF"/>
        </w:rPr>
        <w:t>)</w:t>
      </w:r>
    </w:p>
    <w:p w:rsidR="006C4C2A" w:rsidRPr="00BB6C37" w:rsidRDefault="006C4C2A" w:rsidP="006C4C2A">
      <w:pPr>
        <w:rPr>
          <w:color w:val="0000FF"/>
        </w:rPr>
      </w:pPr>
      <w:r w:rsidRPr="00BB6C37">
        <w:rPr>
          <w:color w:val="0000FF"/>
        </w:rPr>
        <w:t xml:space="preserve">Used to </w:t>
      </w:r>
      <w:r w:rsidR="00BB6C37" w:rsidRPr="00BB6C37">
        <w:rPr>
          <w:color w:val="0000FF"/>
        </w:rPr>
        <w:t>store c</w:t>
      </w:r>
      <w:r w:rsidRPr="00BB6C37">
        <w:rPr>
          <w:color w:val="0000FF"/>
        </w:rPr>
        <w:t>alibra</w:t>
      </w:r>
      <w:r w:rsidR="00BB6C37" w:rsidRPr="00BB6C37">
        <w:rPr>
          <w:color w:val="0000FF"/>
        </w:rPr>
        <w:t>tion</w:t>
      </w:r>
      <w:r w:rsidRPr="00BB6C37">
        <w:rPr>
          <w:color w:val="0000FF"/>
        </w:rPr>
        <w:t xml:space="preserve"> </w:t>
      </w:r>
      <w:proofErr w:type="gramStart"/>
      <w:r w:rsidR="00BB6C37" w:rsidRPr="00BB6C37">
        <w:rPr>
          <w:color w:val="0000FF"/>
        </w:rPr>
        <w:t>data  in</w:t>
      </w:r>
      <w:proofErr w:type="gramEnd"/>
      <w:r w:rsidR="00BB6C37" w:rsidRPr="00BB6C37">
        <w:rPr>
          <w:color w:val="0000FF"/>
        </w:rPr>
        <w:t xml:space="preserve"> DVR</w:t>
      </w:r>
      <w:r w:rsidRPr="00BB6C37">
        <w:rPr>
          <w:color w:val="0000FF"/>
        </w:rPr>
        <w:t>.</w:t>
      </w:r>
    </w:p>
    <w:p w:rsidR="006C4C2A" w:rsidRPr="00BB6C37" w:rsidRDefault="00BB6C37" w:rsidP="00BB6C37">
      <w:pPr>
        <w:pStyle w:val="Heading3"/>
        <w:ind w:left="0"/>
        <w:rPr>
          <w:color w:val="0000FF"/>
        </w:rPr>
      </w:pPr>
      <w:r w:rsidRPr="00BB6C37">
        <w:rPr>
          <w:color w:val="0000FF"/>
        </w:rPr>
        <w:t xml:space="preserve">   4.13.1 Data</w:t>
      </w:r>
      <w:r w:rsidR="006C4C2A" w:rsidRPr="00BB6C37">
        <w:rPr>
          <w:color w:val="0000FF"/>
        </w:rPr>
        <w:t xml:space="preserve"> (</w:t>
      </w:r>
      <w:r w:rsidRPr="00BB6C37">
        <w:rPr>
          <w:color w:val="0000FF"/>
        </w:rPr>
        <w:t>TAB101</w:t>
      </w:r>
      <w:r w:rsidR="006C4C2A" w:rsidRPr="00BB6C37">
        <w:rPr>
          <w:color w:val="0000FF"/>
        </w:rPr>
        <w:t xml:space="preserve"> </w:t>
      </w:r>
      <w:r w:rsidR="006C4C2A" w:rsidRPr="00BB6C37">
        <w:rPr>
          <w:color w:val="0000FF"/>
        </w:rPr>
        <w:sym w:font="Wingdings" w:char="F0E0"/>
      </w:r>
      <w:r w:rsidR="006C4C2A" w:rsidRPr="00BB6C37">
        <w:rPr>
          <w:color w:val="0000FF"/>
        </w:rPr>
        <w:t xml:space="preserve"> </w:t>
      </w:r>
      <w:r w:rsidRPr="00BB6C37">
        <w:rPr>
          <w:color w:val="0000FF"/>
        </w:rPr>
        <w:t>DVR</w:t>
      </w:r>
      <w:r w:rsidR="006C4C2A" w:rsidRPr="00BB6C37">
        <w:rPr>
          <w:color w:val="0000FF"/>
        </w:rPr>
        <w:t>)</w:t>
      </w:r>
    </w:p>
    <w:p w:rsidR="00BB6C37" w:rsidRPr="00BB6C37" w:rsidRDefault="00BB6C37" w:rsidP="00BB6C37">
      <w:pPr>
        <w:rPr>
          <w:color w:val="0000FF"/>
        </w:rPr>
      </w:pPr>
      <w:r w:rsidRPr="00BB6C37">
        <w:rPr>
          <w:color w:val="0000FF"/>
        </w:rPr>
        <w:t>Byte 6…7</w:t>
      </w:r>
      <w:r w:rsidRPr="00BB6C37">
        <w:rPr>
          <w:color w:val="0000FF"/>
        </w:rPr>
        <w:tab/>
      </w:r>
      <w:r w:rsidRPr="00BB6C37">
        <w:rPr>
          <w:color w:val="0000FF"/>
        </w:rPr>
        <w:tab/>
        <w:t xml:space="preserve">: #1 </w:t>
      </w:r>
      <w:proofErr w:type="spellStart"/>
      <w:r w:rsidRPr="00BB6C37">
        <w:rPr>
          <w:color w:val="0000FF"/>
        </w:rPr>
        <w:t>Gforce</w:t>
      </w:r>
      <w:proofErr w:type="spellEnd"/>
      <w:r w:rsidRPr="00BB6C37">
        <w:rPr>
          <w:color w:val="0000FF"/>
        </w:rPr>
        <w:t xml:space="preserve"> 0G value (MSB first).</w:t>
      </w:r>
    </w:p>
    <w:p w:rsidR="00BB6C37" w:rsidRPr="00BB6C37" w:rsidRDefault="00BB6C37" w:rsidP="00BB6C37">
      <w:pPr>
        <w:rPr>
          <w:color w:val="0000FF"/>
        </w:rPr>
      </w:pPr>
      <w:r w:rsidRPr="00BB6C37">
        <w:rPr>
          <w:color w:val="0000FF"/>
        </w:rPr>
        <w:t>Byte 8…9</w:t>
      </w:r>
      <w:r w:rsidRPr="00BB6C37">
        <w:rPr>
          <w:color w:val="0000FF"/>
        </w:rPr>
        <w:tab/>
      </w:r>
      <w:r w:rsidRPr="00BB6C37">
        <w:rPr>
          <w:color w:val="0000FF"/>
        </w:rPr>
        <w:tab/>
        <w:t xml:space="preserve">: #2 </w:t>
      </w:r>
      <w:proofErr w:type="spellStart"/>
      <w:r w:rsidRPr="00BB6C37">
        <w:rPr>
          <w:color w:val="0000FF"/>
        </w:rPr>
        <w:t>Gforce</w:t>
      </w:r>
      <w:proofErr w:type="spellEnd"/>
      <w:r w:rsidRPr="00BB6C37">
        <w:rPr>
          <w:color w:val="0000FF"/>
        </w:rPr>
        <w:t xml:space="preserve"> 0G value (MSB first).</w:t>
      </w:r>
    </w:p>
    <w:p w:rsidR="006C4C2A" w:rsidRPr="00BB6C37" w:rsidRDefault="00BB6C37" w:rsidP="00BB6C37">
      <w:pPr>
        <w:rPr>
          <w:color w:val="0000FF"/>
        </w:rPr>
      </w:pPr>
      <w:r w:rsidRPr="00BB6C37">
        <w:rPr>
          <w:color w:val="0000FF"/>
        </w:rPr>
        <w:t>Byte 10…11</w:t>
      </w:r>
      <w:r w:rsidRPr="00BB6C37">
        <w:rPr>
          <w:color w:val="0000FF"/>
        </w:rPr>
        <w:tab/>
      </w:r>
      <w:r w:rsidRPr="00BB6C37">
        <w:rPr>
          <w:color w:val="0000FF"/>
        </w:rPr>
        <w:tab/>
        <w:t xml:space="preserve">: #2 </w:t>
      </w:r>
      <w:proofErr w:type="spellStart"/>
      <w:r w:rsidRPr="00BB6C37">
        <w:rPr>
          <w:color w:val="0000FF"/>
        </w:rPr>
        <w:t>Gforce</w:t>
      </w:r>
      <w:proofErr w:type="spellEnd"/>
      <w:r w:rsidRPr="00BB6C37">
        <w:rPr>
          <w:color w:val="0000FF"/>
        </w:rPr>
        <w:t xml:space="preserve"> 0G value (MSB first).</w:t>
      </w:r>
    </w:p>
    <w:p w:rsidR="006C4C2A" w:rsidRPr="00BB6C37" w:rsidRDefault="006C4C2A" w:rsidP="006C4C2A">
      <w:pPr>
        <w:pStyle w:val="Heading3"/>
        <w:ind w:left="360"/>
        <w:rPr>
          <w:color w:val="0000FF"/>
        </w:rPr>
      </w:pPr>
      <w:r w:rsidRPr="00BB6C37">
        <w:rPr>
          <w:color w:val="0000FF"/>
        </w:rPr>
        <w:t>4.1</w:t>
      </w:r>
      <w:r w:rsidR="00BB6C37" w:rsidRPr="00BB6C37">
        <w:rPr>
          <w:color w:val="0000FF"/>
        </w:rPr>
        <w:t>3</w:t>
      </w:r>
      <w:r w:rsidRPr="00BB6C37">
        <w:rPr>
          <w:color w:val="0000FF"/>
        </w:rPr>
        <w:t>.2. Data (</w:t>
      </w:r>
      <w:r w:rsidR="00BB6C37" w:rsidRPr="00BB6C37">
        <w:rPr>
          <w:color w:val="0000FF"/>
        </w:rPr>
        <w:t>DVR</w:t>
      </w:r>
      <w:r w:rsidRPr="00BB6C37">
        <w:rPr>
          <w:color w:val="0000FF"/>
        </w:rPr>
        <w:t xml:space="preserve"> </w:t>
      </w:r>
      <w:r w:rsidRPr="00BB6C37">
        <w:rPr>
          <w:color w:val="0000FF"/>
        </w:rPr>
        <w:sym w:font="Wingdings" w:char="F0E0"/>
      </w:r>
      <w:r w:rsidRPr="00BB6C37">
        <w:rPr>
          <w:color w:val="0000FF"/>
        </w:rPr>
        <w:t xml:space="preserve"> </w:t>
      </w:r>
      <w:r w:rsidR="00BB6C37" w:rsidRPr="00BB6C37">
        <w:rPr>
          <w:color w:val="0000FF"/>
        </w:rPr>
        <w:t>TAB101)</w:t>
      </w:r>
    </w:p>
    <w:p w:rsidR="006C4C2A" w:rsidRDefault="00BB6C37" w:rsidP="006C4C2A">
      <w:pPr>
        <w:ind w:left="360" w:firstLine="360"/>
      </w:pPr>
      <w:r w:rsidRPr="00BB6C37">
        <w:rPr>
          <w:color w:val="0000FF"/>
        </w:rPr>
        <w:t>Acknowledgement:</w:t>
      </w:r>
      <w:r w:rsidR="006C4C2A" w:rsidRPr="00BB6C37">
        <w:rPr>
          <w:color w:val="0000FF"/>
        </w:rPr>
        <w:t xml:space="preserve"> No data portion in the packet</w:t>
      </w:r>
      <w:r w:rsidR="006C4C2A">
        <w:t>.</w:t>
      </w:r>
    </w:p>
    <w:p w:rsidR="006C4C2A" w:rsidRDefault="006C4C2A" w:rsidP="006C4C2A">
      <w:pPr>
        <w:ind w:left="0"/>
      </w:pPr>
    </w:p>
    <w:p w:rsidR="006C4C2A" w:rsidRDefault="006C4C2A" w:rsidP="005F0905">
      <w:pPr>
        <w:ind w:left="360" w:firstLine="360"/>
      </w:pPr>
    </w:p>
    <w:p w:rsidR="006C4C2A" w:rsidRPr="006F74B1" w:rsidRDefault="006C4C2A" w:rsidP="005F0905">
      <w:pPr>
        <w:ind w:left="360" w:firstLine="360"/>
      </w:pPr>
    </w:p>
    <w:p w:rsidR="00CD1C81" w:rsidRDefault="00181878" w:rsidP="00C826E2">
      <w:pPr>
        <w:pStyle w:val="Heading1"/>
      </w:pPr>
      <w:r>
        <w:br w:type="page"/>
      </w:r>
      <w:bookmarkStart w:id="35" w:name="_Toc126992930"/>
      <w:bookmarkStart w:id="36" w:name="_Toc283306625"/>
      <w:bookmarkEnd w:id="27"/>
      <w:bookmarkEnd w:id="28"/>
      <w:bookmarkEnd w:id="29"/>
      <w:proofErr w:type="gramStart"/>
      <w:r w:rsidR="00161BC4">
        <w:lastRenderedPageBreak/>
        <w:t>Section 5</w:t>
      </w:r>
      <w:r w:rsidR="00CD1C81">
        <w:t>.</w:t>
      </w:r>
      <w:proofErr w:type="gramEnd"/>
      <w:r w:rsidR="00CD1C81">
        <w:t xml:space="preserve"> Revision History</w:t>
      </w:r>
      <w:bookmarkEnd w:id="35"/>
      <w:bookmarkEnd w:id="36"/>
    </w:p>
    <w:p w:rsidR="00CD1C81" w:rsidRPr="00B041F6" w:rsidRDefault="00CD1C81" w:rsidP="00CD1C81">
      <w:pPr>
        <w:rPr>
          <w:i/>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900"/>
        <w:gridCol w:w="1260"/>
        <w:gridCol w:w="2700"/>
        <w:gridCol w:w="3780"/>
      </w:tblGrid>
      <w:tr w:rsidR="00CD1C81">
        <w:trPr>
          <w:cantSplit/>
          <w:tblHeader/>
        </w:trPr>
        <w:tc>
          <w:tcPr>
            <w:tcW w:w="900" w:type="dxa"/>
            <w:shd w:val="clear" w:color="auto" w:fill="E6E6E6"/>
            <w:vAlign w:val="center"/>
          </w:tcPr>
          <w:p w:rsidR="00CD1C81" w:rsidRDefault="00CD1C81" w:rsidP="0001790E">
            <w:pPr>
              <w:pStyle w:val="TableText"/>
              <w:rPr>
                <w:b/>
                <w:bCs/>
                <w:sz w:val="16"/>
              </w:rPr>
            </w:pPr>
            <w:r>
              <w:rPr>
                <w:b/>
                <w:bCs/>
                <w:sz w:val="16"/>
              </w:rPr>
              <w:t>Version</w:t>
            </w:r>
          </w:p>
        </w:tc>
        <w:tc>
          <w:tcPr>
            <w:tcW w:w="1260" w:type="dxa"/>
            <w:shd w:val="clear" w:color="auto" w:fill="E6E6E6"/>
            <w:vAlign w:val="center"/>
          </w:tcPr>
          <w:p w:rsidR="00CD1C81" w:rsidRDefault="00CD1C81" w:rsidP="0001790E">
            <w:pPr>
              <w:pStyle w:val="TableText"/>
              <w:rPr>
                <w:b/>
                <w:bCs/>
                <w:sz w:val="16"/>
              </w:rPr>
            </w:pPr>
            <w:r>
              <w:rPr>
                <w:b/>
                <w:bCs/>
                <w:sz w:val="16"/>
              </w:rPr>
              <w:t>Date</w:t>
            </w:r>
          </w:p>
        </w:tc>
        <w:tc>
          <w:tcPr>
            <w:tcW w:w="2700" w:type="dxa"/>
            <w:shd w:val="clear" w:color="auto" w:fill="E6E6E6"/>
            <w:vAlign w:val="center"/>
          </w:tcPr>
          <w:p w:rsidR="00CD1C81" w:rsidRDefault="00CD1C81" w:rsidP="0001790E">
            <w:pPr>
              <w:pStyle w:val="TableText"/>
              <w:rPr>
                <w:b/>
                <w:bCs/>
                <w:sz w:val="16"/>
              </w:rPr>
            </w:pPr>
            <w:r>
              <w:rPr>
                <w:b/>
                <w:bCs/>
                <w:sz w:val="16"/>
              </w:rPr>
              <w:t>Name</w:t>
            </w:r>
          </w:p>
        </w:tc>
        <w:tc>
          <w:tcPr>
            <w:tcW w:w="3780" w:type="dxa"/>
            <w:shd w:val="clear" w:color="auto" w:fill="E6E6E6"/>
            <w:vAlign w:val="center"/>
          </w:tcPr>
          <w:p w:rsidR="00CD1C81" w:rsidRDefault="00CD1C81" w:rsidP="0001790E">
            <w:pPr>
              <w:pStyle w:val="TableText"/>
              <w:rPr>
                <w:b/>
                <w:bCs/>
                <w:sz w:val="16"/>
              </w:rPr>
            </w:pPr>
            <w:r>
              <w:rPr>
                <w:b/>
                <w:bCs/>
                <w:sz w:val="16"/>
              </w:rPr>
              <w:t>Description</w:t>
            </w:r>
          </w:p>
        </w:tc>
      </w:tr>
      <w:tr w:rsidR="00CD1C81">
        <w:trPr>
          <w:cantSplit/>
        </w:trPr>
        <w:tc>
          <w:tcPr>
            <w:tcW w:w="900" w:type="dxa"/>
            <w:vAlign w:val="center"/>
          </w:tcPr>
          <w:p w:rsidR="00CD1C81" w:rsidRDefault="00920B1F" w:rsidP="0001790E">
            <w:pPr>
              <w:pStyle w:val="TableText"/>
            </w:pPr>
            <w:r>
              <w:t>1.0</w:t>
            </w:r>
          </w:p>
        </w:tc>
        <w:tc>
          <w:tcPr>
            <w:tcW w:w="1260" w:type="dxa"/>
            <w:shd w:val="clear" w:color="auto" w:fill="FFFFFF"/>
            <w:vAlign w:val="center"/>
          </w:tcPr>
          <w:p w:rsidR="00CD1C81" w:rsidRDefault="006C4C2A" w:rsidP="0001790E">
            <w:pPr>
              <w:pStyle w:val="TableText"/>
            </w:pPr>
            <w:r>
              <w:t>Nov 08</w:t>
            </w:r>
            <w:r w:rsidR="00920B1F">
              <w:t>, 2011</w:t>
            </w:r>
          </w:p>
        </w:tc>
        <w:tc>
          <w:tcPr>
            <w:tcW w:w="2700" w:type="dxa"/>
            <w:vAlign w:val="center"/>
          </w:tcPr>
          <w:p w:rsidR="00CD1C81" w:rsidRDefault="00920B1F" w:rsidP="0001790E">
            <w:pPr>
              <w:pStyle w:val="TableText"/>
            </w:pPr>
            <w:r>
              <w:t>Initial version</w:t>
            </w:r>
            <w:r w:rsidR="006C4C2A">
              <w:t>, modified based on TAB102 doc V1.3</w:t>
            </w:r>
          </w:p>
        </w:tc>
        <w:tc>
          <w:tcPr>
            <w:tcW w:w="3780" w:type="dxa"/>
            <w:vAlign w:val="center"/>
          </w:tcPr>
          <w:p w:rsidR="00CD1C81" w:rsidRDefault="00CD1C81" w:rsidP="0001790E">
            <w:pPr>
              <w:pStyle w:val="TableText"/>
            </w:pPr>
          </w:p>
        </w:tc>
      </w:tr>
      <w:tr w:rsidR="002318E2">
        <w:trPr>
          <w:cantSplit/>
        </w:trPr>
        <w:tc>
          <w:tcPr>
            <w:tcW w:w="900" w:type="dxa"/>
            <w:vAlign w:val="center"/>
          </w:tcPr>
          <w:p w:rsidR="002318E2" w:rsidRDefault="002318E2" w:rsidP="00607E8F">
            <w:pPr>
              <w:pStyle w:val="TableText"/>
            </w:pPr>
            <w:r>
              <w:t>1.1</w:t>
            </w:r>
          </w:p>
        </w:tc>
        <w:tc>
          <w:tcPr>
            <w:tcW w:w="1260" w:type="dxa"/>
            <w:shd w:val="clear" w:color="auto" w:fill="FFFFFF"/>
            <w:vAlign w:val="center"/>
          </w:tcPr>
          <w:p w:rsidR="002318E2" w:rsidRDefault="002318E2" w:rsidP="00607E8F">
            <w:pPr>
              <w:pStyle w:val="TableText"/>
            </w:pPr>
            <w:r>
              <w:t>July 18, 2012</w:t>
            </w:r>
          </w:p>
        </w:tc>
        <w:tc>
          <w:tcPr>
            <w:tcW w:w="2700" w:type="dxa"/>
            <w:vAlign w:val="center"/>
          </w:tcPr>
          <w:p w:rsidR="002318E2" w:rsidRDefault="002318E2" w:rsidP="00607E8F">
            <w:pPr>
              <w:pStyle w:val="TableText"/>
            </w:pPr>
            <w:r>
              <w:t>Change command 0x09 to 0x00</w:t>
            </w:r>
          </w:p>
        </w:tc>
        <w:tc>
          <w:tcPr>
            <w:tcW w:w="3780" w:type="dxa"/>
            <w:vAlign w:val="center"/>
          </w:tcPr>
          <w:p w:rsidR="002318E2" w:rsidRDefault="002318E2" w:rsidP="0001790E">
            <w:pPr>
              <w:pStyle w:val="TableText"/>
            </w:pPr>
          </w:p>
        </w:tc>
      </w:tr>
      <w:tr w:rsidR="002318E2">
        <w:trPr>
          <w:cantSplit/>
        </w:trPr>
        <w:tc>
          <w:tcPr>
            <w:tcW w:w="900" w:type="dxa"/>
            <w:vAlign w:val="center"/>
          </w:tcPr>
          <w:p w:rsidR="002318E2" w:rsidRDefault="002318E2" w:rsidP="0001790E">
            <w:pPr>
              <w:pStyle w:val="TableText"/>
            </w:pPr>
          </w:p>
        </w:tc>
        <w:tc>
          <w:tcPr>
            <w:tcW w:w="1260" w:type="dxa"/>
            <w:shd w:val="clear" w:color="auto" w:fill="FFFFFF"/>
            <w:vAlign w:val="center"/>
          </w:tcPr>
          <w:p w:rsidR="002318E2" w:rsidRDefault="002318E2" w:rsidP="0001790E">
            <w:pPr>
              <w:pStyle w:val="TableText"/>
            </w:pPr>
          </w:p>
        </w:tc>
        <w:tc>
          <w:tcPr>
            <w:tcW w:w="2700" w:type="dxa"/>
            <w:vAlign w:val="center"/>
          </w:tcPr>
          <w:p w:rsidR="002318E2" w:rsidRDefault="002318E2" w:rsidP="0001790E">
            <w:pPr>
              <w:pStyle w:val="TableText"/>
            </w:pPr>
          </w:p>
        </w:tc>
        <w:tc>
          <w:tcPr>
            <w:tcW w:w="3780" w:type="dxa"/>
            <w:vAlign w:val="center"/>
          </w:tcPr>
          <w:p w:rsidR="002318E2" w:rsidRDefault="002318E2" w:rsidP="005F0905">
            <w:pPr>
              <w:pStyle w:val="TableText"/>
            </w:pPr>
          </w:p>
        </w:tc>
      </w:tr>
      <w:tr w:rsidR="002318E2">
        <w:trPr>
          <w:cantSplit/>
        </w:trPr>
        <w:tc>
          <w:tcPr>
            <w:tcW w:w="900" w:type="dxa"/>
            <w:vAlign w:val="center"/>
          </w:tcPr>
          <w:p w:rsidR="002318E2" w:rsidRDefault="002318E2" w:rsidP="0001790E">
            <w:pPr>
              <w:pStyle w:val="TableText"/>
            </w:pPr>
          </w:p>
        </w:tc>
        <w:tc>
          <w:tcPr>
            <w:tcW w:w="1260" w:type="dxa"/>
            <w:shd w:val="clear" w:color="auto" w:fill="FFFFFF"/>
            <w:vAlign w:val="center"/>
          </w:tcPr>
          <w:p w:rsidR="002318E2" w:rsidRDefault="002318E2" w:rsidP="0001790E">
            <w:pPr>
              <w:pStyle w:val="TableText"/>
            </w:pPr>
          </w:p>
        </w:tc>
        <w:tc>
          <w:tcPr>
            <w:tcW w:w="2700" w:type="dxa"/>
            <w:vAlign w:val="center"/>
          </w:tcPr>
          <w:p w:rsidR="002318E2" w:rsidRDefault="002318E2" w:rsidP="0001790E">
            <w:pPr>
              <w:pStyle w:val="TableText"/>
            </w:pPr>
          </w:p>
        </w:tc>
        <w:tc>
          <w:tcPr>
            <w:tcW w:w="3780" w:type="dxa"/>
            <w:vAlign w:val="center"/>
          </w:tcPr>
          <w:p w:rsidR="002318E2" w:rsidRDefault="002318E2" w:rsidP="0001790E">
            <w:pPr>
              <w:pStyle w:val="TableText"/>
            </w:pPr>
          </w:p>
        </w:tc>
      </w:tr>
      <w:tr w:rsidR="002318E2">
        <w:trPr>
          <w:cantSplit/>
        </w:trPr>
        <w:tc>
          <w:tcPr>
            <w:tcW w:w="900" w:type="dxa"/>
            <w:vAlign w:val="center"/>
          </w:tcPr>
          <w:p w:rsidR="002318E2" w:rsidRDefault="002318E2" w:rsidP="0001790E">
            <w:pPr>
              <w:pStyle w:val="TableText"/>
            </w:pPr>
          </w:p>
        </w:tc>
        <w:tc>
          <w:tcPr>
            <w:tcW w:w="1260" w:type="dxa"/>
            <w:shd w:val="clear" w:color="auto" w:fill="FFFFFF"/>
            <w:vAlign w:val="center"/>
          </w:tcPr>
          <w:p w:rsidR="002318E2" w:rsidRDefault="002318E2" w:rsidP="0001790E">
            <w:pPr>
              <w:pStyle w:val="TableText"/>
            </w:pPr>
          </w:p>
        </w:tc>
        <w:tc>
          <w:tcPr>
            <w:tcW w:w="2700" w:type="dxa"/>
            <w:vAlign w:val="center"/>
          </w:tcPr>
          <w:p w:rsidR="002318E2" w:rsidRDefault="002318E2" w:rsidP="0001790E">
            <w:pPr>
              <w:pStyle w:val="TableText"/>
            </w:pPr>
          </w:p>
        </w:tc>
        <w:tc>
          <w:tcPr>
            <w:tcW w:w="3780" w:type="dxa"/>
            <w:vAlign w:val="center"/>
          </w:tcPr>
          <w:p w:rsidR="002318E2" w:rsidRDefault="002318E2" w:rsidP="0001790E">
            <w:pPr>
              <w:pStyle w:val="TableText"/>
            </w:pPr>
          </w:p>
        </w:tc>
      </w:tr>
      <w:tr w:rsidR="002318E2">
        <w:trPr>
          <w:cantSplit/>
        </w:trPr>
        <w:tc>
          <w:tcPr>
            <w:tcW w:w="900" w:type="dxa"/>
            <w:vAlign w:val="center"/>
          </w:tcPr>
          <w:p w:rsidR="002318E2" w:rsidRDefault="002318E2" w:rsidP="0001790E">
            <w:pPr>
              <w:pStyle w:val="TableText"/>
            </w:pPr>
          </w:p>
        </w:tc>
        <w:tc>
          <w:tcPr>
            <w:tcW w:w="1260" w:type="dxa"/>
            <w:shd w:val="clear" w:color="auto" w:fill="FFFFFF"/>
            <w:vAlign w:val="center"/>
          </w:tcPr>
          <w:p w:rsidR="002318E2" w:rsidRDefault="002318E2" w:rsidP="0001790E">
            <w:pPr>
              <w:pStyle w:val="TableText"/>
            </w:pPr>
          </w:p>
        </w:tc>
        <w:tc>
          <w:tcPr>
            <w:tcW w:w="2700" w:type="dxa"/>
            <w:vAlign w:val="center"/>
          </w:tcPr>
          <w:p w:rsidR="002318E2" w:rsidRDefault="002318E2" w:rsidP="0001790E">
            <w:pPr>
              <w:pStyle w:val="TableText"/>
            </w:pPr>
          </w:p>
        </w:tc>
        <w:tc>
          <w:tcPr>
            <w:tcW w:w="3780" w:type="dxa"/>
            <w:vAlign w:val="center"/>
          </w:tcPr>
          <w:p w:rsidR="002318E2" w:rsidRDefault="002318E2" w:rsidP="0001790E">
            <w:pPr>
              <w:pStyle w:val="TableText"/>
            </w:pPr>
          </w:p>
        </w:tc>
      </w:tr>
    </w:tbl>
    <w:p w:rsidR="00CD1C81" w:rsidRDefault="00CD1C81" w:rsidP="00CD1C81"/>
    <w:p w:rsidR="00181878" w:rsidRDefault="00C826E2" w:rsidP="00C826E2">
      <w:pPr>
        <w:pStyle w:val="Heading1"/>
        <w:tabs>
          <w:tab w:val="left" w:pos="540"/>
        </w:tabs>
      </w:pPr>
      <w:r>
        <w:t xml:space="preserve"> </w:t>
      </w:r>
    </w:p>
    <w:p w:rsidR="00537B35" w:rsidRDefault="00537B35" w:rsidP="002E042C"/>
    <w:sectPr w:rsidR="00537B35" w:rsidSect="00CD1C81">
      <w:pgSz w:w="12240" w:h="15840" w:code="1"/>
      <w:pgMar w:top="1440" w:right="1440" w:bottom="1440" w:left="1440" w:header="540" w:footer="36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C31" w:rsidRDefault="00AF2C31">
      <w:r>
        <w:separator/>
      </w:r>
    </w:p>
    <w:p w:rsidR="00AF2C31" w:rsidRDefault="00AF2C31"/>
  </w:endnote>
  <w:endnote w:type="continuationSeparator" w:id="0">
    <w:p w:rsidR="00AF2C31" w:rsidRDefault="00AF2C31">
      <w:r>
        <w:continuationSeparator/>
      </w:r>
    </w:p>
    <w:p w:rsidR="00AF2C31" w:rsidRDefault="00AF2C3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207">
    <w:altName w:val="Times New Roman"/>
    <w:panose1 w:val="00000000000000000000"/>
    <w:charset w:val="00"/>
    <w:family w:val="auto"/>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Bold">
    <w:panose1 w:val="020B0704020202020204"/>
    <w:charset w:val="00"/>
    <w:family w:val="swiss"/>
    <w:pitch w:val="variable"/>
    <w:sig w:usb0="00003A87" w:usb1="00000000" w:usb2="00000000" w:usb3="00000000" w:csb0="000000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17C" w:rsidRDefault="00DD317C">
    <w:pPr>
      <w:pStyle w:val="Footer"/>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17C" w:rsidRDefault="00BE08BF">
    <w:pPr>
      <w:pStyle w:val="Footer"/>
      <w:jc w:val="center"/>
    </w:pPr>
    <w:fldSimple w:instr=" PAGE   \* MERGEFORMAT ">
      <w:r w:rsidR="002C0A73">
        <w:rPr>
          <w:noProof/>
        </w:rPr>
        <w:t>1</w:t>
      </w:r>
    </w:fldSimple>
  </w:p>
  <w:p w:rsidR="00DD317C" w:rsidRDefault="00DD317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17C" w:rsidRDefault="00DD317C">
    <w:pPr>
      <w:tabs>
        <w:tab w:val="center" w:pos="4680"/>
      </w:tabs>
    </w:pPr>
    <w:r>
      <w:t>[Document Title] [Version Number]</w:t>
    </w:r>
    <w:r>
      <w:tab/>
    </w:r>
    <w:r>
      <w:tab/>
    </w:r>
    <w:r>
      <w:tab/>
    </w:r>
    <w:fldSimple w:instr=" PAGE ">
      <w:r>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C31" w:rsidRDefault="00AF2C31">
      <w:r>
        <w:separator/>
      </w:r>
    </w:p>
    <w:p w:rsidR="00AF2C31" w:rsidRDefault="00AF2C31"/>
  </w:footnote>
  <w:footnote w:type="continuationSeparator" w:id="0">
    <w:p w:rsidR="00AF2C31" w:rsidRDefault="00AF2C31">
      <w:r>
        <w:continuationSeparator/>
      </w:r>
    </w:p>
    <w:p w:rsidR="00AF2C31" w:rsidRDefault="00AF2C3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17C" w:rsidRDefault="00DD317C">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17C" w:rsidRDefault="00DD317C" w:rsidP="007C6D83">
    <w:pPr>
      <w:pStyle w:val="Header"/>
    </w:pPr>
    <w:r>
      <w:t>Toronto MicroElectronics Inc.</w:t>
    </w:r>
    <w:r>
      <w:tab/>
    </w:r>
    <w:r>
      <w:tab/>
      <w:t xml:space="preserve">SOFTWARE DESIGN DESCRIPTION </w:t>
    </w:r>
    <w:r>
      <w:br/>
      <w:t>TAB1</w:t>
    </w:r>
    <w:r w:rsidR="005F0905">
      <w:t>0</w:t>
    </w:r>
    <w:r w:rsidR="007F006C">
      <w:t>1</w:t>
    </w:r>
    <w:r w:rsidR="005F0905">
      <w:t xml:space="preserve"> Communication Protocol</w:t>
    </w:r>
    <w:r w:rsidR="005F0905">
      <w:tab/>
    </w:r>
    <w:r w:rsidR="005F0905">
      <w:tab/>
      <w:t>v1</w:t>
    </w:r>
    <w:r w:rsidR="007F006C">
      <w:t>.0</w:t>
    </w:r>
    <w:r w:rsidR="00A74247">
      <w:t xml:space="preserve">, </w:t>
    </w:r>
    <w:r w:rsidR="007F006C">
      <w:t>Nov 08</w:t>
    </w:r>
    <w:r>
      <w:t>, 2011</w:t>
    </w:r>
  </w:p>
  <w:p w:rsidR="00DD317C" w:rsidRDefault="00DD317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17C" w:rsidRDefault="00DD317C">
    <w:r>
      <w:tab/>
    </w:r>
    <w:r>
      <w:tab/>
      <w:t>[Organization Name]</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44FE0"/>
    <w:multiLevelType w:val="hybridMultilevel"/>
    <w:tmpl w:val="FCD880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911746E"/>
    <w:multiLevelType w:val="hybridMultilevel"/>
    <w:tmpl w:val="07F213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49697D1A"/>
    <w:multiLevelType w:val="hybridMultilevel"/>
    <w:tmpl w:val="4DE01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36A544C"/>
    <w:multiLevelType w:val="multilevel"/>
    <w:tmpl w:val="5C8E2DB6"/>
    <w:lvl w:ilvl="0">
      <w:start w:val="4"/>
      <w:numFmt w:val="decimal"/>
      <w:lvlText w:val="%1"/>
      <w:lvlJc w:val="left"/>
      <w:pPr>
        <w:ind w:left="360" w:hanging="360"/>
      </w:pPr>
      <w:rPr>
        <w:rFonts w:hint="default"/>
      </w:rPr>
    </w:lvl>
    <w:lvl w:ilvl="1">
      <w:start w:val="7"/>
      <w:numFmt w:val="decimal"/>
      <w:lvlText w:val="%1.%2"/>
      <w:lvlJc w:val="left"/>
      <w:pPr>
        <w:ind w:left="547" w:hanging="360"/>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4">
    <w:nsid w:val="70D72920"/>
    <w:multiLevelType w:val="hybridMultilevel"/>
    <w:tmpl w:val="D1265F52"/>
    <w:lvl w:ilvl="0" w:tplc="30405BC4">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19B08FC"/>
    <w:multiLevelType w:val="hybridMultilevel"/>
    <w:tmpl w:val="653AEC84"/>
    <w:lvl w:ilvl="0" w:tplc="7930C42C">
      <w:numFmt w:val="none"/>
      <w:pStyle w:val="List-bullet00"/>
      <w:lvlText w:val="•"/>
      <w:lvlJc w:val="left"/>
      <w:pPr>
        <w:tabs>
          <w:tab w:val="num" w:pos="1080"/>
        </w:tabs>
        <w:ind w:left="1080" w:hanging="180"/>
      </w:pPr>
      <w:rPr>
        <w:rFonts w:ascii="font207" w:hAnsi="font207"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0"/>
  </w:num>
  <w:num w:numId="4">
    <w:abstractNumId w:val="1"/>
  </w:num>
  <w:num w:numId="5">
    <w:abstractNumId w:val="2"/>
  </w:num>
  <w:num w:numId="6">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001"/>
  <w:defaultTabStop w:val="720"/>
  <w:noPunctuationKerning/>
  <w:characterSpacingControl w:val="doNotCompress"/>
  <w:hdrShapeDefaults>
    <o:shapedefaults v:ext="edit" spidmax="5121"/>
  </w:hdrShapeDefaults>
  <w:footnotePr>
    <w:footnote w:id="-1"/>
    <w:footnote w:id="0"/>
  </w:footnotePr>
  <w:endnotePr>
    <w:endnote w:id="-1"/>
    <w:endnote w:id="0"/>
  </w:endnotePr>
  <w:compat/>
  <w:rsids>
    <w:rsidRoot w:val="00396AA0"/>
    <w:rsid w:val="00002B45"/>
    <w:rsid w:val="00005A02"/>
    <w:rsid w:val="0001790E"/>
    <w:rsid w:val="000677A5"/>
    <w:rsid w:val="000977CF"/>
    <w:rsid w:val="000B3AC7"/>
    <w:rsid w:val="000C34CF"/>
    <w:rsid w:val="000D196C"/>
    <w:rsid w:val="000D396E"/>
    <w:rsid w:val="000E5862"/>
    <w:rsid w:val="000F7701"/>
    <w:rsid w:val="000F7C39"/>
    <w:rsid w:val="00137EF0"/>
    <w:rsid w:val="00152741"/>
    <w:rsid w:val="00161BC4"/>
    <w:rsid w:val="00181878"/>
    <w:rsid w:val="001940F5"/>
    <w:rsid w:val="001C3CD1"/>
    <w:rsid w:val="001E1F88"/>
    <w:rsid w:val="001F0FEF"/>
    <w:rsid w:val="0020552E"/>
    <w:rsid w:val="002318E2"/>
    <w:rsid w:val="002B1007"/>
    <w:rsid w:val="002B185C"/>
    <w:rsid w:val="002C0A73"/>
    <w:rsid w:val="002C496F"/>
    <w:rsid w:val="002E042C"/>
    <w:rsid w:val="0032452F"/>
    <w:rsid w:val="00343148"/>
    <w:rsid w:val="00396AA0"/>
    <w:rsid w:val="003A4311"/>
    <w:rsid w:val="003B7230"/>
    <w:rsid w:val="003C2521"/>
    <w:rsid w:val="003C6012"/>
    <w:rsid w:val="003D5B86"/>
    <w:rsid w:val="004210D1"/>
    <w:rsid w:val="004321B8"/>
    <w:rsid w:val="00434B69"/>
    <w:rsid w:val="0046056F"/>
    <w:rsid w:val="00463EEA"/>
    <w:rsid w:val="00482B44"/>
    <w:rsid w:val="00494ADE"/>
    <w:rsid w:val="004E456E"/>
    <w:rsid w:val="004F0527"/>
    <w:rsid w:val="004F2BC2"/>
    <w:rsid w:val="00537B35"/>
    <w:rsid w:val="00541C22"/>
    <w:rsid w:val="005462F3"/>
    <w:rsid w:val="00555500"/>
    <w:rsid w:val="005C3AB5"/>
    <w:rsid w:val="005F0905"/>
    <w:rsid w:val="005F2B07"/>
    <w:rsid w:val="00635872"/>
    <w:rsid w:val="006509D3"/>
    <w:rsid w:val="0065255D"/>
    <w:rsid w:val="00656446"/>
    <w:rsid w:val="006635EA"/>
    <w:rsid w:val="00665DF9"/>
    <w:rsid w:val="00667AC8"/>
    <w:rsid w:val="0067213B"/>
    <w:rsid w:val="00695145"/>
    <w:rsid w:val="006B3BCF"/>
    <w:rsid w:val="006C4C2A"/>
    <w:rsid w:val="006E7153"/>
    <w:rsid w:val="006F74B1"/>
    <w:rsid w:val="00724D00"/>
    <w:rsid w:val="007267EF"/>
    <w:rsid w:val="007342A8"/>
    <w:rsid w:val="007422A0"/>
    <w:rsid w:val="007470CF"/>
    <w:rsid w:val="00755A02"/>
    <w:rsid w:val="0077308F"/>
    <w:rsid w:val="007920F7"/>
    <w:rsid w:val="007A50E9"/>
    <w:rsid w:val="007B40F1"/>
    <w:rsid w:val="007C6D83"/>
    <w:rsid w:val="007F006C"/>
    <w:rsid w:val="007F06D7"/>
    <w:rsid w:val="0080160E"/>
    <w:rsid w:val="00854DF3"/>
    <w:rsid w:val="00870F97"/>
    <w:rsid w:val="00871B7B"/>
    <w:rsid w:val="008804C4"/>
    <w:rsid w:val="00894A5B"/>
    <w:rsid w:val="008972D8"/>
    <w:rsid w:val="008E250F"/>
    <w:rsid w:val="008E63B4"/>
    <w:rsid w:val="00905A8D"/>
    <w:rsid w:val="00906F76"/>
    <w:rsid w:val="009142FE"/>
    <w:rsid w:val="00920B1F"/>
    <w:rsid w:val="00961E66"/>
    <w:rsid w:val="00971ABF"/>
    <w:rsid w:val="00983D7E"/>
    <w:rsid w:val="009B1A49"/>
    <w:rsid w:val="009C07D5"/>
    <w:rsid w:val="009C226C"/>
    <w:rsid w:val="009C548D"/>
    <w:rsid w:val="009F684D"/>
    <w:rsid w:val="00A213F3"/>
    <w:rsid w:val="00A3379D"/>
    <w:rsid w:val="00A35850"/>
    <w:rsid w:val="00A40589"/>
    <w:rsid w:val="00A6564A"/>
    <w:rsid w:val="00A74247"/>
    <w:rsid w:val="00AA6D4F"/>
    <w:rsid w:val="00AC382F"/>
    <w:rsid w:val="00AF2C31"/>
    <w:rsid w:val="00AF6583"/>
    <w:rsid w:val="00B02129"/>
    <w:rsid w:val="00B041F6"/>
    <w:rsid w:val="00B15817"/>
    <w:rsid w:val="00B25F94"/>
    <w:rsid w:val="00B279F9"/>
    <w:rsid w:val="00B41138"/>
    <w:rsid w:val="00B52BD7"/>
    <w:rsid w:val="00B654F4"/>
    <w:rsid w:val="00B71288"/>
    <w:rsid w:val="00B75442"/>
    <w:rsid w:val="00B9328E"/>
    <w:rsid w:val="00B940D9"/>
    <w:rsid w:val="00BA50FF"/>
    <w:rsid w:val="00BB2892"/>
    <w:rsid w:val="00BB6C37"/>
    <w:rsid w:val="00BD2651"/>
    <w:rsid w:val="00BD46D1"/>
    <w:rsid w:val="00BE08BF"/>
    <w:rsid w:val="00BE6815"/>
    <w:rsid w:val="00C054E1"/>
    <w:rsid w:val="00C072F4"/>
    <w:rsid w:val="00C36E7B"/>
    <w:rsid w:val="00C47690"/>
    <w:rsid w:val="00C6394E"/>
    <w:rsid w:val="00C76B88"/>
    <w:rsid w:val="00C818DF"/>
    <w:rsid w:val="00C826E2"/>
    <w:rsid w:val="00C876DF"/>
    <w:rsid w:val="00C90CBC"/>
    <w:rsid w:val="00C91E5F"/>
    <w:rsid w:val="00C9430F"/>
    <w:rsid w:val="00CB2862"/>
    <w:rsid w:val="00CD1C81"/>
    <w:rsid w:val="00CD2573"/>
    <w:rsid w:val="00D073F9"/>
    <w:rsid w:val="00D36250"/>
    <w:rsid w:val="00D457DC"/>
    <w:rsid w:val="00D55B3B"/>
    <w:rsid w:val="00D84D72"/>
    <w:rsid w:val="00D91920"/>
    <w:rsid w:val="00DB09B9"/>
    <w:rsid w:val="00DD10FB"/>
    <w:rsid w:val="00DD317C"/>
    <w:rsid w:val="00DE5489"/>
    <w:rsid w:val="00E44ABA"/>
    <w:rsid w:val="00E52314"/>
    <w:rsid w:val="00E833FB"/>
    <w:rsid w:val="00E93DAA"/>
    <w:rsid w:val="00EA465B"/>
    <w:rsid w:val="00EC041B"/>
    <w:rsid w:val="00ED4510"/>
    <w:rsid w:val="00EE5D56"/>
    <w:rsid w:val="00EE60CA"/>
    <w:rsid w:val="00F05BA5"/>
    <w:rsid w:val="00F21813"/>
    <w:rsid w:val="00F34BFD"/>
    <w:rsid w:val="00F406D2"/>
    <w:rsid w:val="00F413D3"/>
    <w:rsid w:val="00F65149"/>
    <w:rsid w:val="00F900B8"/>
    <w:rsid w:val="00FA0221"/>
    <w:rsid w:val="00FA7F51"/>
    <w:rsid w:val="00FB06D7"/>
    <w:rsid w:val="00FF14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2B07"/>
    <w:pPr>
      <w:spacing w:after="200" w:line="300" w:lineRule="exact"/>
      <w:ind w:left="720"/>
    </w:pPr>
    <w:rPr>
      <w:rFonts w:ascii="Arial" w:hAnsi="Arial"/>
      <w:szCs w:val="24"/>
      <w:lang w:eastAsia="en-US"/>
    </w:rPr>
  </w:style>
  <w:style w:type="paragraph" w:styleId="Heading1">
    <w:name w:val="heading 1"/>
    <w:basedOn w:val="Normal"/>
    <w:next w:val="Normal"/>
    <w:qFormat/>
    <w:rsid w:val="005F2B07"/>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5F2B07"/>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5F2B07"/>
    <w:pPr>
      <w:keepNext/>
      <w:tabs>
        <w:tab w:val="left" w:pos="1260"/>
      </w:tabs>
      <w:outlineLvl w:val="2"/>
    </w:pPr>
    <w:rPr>
      <w:b/>
      <w:szCs w:val="20"/>
    </w:rPr>
  </w:style>
  <w:style w:type="paragraph" w:styleId="Heading4">
    <w:name w:val="heading 4"/>
    <w:basedOn w:val="Normal"/>
    <w:next w:val="Normal"/>
    <w:qFormat/>
    <w:rsid w:val="005F2B07"/>
    <w:pPr>
      <w:keepNext/>
      <w:tabs>
        <w:tab w:val="left" w:pos="1800"/>
      </w:tabs>
      <w:ind w:left="1080"/>
      <w:outlineLvl w:val="3"/>
    </w:pPr>
    <w:rPr>
      <w:b/>
      <w:szCs w:val="20"/>
    </w:rPr>
  </w:style>
  <w:style w:type="paragraph" w:styleId="Heading5">
    <w:name w:val="heading 5"/>
    <w:basedOn w:val="Normal"/>
    <w:next w:val="Normal"/>
    <w:link w:val="Heading5Char"/>
    <w:qFormat/>
    <w:rsid w:val="005F2B07"/>
    <w:pPr>
      <w:tabs>
        <w:tab w:val="left" w:pos="1800"/>
      </w:tabs>
      <w:ind w:left="1800" w:hanging="720"/>
      <w:outlineLvl w:val="4"/>
    </w:pPr>
    <w:rPr>
      <w:rFonts w:ascii="Arial Narrow" w:hAnsi="Arial Narrow"/>
      <w:b/>
      <w:szCs w:val="20"/>
    </w:rPr>
  </w:style>
  <w:style w:type="paragraph" w:styleId="Heading6">
    <w:name w:val="heading 6"/>
    <w:basedOn w:val="Heading5"/>
    <w:next w:val="Normal"/>
    <w:qFormat/>
    <w:rsid w:val="005F2B07"/>
    <w:pPr>
      <w:outlineLvl w:val="5"/>
    </w:pPr>
    <w:rPr>
      <w:b w:val="0"/>
    </w:rPr>
  </w:style>
  <w:style w:type="paragraph" w:styleId="Heading7">
    <w:name w:val="heading 7"/>
    <w:basedOn w:val="Normal"/>
    <w:next w:val="Normal"/>
    <w:qFormat/>
    <w:rsid w:val="005F2B07"/>
    <w:pPr>
      <w:tabs>
        <w:tab w:val="left" w:pos="360"/>
      </w:tabs>
      <w:spacing w:after="0"/>
      <w:ind w:left="0"/>
      <w:outlineLvl w:val="6"/>
    </w:pPr>
    <w:rPr>
      <w:szCs w:val="20"/>
    </w:rPr>
  </w:style>
  <w:style w:type="paragraph" w:styleId="Heading8">
    <w:name w:val="heading 8"/>
    <w:basedOn w:val="Normal"/>
    <w:next w:val="Normal"/>
    <w:qFormat/>
    <w:rsid w:val="005F2B07"/>
    <w:pPr>
      <w:tabs>
        <w:tab w:val="left" w:pos="360"/>
      </w:tabs>
      <w:spacing w:after="0"/>
      <w:ind w:left="0"/>
      <w:outlineLvl w:val="7"/>
    </w:pPr>
    <w:rPr>
      <w:szCs w:val="20"/>
    </w:rPr>
  </w:style>
  <w:style w:type="paragraph" w:styleId="Heading9">
    <w:name w:val="heading 9"/>
    <w:basedOn w:val="Normal"/>
    <w:next w:val="Normal"/>
    <w:qFormat/>
    <w:rsid w:val="005F2B07"/>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5F2B07"/>
    <w:pPr>
      <w:tabs>
        <w:tab w:val="left" w:pos="180"/>
        <w:tab w:val="num" w:pos="1800"/>
      </w:tabs>
      <w:ind w:left="187" w:hanging="144"/>
    </w:pPr>
  </w:style>
  <w:style w:type="paragraph" w:customStyle="1" w:styleId="TableText">
    <w:name w:val="Table Text"/>
    <w:basedOn w:val="Normal"/>
    <w:rsid w:val="005F2B07"/>
    <w:pPr>
      <w:spacing w:after="0" w:line="220" w:lineRule="exact"/>
      <w:ind w:left="0"/>
    </w:pPr>
    <w:rPr>
      <w:sz w:val="18"/>
    </w:rPr>
  </w:style>
  <w:style w:type="paragraph" w:styleId="Header">
    <w:name w:val="header"/>
    <w:basedOn w:val="Footer"/>
    <w:rsid w:val="005F2B07"/>
    <w:pPr>
      <w:pBdr>
        <w:top w:val="none" w:sz="0" w:space="0" w:color="auto"/>
        <w:bottom w:val="dotted" w:sz="4" w:space="3" w:color="B40000"/>
      </w:pBdr>
    </w:pPr>
  </w:style>
  <w:style w:type="paragraph" w:styleId="Footer">
    <w:name w:val="footer"/>
    <w:link w:val="FooterChar"/>
    <w:uiPriority w:val="99"/>
    <w:rsid w:val="005F2B07"/>
    <w:pPr>
      <w:pBdr>
        <w:top w:val="dotted" w:sz="4" w:space="3" w:color="B40000"/>
      </w:pBdr>
      <w:tabs>
        <w:tab w:val="center" w:pos="4680"/>
        <w:tab w:val="right" w:pos="9360"/>
      </w:tabs>
      <w:spacing w:after="200" w:line="240" w:lineRule="exact"/>
      <w:ind w:left="720"/>
    </w:pPr>
    <w:rPr>
      <w:rFonts w:ascii="Arial" w:hAnsi="Arial"/>
      <w:sz w:val="16"/>
      <w:lang w:eastAsia="en-US"/>
    </w:rPr>
  </w:style>
  <w:style w:type="paragraph" w:customStyle="1" w:styleId="List-bullet">
    <w:name w:val="List-bullet"/>
    <w:rsid w:val="005F2B07"/>
    <w:pPr>
      <w:numPr>
        <w:numId w:val="1"/>
      </w:numPr>
      <w:tabs>
        <w:tab w:val="left" w:pos="1080"/>
      </w:tabs>
      <w:spacing w:after="200" w:line="300" w:lineRule="exact"/>
    </w:pPr>
    <w:rPr>
      <w:rFonts w:ascii="Arial" w:hAnsi="Arial"/>
      <w:szCs w:val="24"/>
      <w:lang w:eastAsia="en-US"/>
    </w:rPr>
  </w:style>
  <w:style w:type="paragraph" w:customStyle="1" w:styleId="List-bullet00">
    <w:name w:val="List-bullet 0/0"/>
    <w:basedOn w:val="List-bullet"/>
    <w:rsid w:val="005F2B07"/>
    <w:pPr>
      <w:numPr>
        <w:numId w:val="2"/>
      </w:numPr>
      <w:spacing w:after="0"/>
    </w:pPr>
  </w:style>
  <w:style w:type="paragraph" w:customStyle="1" w:styleId="Normal00">
    <w:name w:val="Normal 0/0"/>
    <w:basedOn w:val="Normal"/>
    <w:rsid w:val="005F2B07"/>
    <w:pPr>
      <w:spacing w:after="0"/>
    </w:pPr>
  </w:style>
  <w:style w:type="paragraph" w:styleId="BlockText">
    <w:name w:val="Block Text"/>
    <w:basedOn w:val="Normal"/>
    <w:rsid w:val="005F2B07"/>
    <w:pPr>
      <w:ind w:right="720"/>
    </w:pPr>
    <w:rPr>
      <w:i/>
    </w:rPr>
  </w:style>
  <w:style w:type="paragraph" w:customStyle="1" w:styleId="PFRRevisionNote">
    <w:name w:val="PFR Revision Note"/>
    <w:basedOn w:val="Normal"/>
    <w:rsid w:val="00BE08BF"/>
    <w:pPr>
      <w:tabs>
        <w:tab w:val="right" w:pos="6840"/>
        <w:tab w:val="right" w:pos="9360"/>
      </w:tabs>
      <w:spacing w:after="0"/>
    </w:pPr>
    <w:rPr>
      <w:rFonts w:ascii="Arial Bold" w:hAnsi="Arial Bold"/>
      <w:b/>
      <w:szCs w:val="22"/>
    </w:rPr>
  </w:style>
  <w:style w:type="paragraph" w:styleId="TOC1">
    <w:name w:val="toc 1"/>
    <w:basedOn w:val="Normal"/>
    <w:next w:val="Normal"/>
    <w:autoRedefine/>
    <w:uiPriority w:val="39"/>
    <w:rsid w:val="005F2B07"/>
    <w:pPr>
      <w:tabs>
        <w:tab w:val="left" w:pos="2160"/>
        <w:tab w:val="right" w:leader="dot" w:pos="8280"/>
      </w:tabs>
      <w:spacing w:before="100" w:after="0"/>
      <w:ind w:left="1080"/>
    </w:pPr>
  </w:style>
  <w:style w:type="paragraph" w:styleId="TOC2">
    <w:name w:val="toc 2"/>
    <w:basedOn w:val="TOC1"/>
    <w:next w:val="Normal"/>
    <w:autoRedefine/>
    <w:uiPriority w:val="39"/>
    <w:rsid w:val="005F2B07"/>
    <w:pPr>
      <w:spacing w:before="0"/>
      <w:ind w:left="1627"/>
    </w:pPr>
    <w:rPr>
      <w:noProof/>
    </w:rPr>
  </w:style>
  <w:style w:type="paragraph" w:customStyle="1" w:styleId="PFRHistoryTitle">
    <w:name w:val="PFR History Title"/>
    <w:basedOn w:val="Normal"/>
    <w:rsid w:val="00BE08BF"/>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basedOn w:val="DefaultParagraphFont"/>
    <w:rsid w:val="00BE08BF"/>
    <w:rPr>
      <w:rFonts w:ascii="Arial" w:hAnsi="Arial"/>
      <w:szCs w:val="22"/>
      <w:lang w:val="en-US" w:eastAsia="en-US" w:bidi="ar-SA"/>
    </w:rPr>
  </w:style>
  <w:style w:type="character" w:styleId="Hyperlink">
    <w:name w:val="Hyperlink"/>
    <w:basedOn w:val="DefaultParagraphFont"/>
    <w:uiPriority w:val="99"/>
    <w:rsid w:val="005F2B07"/>
    <w:rPr>
      <w:color w:val="B40000"/>
      <w:u w:val="none"/>
    </w:rPr>
  </w:style>
  <w:style w:type="paragraph" w:customStyle="1" w:styleId="Z-cvr-Header">
    <w:name w:val="Z-cvr-Header"/>
    <w:basedOn w:val="Header"/>
    <w:rsid w:val="005F2B07"/>
    <w:pPr>
      <w:jc w:val="right"/>
    </w:pPr>
    <w:rPr>
      <w:rFonts w:ascii="Arial Narrow" w:hAnsi="Arial Narrow"/>
      <w:color w:val="B40000"/>
      <w:spacing w:val="20"/>
    </w:rPr>
  </w:style>
  <w:style w:type="paragraph" w:customStyle="1" w:styleId="Z-FooterNote">
    <w:name w:val="Z-FooterNote"/>
    <w:basedOn w:val="Normal"/>
    <w:rsid w:val="005F2B07"/>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5F2B07"/>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5F2B07"/>
    <w:pPr>
      <w:spacing w:before="120"/>
    </w:pPr>
    <w:rPr>
      <w:rFonts w:ascii="Arial" w:hAnsi="Arial"/>
      <w:color w:val="B40000"/>
      <w:sz w:val="56"/>
    </w:rPr>
  </w:style>
  <w:style w:type="paragraph" w:customStyle="1" w:styleId="Z-cvr-docinfo">
    <w:name w:val="Z-cvr-docinfo"/>
    <w:basedOn w:val="Normal"/>
    <w:rsid w:val="005F2B07"/>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5F2B07"/>
    <w:pPr>
      <w:tabs>
        <w:tab w:val="center" w:pos="4680"/>
        <w:tab w:val="right" w:pos="9360"/>
      </w:tabs>
      <w:ind w:left="0"/>
    </w:pPr>
    <w:rPr>
      <w:rFonts w:cs="Arial"/>
      <w:bCs/>
    </w:rPr>
  </w:style>
  <w:style w:type="paragraph" w:customStyle="1" w:styleId="Z-cvr-H1">
    <w:name w:val="Z-cvr-H1"/>
    <w:basedOn w:val="Heading3"/>
    <w:rsid w:val="005F2B07"/>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5F2B07"/>
    <w:pPr>
      <w:tabs>
        <w:tab w:val="center" w:pos="4680"/>
        <w:tab w:val="right" w:pos="9360"/>
      </w:tabs>
      <w:spacing w:line="240" w:lineRule="auto"/>
      <w:ind w:left="0"/>
    </w:pPr>
    <w:rPr>
      <w:rFonts w:cs="Arial"/>
    </w:rPr>
  </w:style>
  <w:style w:type="paragraph" w:customStyle="1" w:styleId="Z-agcycvr-sot">
    <w:name w:val="Z-agcycvr-sot"/>
    <w:basedOn w:val="Normal"/>
    <w:rsid w:val="005F2B07"/>
    <w:pPr>
      <w:tabs>
        <w:tab w:val="left" w:pos="7985"/>
      </w:tabs>
    </w:pPr>
    <w:rPr>
      <w:rFonts w:ascii="Arial Narrow" w:hAnsi="Arial Narrow"/>
      <w:b/>
      <w:bCs/>
      <w:shadow/>
      <w:spacing w:val="20"/>
      <w:sz w:val="24"/>
    </w:rPr>
  </w:style>
  <w:style w:type="paragraph" w:customStyle="1" w:styleId="Z-agcycvr-Title">
    <w:name w:val="Z-agcycvr-Title"/>
    <w:basedOn w:val="Heading4"/>
    <w:rsid w:val="005F2B07"/>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5F2B07"/>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semiHidden/>
    <w:rsid w:val="005F2B07"/>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5F2B07"/>
    <w:pPr>
      <w:spacing w:line="400" w:lineRule="exact"/>
    </w:pPr>
  </w:style>
  <w:style w:type="paragraph" w:customStyle="1" w:styleId="Z-agcycvr-tpdf">
    <w:name w:val="Z-agcycvr-tpdf"/>
    <w:basedOn w:val="Z-agcycvr-name"/>
    <w:rsid w:val="005F2B07"/>
    <w:pPr>
      <w:tabs>
        <w:tab w:val="left" w:pos="7985"/>
      </w:tabs>
      <w:spacing w:before="0"/>
    </w:pPr>
    <w:rPr>
      <w:rFonts w:ascii="Arial Narrow" w:hAnsi="Arial Narrow"/>
      <w:b w:val="0"/>
      <w:bCs/>
      <w:spacing w:val="20"/>
      <w:sz w:val="20"/>
    </w:rPr>
  </w:style>
  <w:style w:type="paragraph" w:customStyle="1" w:styleId="Z-Heading1">
    <w:name w:val="Z-Heading 1"/>
    <w:basedOn w:val="Heading1"/>
    <w:rsid w:val="005F2B07"/>
    <w:rPr>
      <w:caps/>
    </w:rPr>
  </w:style>
  <w:style w:type="paragraph" w:customStyle="1" w:styleId="TextBox">
    <w:name w:val="Text Box"/>
    <w:rsid w:val="005F2B07"/>
    <w:pPr>
      <w:spacing w:after="200" w:line="180" w:lineRule="exact"/>
      <w:ind w:left="720"/>
      <w:jc w:val="center"/>
    </w:pPr>
    <w:rPr>
      <w:rFonts w:ascii="Arial" w:hAnsi="Arial"/>
      <w:sz w:val="14"/>
      <w:lang w:eastAsia="en-US"/>
    </w:rPr>
  </w:style>
  <w:style w:type="paragraph" w:customStyle="1" w:styleId="FigureHead">
    <w:name w:val="Figure Head"/>
    <w:basedOn w:val="Normal"/>
    <w:rsid w:val="005F2B07"/>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rsid w:val="00BE08BF"/>
    <w:pPr>
      <w:spacing w:after="0" w:line="240" w:lineRule="auto"/>
      <w:ind w:left="960"/>
    </w:pPr>
    <w:rPr>
      <w:rFonts w:ascii="Times New Roman" w:hAnsi="Times New Roman"/>
      <w:sz w:val="24"/>
    </w:rPr>
  </w:style>
  <w:style w:type="paragraph" w:styleId="TOC6">
    <w:name w:val="toc 6"/>
    <w:basedOn w:val="Normal"/>
    <w:next w:val="Normal"/>
    <w:autoRedefine/>
    <w:semiHidden/>
    <w:rsid w:val="00BE08BF"/>
    <w:pPr>
      <w:spacing w:after="0" w:line="240" w:lineRule="auto"/>
      <w:ind w:left="1200"/>
    </w:pPr>
    <w:rPr>
      <w:rFonts w:ascii="Times New Roman" w:hAnsi="Times New Roman"/>
      <w:sz w:val="24"/>
    </w:rPr>
  </w:style>
  <w:style w:type="paragraph" w:styleId="TOC7">
    <w:name w:val="toc 7"/>
    <w:basedOn w:val="Normal"/>
    <w:next w:val="Normal"/>
    <w:autoRedefine/>
    <w:semiHidden/>
    <w:rsid w:val="00BE08BF"/>
    <w:pPr>
      <w:spacing w:after="0" w:line="240" w:lineRule="auto"/>
      <w:ind w:left="1440"/>
    </w:pPr>
    <w:rPr>
      <w:rFonts w:ascii="Times New Roman" w:hAnsi="Times New Roman"/>
      <w:sz w:val="24"/>
    </w:rPr>
  </w:style>
  <w:style w:type="paragraph" w:styleId="TOC8">
    <w:name w:val="toc 8"/>
    <w:basedOn w:val="Normal"/>
    <w:next w:val="Normal"/>
    <w:autoRedefine/>
    <w:semiHidden/>
    <w:rsid w:val="00BE08BF"/>
    <w:pPr>
      <w:spacing w:after="0" w:line="240" w:lineRule="auto"/>
      <w:ind w:left="1680"/>
    </w:pPr>
    <w:rPr>
      <w:rFonts w:ascii="Times New Roman" w:hAnsi="Times New Roman"/>
      <w:sz w:val="24"/>
    </w:rPr>
  </w:style>
  <w:style w:type="paragraph" w:styleId="TOC9">
    <w:name w:val="toc 9"/>
    <w:basedOn w:val="Normal"/>
    <w:next w:val="Normal"/>
    <w:autoRedefine/>
    <w:semiHidden/>
    <w:rsid w:val="00BE08BF"/>
    <w:pPr>
      <w:spacing w:after="0" w:line="240" w:lineRule="auto"/>
      <w:ind w:left="1920"/>
    </w:pPr>
    <w:rPr>
      <w:rFonts w:ascii="Times New Roman" w:hAnsi="Times New Roman"/>
      <w:sz w:val="24"/>
    </w:rPr>
  </w:style>
  <w:style w:type="paragraph" w:styleId="BodyTextIndent">
    <w:name w:val="Body Text Indent"/>
    <w:basedOn w:val="Normal"/>
    <w:rsid w:val="00BE08BF"/>
    <w:pPr>
      <w:keepNext/>
    </w:pPr>
  </w:style>
  <w:style w:type="paragraph" w:customStyle="1" w:styleId="Heading1N">
    <w:name w:val="Heading 1N"/>
    <w:basedOn w:val="Heading1"/>
    <w:rsid w:val="00BE08BF"/>
    <w:pPr>
      <w:spacing w:before="400"/>
    </w:pPr>
  </w:style>
  <w:style w:type="character" w:styleId="FollowedHyperlink">
    <w:name w:val="FollowedHyperlink"/>
    <w:basedOn w:val="DefaultParagraphFont"/>
    <w:rsid w:val="005F2B07"/>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styleId="BodyTextIndent3">
    <w:name w:val="Body Text Indent 3"/>
    <w:basedOn w:val="Normal"/>
    <w:rsid w:val="00CD1C81"/>
    <w:pPr>
      <w:spacing w:after="120"/>
      <w:ind w:left="360"/>
    </w:pPr>
    <w:rPr>
      <w:sz w:val="16"/>
      <w:szCs w:val="16"/>
    </w:rPr>
  </w:style>
  <w:style w:type="paragraph" w:customStyle="1" w:styleId="StyleHeading5NotBold">
    <w:name w:val="Style Heading 5 + Not Bold"/>
    <w:basedOn w:val="Heading5"/>
    <w:link w:val="StyleHeading5NotBoldChar"/>
    <w:rsid w:val="006E7153"/>
    <w:rPr>
      <w:sz w:val="16"/>
    </w:rPr>
  </w:style>
  <w:style w:type="character" w:customStyle="1" w:styleId="Heading5Char">
    <w:name w:val="Heading 5 Char"/>
    <w:basedOn w:val="DefaultParagraphFont"/>
    <w:link w:val="Heading5"/>
    <w:rsid w:val="005F2B07"/>
    <w:rPr>
      <w:rFonts w:ascii="Arial Narrow" w:hAnsi="Arial Narrow"/>
      <w:b/>
      <w:lang w:val="en-US" w:eastAsia="en-US" w:bidi="ar-SA"/>
    </w:rPr>
  </w:style>
  <w:style w:type="character" w:customStyle="1" w:styleId="StyleHeading5NotBoldChar">
    <w:name w:val="Style Heading 5 + Not Bold Char"/>
    <w:basedOn w:val="Heading5Char"/>
    <w:link w:val="StyleHeading5NotBold"/>
    <w:rsid w:val="006E7153"/>
    <w:rPr>
      <w:sz w:val="16"/>
    </w:rPr>
  </w:style>
  <w:style w:type="paragraph" w:customStyle="1" w:styleId="TableHead">
    <w:name w:val="Table Head"/>
    <w:basedOn w:val="TableText"/>
    <w:rsid w:val="005F2B07"/>
    <w:rPr>
      <w:b/>
      <w:sz w:val="16"/>
    </w:rPr>
  </w:style>
  <w:style w:type="paragraph" w:styleId="BalloonText">
    <w:name w:val="Balloon Text"/>
    <w:basedOn w:val="Normal"/>
    <w:link w:val="BalloonTextChar"/>
    <w:rsid w:val="00755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55A02"/>
    <w:rPr>
      <w:rFonts w:ascii="Tahoma" w:hAnsi="Tahoma" w:cs="Tahoma"/>
      <w:sz w:val="16"/>
      <w:szCs w:val="16"/>
      <w:lang w:eastAsia="en-US"/>
    </w:rPr>
  </w:style>
  <w:style w:type="character" w:customStyle="1" w:styleId="FooterChar">
    <w:name w:val="Footer Char"/>
    <w:basedOn w:val="DefaultParagraphFont"/>
    <w:link w:val="Footer"/>
    <w:uiPriority w:val="99"/>
    <w:rsid w:val="00755A02"/>
    <w:rPr>
      <w:rFonts w:ascii="Arial" w:hAnsi="Arial"/>
      <w:sz w:val="16"/>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StageGateDeliverables.dot</Template>
  <TotalTime>0</TotalTime>
  <Pages>12</Pages>
  <Words>1466</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Functional Software Design Description - Template</vt:lpstr>
    </vt:vector>
  </TitlesOfParts>
  <Company>Hewlett-Packard Company</Company>
  <LinksUpToDate>false</LinksUpToDate>
  <CharactersWithSpaces>10708</CharactersWithSpaces>
  <SharedDoc>false</SharedDoc>
  <HLinks>
    <vt:vector size="132" baseType="variant">
      <vt:variant>
        <vt:i4>1572919</vt:i4>
      </vt:variant>
      <vt:variant>
        <vt:i4>128</vt:i4>
      </vt:variant>
      <vt:variant>
        <vt:i4>0</vt:i4>
      </vt:variant>
      <vt:variant>
        <vt:i4>5</vt:i4>
      </vt:variant>
      <vt:variant>
        <vt:lpwstr/>
      </vt:variant>
      <vt:variant>
        <vt:lpwstr>_Toc283306625</vt:lpwstr>
      </vt:variant>
      <vt:variant>
        <vt:i4>1572919</vt:i4>
      </vt:variant>
      <vt:variant>
        <vt:i4>122</vt:i4>
      </vt:variant>
      <vt:variant>
        <vt:i4>0</vt:i4>
      </vt:variant>
      <vt:variant>
        <vt:i4>5</vt:i4>
      </vt:variant>
      <vt:variant>
        <vt:lpwstr/>
      </vt:variant>
      <vt:variant>
        <vt:lpwstr>_Toc283306624</vt:lpwstr>
      </vt:variant>
      <vt:variant>
        <vt:i4>1572919</vt:i4>
      </vt:variant>
      <vt:variant>
        <vt:i4>116</vt:i4>
      </vt:variant>
      <vt:variant>
        <vt:i4>0</vt:i4>
      </vt:variant>
      <vt:variant>
        <vt:i4>5</vt:i4>
      </vt:variant>
      <vt:variant>
        <vt:lpwstr/>
      </vt:variant>
      <vt:variant>
        <vt:lpwstr>_Toc283306624</vt:lpwstr>
      </vt:variant>
      <vt:variant>
        <vt:i4>1572919</vt:i4>
      </vt:variant>
      <vt:variant>
        <vt:i4>110</vt:i4>
      </vt:variant>
      <vt:variant>
        <vt:i4>0</vt:i4>
      </vt:variant>
      <vt:variant>
        <vt:i4>5</vt:i4>
      </vt:variant>
      <vt:variant>
        <vt:lpwstr/>
      </vt:variant>
      <vt:variant>
        <vt:lpwstr>_Toc283306624</vt:lpwstr>
      </vt:variant>
      <vt:variant>
        <vt:i4>1572919</vt:i4>
      </vt:variant>
      <vt:variant>
        <vt:i4>104</vt:i4>
      </vt:variant>
      <vt:variant>
        <vt:i4>0</vt:i4>
      </vt:variant>
      <vt:variant>
        <vt:i4>5</vt:i4>
      </vt:variant>
      <vt:variant>
        <vt:lpwstr/>
      </vt:variant>
      <vt:variant>
        <vt:lpwstr>_Toc283306623</vt:lpwstr>
      </vt:variant>
      <vt:variant>
        <vt:i4>1572919</vt:i4>
      </vt:variant>
      <vt:variant>
        <vt:i4>98</vt:i4>
      </vt:variant>
      <vt:variant>
        <vt:i4>0</vt:i4>
      </vt:variant>
      <vt:variant>
        <vt:i4>5</vt:i4>
      </vt:variant>
      <vt:variant>
        <vt:lpwstr/>
      </vt:variant>
      <vt:variant>
        <vt:lpwstr>_Toc283306621</vt:lpwstr>
      </vt:variant>
      <vt:variant>
        <vt:i4>1769527</vt:i4>
      </vt:variant>
      <vt:variant>
        <vt:i4>92</vt:i4>
      </vt:variant>
      <vt:variant>
        <vt:i4>0</vt:i4>
      </vt:variant>
      <vt:variant>
        <vt:i4>5</vt:i4>
      </vt:variant>
      <vt:variant>
        <vt:lpwstr/>
      </vt:variant>
      <vt:variant>
        <vt:lpwstr>_Toc283306619</vt:lpwstr>
      </vt:variant>
      <vt:variant>
        <vt:i4>1769527</vt:i4>
      </vt:variant>
      <vt:variant>
        <vt:i4>86</vt:i4>
      </vt:variant>
      <vt:variant>
        <vt:i4>0</vt:i4>
      </vt:variant>
      <vt:variant>
        <vt:i4>5</vt:i4>
      </vt:variant>
      <vt:variant>
        <vt:lpwstr/>
      </vt:variant>
      <vt:variant>
        <vt:lpwstr>_Toc283306618</vt:lpwstr>
      </vt:variant>
      <vt:variant>
        <vt:i4>1769527</vt:i4>
      </vt:variant>
      <vt:variant>
        <vt:i4>80</vt:i4>
      </vt:variant>
      <vt:variant>
        <vt:i4>0</vt:i4>
      </vt:variant>
      <vt:variant>
        <vt:i4>5</vt:i4>
      </vt:variant>
      <vt:variant>
        <vt:lpwstr/>
      </vt:variant>
      <vt:variant>
        <vt:lpwstr>_Toc283306617</vt:lpwstr>
      </vt:variant>
      <vt:variant>
        <vt:i4>1769527</vt:i4>
      </vt:variant>
      <vt:variant>
        <vt:i4>74</vt:i4>
      </vt:variant>
      <vt:variant>
        <vt:i4>0</vt:i4>
      </vt:variant>
      <vt:variant>
        <vt:i4>5</vt:i4>
      </vt:variant>
      <vt:variant>
        <vt:lpwstr/>
      </vt:variant>
      <vt:variant>
        <vt:lpwstr>_Toc283306616</vt:lpwstr>
      </vt:variant>
      <vt:variant>
        <vt:i4>1769527</vt:i4>
      </vt:variant>
      <vt:variant>
        <vt:i4>68</vt:i4>
      </vt:variant>
      <vt:variant>
        <vt:i4>0</vt:i4>
      </vt:variant>
      <vt:variant>
        <vt:i4>5</vt:i4>
      </vt:variant>
      <vt:variant>
        <vt:lpwstr/>
      </vt:variant>
      <vt:variant>
        <vt:lpwstr>_Toc283306615</vt:lpwstr>
      </vt:variant>
      <vt:variant>
        <vt:i4>1769527</vt:i4>
      </vt:variant>
      <vt:variant>
        <vt:i4>62</vt:i4>
      </vt:variant>
      <vt:variant>
        <vt:i4>0</vt:i4>
      </vt:variant>
      <vt:variant>
        <vt:i4>5</vt:i4>
      </vt:variant>
      <vt:variant>
        <vt:lpwstr/>
      </vt:variant>
      <vt:variant>
        <vt:lpwstr>_Toc283306614</vt:lpwstr>
      </vt:variant>
      <vt:variant>
        <vt:i4>1769527</vt:i4>
      </vt:variant>
      <vt:variant>
        <vt:i4>56</vt:i4>
      </vt:variant>
      <vt:variant>
        <vt:i4>0</vt:i4>
      </vt:variant>
      <vt:variant>
        <vt:i4>5</vt:i4>
      </vt:variant>
      <vt:variant>
        <vt:lpwstr/>
      </vt:variant>
      <vt:variant>
        <vt:lpwstr>_Toc283306613</vt:lpwstr>
      </vt:variant>
      <vt:variant>
        <vt:i4>1769527</vt:i4>
      </vt:variant>
      <vt:variant>
        <vt:i4>50</vt:i4>
      </vt:variant>
      <vt:variant>
        <vt:i4>0</vt:i4>
      </vt:variant>
      <vt:variant>
        <vt:i4>5</vt:i4>
      </vt:variant>
      <vt:variant>
        <vt:lpwstr/>
      </vt:variant>
      <vt:variant>
        <vt:lpwstr>_Toc283306612</vt:lpwstr>
      </vt:variant>
      <vt:variant>
        <vt:i4>1769527</vt:i4>
      </vt:variant>
      <vt:variant>
        <vt:i4>44</vt:i4>
      </vt:variant>
      <vt:variant>
        <vt:i4>0</vt:i4>
      </vt:variant>
      <vt:variant>
        <vt:i4>5</vt:i4>
      </vt:variant>
      <vt:variant>
        <vt:lpwstr/>
      </vt:variant>
      <vt:variant>
        <vt:lpwstr>_Toc283306611</vt:lpwstr>
      </vt:variant>
      <vt:variant>
        <vt:i4>1703991</vt:i4>
      </vt:variant>
      <vt:variant>
        <vt:i4>38</vt:i4>
      </vt:variant>
      <vt:variant>
        <vt:i4>0</vt:i4>
      </vt:variant>
      <vt:variant>
        <vt:i4>5</vt:i4>
      </vt:variant>
      <vt:variant>
        <vt:lpwstr/>
      </vt:variant>
      <vt:variant>
        <vt:lpwstr>_Toc283306609</vt:lpwstr>
      </vt:variant>
      <vt:variant>
        <vt:i4>1703991</vt:i4>
      </vt:variant>
      <vt:variant>
        <vt:i4>32</vt:i4>
      </vt:variant>
      <vt:variant>
        <vt:i4>0</vt:i4>
      </vt:variant>
      <vt:variant>
        <vt:i4>5</vt:i4>
      </vt:variant>
      <vt:variant>
        <vt:lpwstr/>
      </vt:variant>
      <vt:variant>
        <vt:lpwstr>_Toc283306608</vt:lpwstr>
      </vt:variant>
      <vt:variant>
        <vt:i4>1703991</vt:i4>
      </vt:variant>
      <vt:variant>
        <vt:i4>26</vt:i4>
      </vt:variant>
      <vt:variant>
        <vt:i4>0</vt:i4>
      </vt:variant>
      <vt:variant>
        <vt:i4>5</vt:i4>
      </vt:variant>
      <vt:variant>
        <vt:lpwstr/>
      </vt:variant>
      <vt:variant>
        <vt:lpwstr>_Toc283306607</vt:lpwstr>
      </vt:variant>
      <vt:variant>
        <vt:i4>1703991</vt:i4>
      </vt:variant>
      <vt:variant>
        <vt:i4>20</vt:i4>
      </vt:variant>
      <vt:variant>
        <vt:i4>0</vt:i4>
      </vt:variant>
      <vt:variant>
        <vt:i4>5</vt:i4>
      </vt:variant>
      <vt:variant>
        <vt:lpwstr/>
      </vt:variant>
      <vt:variant>
        <vt:lpwstr>_Toc283306606</vt:lpwstr>
      </vt:variant>
      <vt:variant>
        <vt:i4>1703991</vt:i4>
      </vt:variant>
      <vt:variant>
        <vt:i4>14</vt:i4>
      </vt:variant>
      <vt:variant>
        <vt:i4>0</vt:i4>
      </vt:variant>
      <vt:variant>
        <vt:i4>5</vt:i4>
      </vt:variant>
      <vt:variant>
        <vt:lpwstr/>
      </vt:variant>
      <vt:variant>
        <vt:lpwstr>_Toc283306605</vt:lpwstr>
      </vt:variant>
      <vt:variant>
        <vt:i4>1703991</vt:i4>
      </vt:variant>
      <vt:variant>
        <vt:i4>8</vt:i4>
      </vt:variant>
      <vt:variant>
        <vt:i4>0</vt:i4>
      </vt:variant>
      <vt:variant>
        <vt:i4>5</vt:i4>
      </vt:variant>
      <vt:variant>
        <vt:lpwstr/>
      </vt:variant>
      <vt:variant>
        <vt:lpwstr>_Toc283306604</vt:lpwstr>
      </vt:variant>
      <vt:variant>
        <vt:i4>1703991</vt:i4>
      </vt:variant>
      <vt:variant>
        <vt:i4>2</vt:i4>
      </vt:variant>
      <vt:variant>
        <vt:i4>0</vt:i4>
      </vt:variant>
      <vt:variant>
        <vt:i4>5</vt:i4>
      </vt:variant>
      <vt:variant>
        <vt:lpwstr/>
      </vt:variant>
      <vt:variant>
        <vt:lpwstr>_Toc283306603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Software Design Description - Template</dc:title>
  <dc:subject>Texas Project Delivery Framework Texas Project Delivery Framework SDLC Extension Tool</dc:subject>
  <dc:creator>Texas Department of Information Resources</dc:creator>
  <cp:lastModifiedBy>Dennis Chen</cp:lastModifiedBy>
  <cp:revision>2</cp:revision>
  <cp:lastPrinted>2011-11-08T21:18:00Z</cp:lastPrinted>
  <dcterms:created xsi:type="dcterms:W3CDTF">2013-01-29T21:36:00Z</dcterms:created>
  <dcterms:modified xsi:type="dcterms:W3CDTF">2013-01-29T21:36:00Z</dcterms:modified>
</cp:coreProperties>
</file>