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C713" w14:textId="77777777" w:rsidR="00E953C2" w:rsidRDefault="007F1A9E">
      <w:pPr>
        <w:spacing w:before="160" w:after="40"/>
      </w:pPr>
      <w:r>
        <w:rPr>
          <w:rFonts w:ascii="Calibri" w:hAnsi="Calibri"/>
          <w:b/>
          <w:color w:val="15803D"/>
          <w:sz w:val="19"/>
        </w:rPr>
        <w:t>EXECUTIVE PERFORMANCE BRIEFING   •   OPERATIONS AUDIT REPORT</w:t>
      </w:r>
    </w:p>
    <w:p w14:paraId="3402FB32" w14:textId="77777777" w:rsidR="00E953C2" w:rsidRDefault="007F1A9E">
      <w:pPr>
        <w:spacing w:before="40" w:after="80"/>
      </w:pPr>
      <w:r>
        <w:rPr>
          <w:rFonts w:ascii="Calibri" w:hAnsi="Calibri"/>
          <w:b/>
          <w:color w:val="0F172A"/>
          <w:sz w:val="44"/>
        </w:rPr>
        <w:t>MONTHLY OPERATIONS SUMMARY REPORT</w:t>
      </w:r>
    </w:p>
    <w:p w14:paraId="716B7817" w14:textId="77777777" w:rsidR="00E953C2" w:rsidRDefault="007F1A9E">
      <w:pPr>
        <w:spacing w:after="240"/>
      </w:pPr>
      <w:r>
        <w:rPr>
          <w:rFonts w:ascii="Calibri" w:hAnsi="Calibri"/>
          <w:color w:val="64748B"/>
          <w:sz w:val="24"/>
        </w:rPr>
        <w:t>Comprehensive Civil Engineering, Agronomic, Livestock &amp; Capital Works Review — September 2026</w:t>
      </w:r>
    </w:p>
    <w:tbl>
      <w:tblPr>
        <w:tblW w:w="0" w:type="auto"/>
        <w:jc w:val="center"/>
        <w:tblBorders>
          <w:top w:val="single" w:sz="6" w:space="0" w:color="E2E8F0"/>
          <w:bottom w:val="single" w:sz="8" w:space="0" w:color="E2E8F0"/>
          <w:insideH w:val="single" w:sz="4" w:space="0" w:color="E2E8F0"/>
        </w:tblBorders>
        <w:tblLayout w:type="fixed"/>
        <w:tblLook w:val="04A0" w:firstRow="1" w:lastRow="0" w:firstColumn="1" w:lastColumn="0" w:noHBand="0" w:noVBand="1"/>
      </w:tblPr>
      <w:tblGrid>
        <w:gridCol w:w="2477"/>
        <w:gridCol w:w="2477"/>
        <w:gridCol w:w="2477"/>
        <w:gridCol w:w="2477"/>
      </w:tblGrid>
      <w:tr w:rsidR="00E953C2" w14:paraId="1488FAC1" w14:textId="77777777">
        <w:trPr>
          <w:jc w:val="center"/>
        </w:trPr>
        <w:tc>
          <w:tcPr>
            <w:tcW w:w="2477" w:type="dxa"/>
            <w:shd w:val="clear" w:color="auto" w:fill="F8FAFC"/>
            <w:tcMar>
              <w:top w:w="70" w:type="dxa"/>
              <w:left w:w="100" w:type="dxa"/>
              <w:bottom w:w="50" w:type="dxa"/>
              <w:right w:w="100" w:type="dxa"/>
            </w:tcMar>
          </w:tcPr>
          <w:p w14:paraId="42EAFCC5" w14:textId="77777777" w:rsidR="00E953C2" w:rsidRDefault="007F1A9E">
            <w:pPr>
              <w:spacing w:after="0"/>
            </w:pPr>
            <w:r>
              <w:rPr>
                <w:rFonts w:ascii="Calibri" w:hAnsi="Calibri"/>
                <w:b/>
                <w:color w:val="64748B"/>
                <w:sz w:val="16"/>
              </w:rPr>
              <w:t>REPORTING PERIOD</w:t>
            </w:r>
          </w:p>
        </w:tc>
        <w:tc>
          <w:tcPr>
            <w:tcW w:w="2477" w:type="dxa"/>
            <w:shd w:val="clear" w:color="auto" w:fill="F8FAFC"/>
            <w:tcMar>
              <w:top w:w="70" w:type="dxa"/>
              <w:left w:w="100" w:type="dxa"/>
              <w:bottom w:w="50" w:type="dxa"/>
              <w:right w:w="100" w:type="dxa"/>
            </w:tcMar>
          </w:tcPr>
          <w:p w14:paraId="4BEFF97E" w14:textId="77777777" w:rsidR="00E953C2" w:rsidRDefault="007F1A9E">
            <w:pPr>
              <w:spacing w:after="0"/>
            </w:pPr>
            <w:r>
              <w:rPr>
                <w:rFonts w:ascii="Calibri" w:hAnsi="Calibri"/>
                <w:b/>
                <w:color w:val="64748B"/>
                <w:sz w:val="16"/>
              </w:rPr>
              <w:t>PRIMARY ASSETS</w:t>
            </w:r>
          </w:p>
        </w:tc>
        <w:tc>
          <w:tcPr>
            <w:tcW w:w="2477" w:type="dxa"/>
            <w:shd w:val="clear" w:color="auto" w:fill="F8FAFC"/>
            <w:tcMar>
              <w:top w:w="70" w:type="dxa"/>
              <w:left w:w="100" w:type="dxa"/>
              <w:bottom w:w="50" w:type="dxa"/>
              <w:right w:w="100" w:type="dxa"/>
            </w:tcMar>
          </w:tcPr>
          <w:p w14:paraId="50432E24" w14:textId="77777777" w:rsidR="00E953C2" w:rsidRDefault="007F1A9E">
            <w:pPr>
              <w:spacing w:after="0"/>
            </w:pPr>
            <w:r>
              <w:rPr>
                <w:rFonts w:ascii="Calibri" w:hAnsi="Calibri"/>
                <w:b/>
                <w:color w:val="64748B"/>
                <w:sz w:val="16"/>
              </w:rPr>
              <w:t>OPERATING SITES</w:t>
            </w:r>
          </w:p>
        </w:tc>
        <w:tc>
          <w:tcPr>
            <w:tcW w:w="2477" w:type="dxa"/>
            <w:shd w:val="clear" w:color="auto" w:fill="F8FAFC"/>
            <w:tcMar>
              <w:top w:w="70" w:type="dxa"/>
              <w:left w:w="100" w:type="dxa"/>
              <w:bottom w:w="50" w:type="dxa"/>
              <w:right w:w="100" w:type="dxa"/>
            </w:tcMar>
          </w:tcPr>
          <w:p w14:paraId="3C4DECFA" w14:textId="77777777" w:rsidR="00E953C2" w:rsidRDefault="007F1A9E">
            <w:pPr>
              <w:spacing w:after="0"/>
            </w:pPr>
            <w:r>
              <w:rPr>
                <w:rFonts w:ascii="Calibri" w:hAnsi="Calibri"/>
                <w:b/>
                <w:color w:val="64748B"/>
                <w:sz w:val="16"/>
              </w:rPr>
              <w:t>AUDIT &amp; REPORTING LEAD</w:t>
            </w:r>
          </w:p>
        </w:tc>
      </w:tr>
      <w:tr w:rsidR="00E953C2" w14:paraId="71F132B1" w14:textId="77777777">
        <w:trPr>
          <w:jc w:val="center"/>
        </w:trPr>
        <w:tc>
          <w:tcPr>
            <w:tcW w:w="2477" w:type="dxa"/>
            <w:shd w:val="clear" w:color="auto" w:fill="FFFFFF"/>
            <w:tcMar>
              <w:top w:w="60" w:type="dxa"/>
              <w:left w:w="100" w:type="dxa"/>
              <w:bottom w:w="70" w:type="dxa"/>
              <w:right w:w="100" w:type="dxa"/>
            </w:tcMar>
          </w:tcPr>
          <w:p w14:paraId="66087FF9" w14:textId="77777777" w:rsidR="00E953C2" w:rsidRDefault="007F1A9E">
            <w:pPr>
              <w:spacing w:after="0"/>
            </w:pPr>
            <w:r>
              <w:rPr>
                <w:rFonts w:ascii="Calibri" w:hAnsi="Calibri"/>
                <w:b/>
                <w:color w:val="0F172A"/>
                <w:sz w:val="18"/>
              </w:rPr>
              <w:t>1st – 30th September 2026</w:t>
            </w:r>
          </w:p>
        </w:tc>
        <w:tc>
          <w:tcPr>
            <w:tcW w:w="2477" w:type="dxa"/>
            <w:shd w:val="clear" w:color="auto" w:fill="FFFFFF"/>
            <w:tcMar>
              <w:top w:w="60" w:type="dxa"/>
              <w:left w:w="100" w:type="dxa"/>
              <w:bottom w:w="70" w:type="dxa"/>
              <w:right w:w="100" w:type="dxa"/>
            </w:tcMar>
          </w:tcPr>
          <w:p w14:paraId="6F2266B2" w14:textId="77777777" w:rsidR="00E953C2" w:rsidRDefault="007F1A9E">
            <w:pPr>
              <w:spacing w:after="0"/>
            </w:pPr>
            <w:r>
              <w:rPr>
                <w:rFonts w:ascii="Calibri" w:hAnsi="Calibri"/>
                <w:b/>
                <w:color w:val="0F172A"/>
                <w:sz w:val="18"/>
              </w:rPr>
              <w:t>Golf, Farms &amp; Residences</w:t>
            </w:r>
          </w:p>
        </w:tc>
        <w:tc>
          <w:tcPr>
            <w:tcW w:w="2477" w:type="dxa"/>
            <w:shd w:val="clear" w:color="auto" w:fill="FFFFFF"/>
            <w:tcMar>
              <w:top w:w="60" w:type="dxa"/>
              <w:left w:w="100" w:type="dxa"/>
              <w:bottom w:w="70" w:type="dxa"/>
              <w:right w:w="100" w:type="dxa"/>
            </w:tcMar>
          </w:tcPr>
          <w:p w14:paraId="15CAA271" w14:textId="77777777" w:rsidR="00E953C2" w:rsidRDefault="007F1A9E">
            <w:pPr>
              <w:spacing w:after="0"/>
            </w:pPr>
            <w:r>
              <w:rPr>
                <w:rFonts w:ascii="Calibri" w:hAnsi="Calibri"/>
                <w:b/>
                <w:color w:val="0F172A"/>
                <w:sz w:val="18"/>
              </w:rPr>
              <w:t>Nyeri &amp; Nairobi, Kenya</w:t>
            </w:r>
          </w:p>
        </w:tc>
        <w:tc>
          <w:tcPr>
            <w:tcW w:w="2477" w:type="dxa"/>
            <w:shd w:val="clear" w:color="auto" w:fill="FFFFFF"/>
            <w:tcMar>
              <w:top w:w="60" w:type="dxa"/>
              <w:left w:w="100" w:type="dxa"/>
              <w:bottom w:w="70" w:type="dxa"/>
              <w:right w:w="100" w:type="dxa"/>
            </w:tcMar>
          </w:tcPr>
          <w:p w14:paraId="19C6928F" w14:textId="77777777" w:rsidR="00E953C2" w:rsidRDefault="007F1A9E">
            <w:pPr>
              <w:spacing w:after="0"/>
            </w:pPr>
            <w:r>
              <w:rPr>
                <w:rFonts w:ascii="Calibri" w:hAnsi="Calibri"/>
                <w:b/>
                <w:color w:val="0F172A"/>
                <w:sz w:val="18"/>
              </w:rPr>
              <w:t>Dennis (Operations Auditing)</w:t>
            </w:r>
          </w:p>
        </w:tc>
      </w:tr>
    </w:tbl>
    <w:p w14:paraId="4D3299B9" w14:textId="77777777" w:rsidR="00E953C2" w:rsidRDefault="00E953C2">
      <w:pPr>
        <w:spacing w:after="160"/>
      </w:pPr>
    </w:p>
    <w:p w14:paraId="29403DED" w14:textId="77777777" w:rsidR="00E953C2" w:rsidRDefault="007F1A9E">
      <w:pPr>
        <w:pStyle w:val="Heading1"/>
        <w:spacing w:before="440" w:after="160"/>
      </w:pPr>
      <w:bookmarkStart w:id="0" w:name="_Toc241916215"/>
      <w:r>
        <w:rPr>
          <w:rFonts w:ascii="Calibri" w:hAnsi="Calibri"/>
          <w:color w:val="0F172A"/>
          <w:sz w:val="33"/>
        </w:rPr>
        <w:t>1. Executive Summary &amp; Month-at-a-Glance Dashboard</w:t>
      </w:r>
      <w:bookmarkEnd w:id="0"/>
    </w:p>
    <w:p w14:paraId="20948045" w14:textId="77777777" w:rsidR="00E953C2" w:rsidRDefault="007F1A9E">
      <w:pPr>
        <w:spacing w:before="40" w:after="120"/>
      </w:pPr>
      <w:r>
        <w:rPr>
          <w:rFonts w:ascii="Calibri" w:hAnsi="Calibri"/>
          <w:color w:val="334155"/>
          <w:sz w:val="20"/>
        </w:rPr>
        <w:t>During September 2026, operations across all four primary estate properties achieved major structural, agronomic, and operational milestones. Key heavy earthmoving and drainage infrastructure projects were completed on schedule, livestock dairy accounting was formally reconciled with zero discrepancy, and strategic capital works reached full completion.</w:t>
      </w:r>
    </w:p>
    <w:p w14:paraId="7C09A25E" w14:textId="77777777" w:rsidR="00E953C2" w:rsidRDefault="007F1A9E">
      <w:pPr>
        <w:pStyle w:val="ListBullet"/>
        <w:spacing w:before="40" w:after="60"/>
      </w:pPr>
      <w:r>
        <w:rPr>
          <w:rFonts w:ascii="Calibri" w:hAnsi="Calibri"/>
          <w:b/>
          <w:color w:val="0F172A"/>
          <w:sz w:val="20"/>
        </w:rPr>
        <w:t xml:space="preserve">Mucheru World of Golf: </w:t>
      </w:r>
      <w:r>
        <w:rPr>
          <w:rFonts w:ascii="Calibri" w:hAnsi="Calibri"/>
          <w:color w:val="334155"/>
          <w:sz w:val="20"/>
        </w:rPr>
        <w:t>Subgrade excavation, polythene moisture barrier lining, and volcanic pumice aggregate sub-bases are 100% complete across all 18 championship putting greens. Clean riversand foundation beds have been applied across 6 priority greens (Greens 1, 2, 3, 4, 8, and 9), with Green 5 under mature championship turfgrass actively irrigated via overhead rotary sprinklers. The remaining greens (Greens 7, 10–18) are stabilized on compacted pumice sub-bases over drainage lines, with surplus red loam topsoil contouring the</w:t>
      </w:r>
      <w:r>
        <w:rPr>
          <w:rFonts w:ascii="Calibri" w:hAnsi="Calibri"/>
          <w:color w:val="334155"/>
          <w:sz w:val="20"/>
        </w:rPr>
        <w:t>ir aprons and surrounds. All 18 championship teebox platforms are completely shaped and graded. Main HDPE irrigation waterline was tied into Peter's supply on Sep 29, activating automated sprinklers on Green 5.</w:t>
      </w:r>
    </w:p>
    <w:p w14:paraId="18A6DF0C" w14:textId="77777777" w:rsidR="00E953C2" w:rsidRDefault="007F1A9E">
      <w:pPr>
        <w:pStyle w:val="ListBullet"/>
        <w:spacing w:before="40" w:after="60"/>
      </w:pPr>
      <w:r>
        <w:rPr>
          <w:rFonts w:ascii="Calibri" w:hAnsi="Calibri"/>
          <w:b/>
          <w:color w:val="0F172A"/>
          <w:sz w:val="20"/>
        </w:rPr>
        <w:t xml:space="preserve">Chaka Farms: </w:t>
      </w:r>
      <w:r>
        <w:rPr>
          <w:rFonts w:ascii="Calibri" w:hAnsi="Calibri"/>
          <w:color w:val="334155"/>
          <w:sz w:val="20"/>
        </w:rPr>
        <w:t>Total gross cow milk harvested reached 215.0 Litres (daily average: 7.2 L/day). Commercial dispatched sales accounted for 160.5 Litres (74.7%), while 54.5 Litres (25.3%) went to internal farm rations (29.0L goat kids, 25.5L staff &amp; security). Zero milk loss recorded; 100% reconciled. Herd health remained flawless under routine tick-spraying and deworming. Working Canine Unit achieved rigorous obedience, manners, and livestock socialization standards under Willy.</w:t>
      </w:r>
    </w:p>
    <w:p w14:paraId="54C77C3E" w14:textId="77777777" w:rsidR="00E953C2" w:rsidRDefault="007F1A9E">
      <w:pPr>
        <w:pStyle w:val="ListBullet"/>
        <w:spacing w:before="40" w:after="60"/>
      </w:pPr>
      <w:r>
        <w:rPr>
          <w:rFonts w:ascii="Calibri" w:hAnsi="Calibri"/>
          <w:b/>
          <w:color w:val="0F172A"/>
          <w:sz w:val="20"/>
        </w:rPr>
        <w:t xml:space="preserve">Kabete Residence: </w:t>
      </w:r>
      <w:r>
        <w:rPr>
          <w:rFonts w:ascii="Calibri" w:hAnsi="Calibri"/>
          <w:color w:val="334155"/>
          <w:sz w:val="20"/>
        </w:rPr>
        <w:t>100% completion of main house roof tile cleaning, priming, and protective painting. Carport canopy and generator/mower house roofs fully repainted. Outdoor fireplace excavation and structural clearance finished. Main water tank foundation slab rebar assembled. Cold room shelving and ventilation fit-out completed. Domestic pets (Ajabu the Golden Retriever, cats Reo, Mocha, Aiko) in prime health. Operations overseen and shared by Njoki.</w:t>
      </w:r>
    </w:p>
    <w:p w14:paraId="03F628CC" w14:textId="77777777" w:rsidR="00E953C2" w:rsidRDefault="007F1A9E">
      <w:pPr>
        <w:pStyle w:val="ListBullet"/>
        <w:spacing w:before="40" w:after="60"/>
      </w:pPr>
      <w:r>
        <w:rPr>
          <w:rFonts w:ascii="Calibri" w:hAnsi="Calibri"/>
          <w:b/>
          <w:color w:val="0F172A"/>
          <w:sz w:val="20"/>
        </w:rPr>
        <w:t xml:space="preserve">Amani Cottage: </w:t>
      </w:r>
      <w:r>
        <w:rPr>
          <w:rFonts w:ascii="Calibri" w:hAnsi="Calibri"/>
          <w:color w:val="334155"/>
          <w:sz w:val="20"/>
        </w:rPr>
        <w:t>Lawn agronomy program successfully executed: Calcium Ammonium Nitrate (CAN) fertilization and automated rotary sprinkler irrigation maintained a lush emerald-green turf profile. Woodland perimeter clearing and interior housekeeping sustained immaculate guest presentation under Edwin and the domestic housekeeper.</w:t>
      </w:r>
    </w:p>
    <w:p w14:paraId="1587DE86" w14:textId="77777777" w:rsidR="00E953C2" w:rsidRDefault="007F1A9E">
      <w:pPr>
        <w:pStyle w:val="ListBullet"/>
        <w:spacing w:before="40" w:after="60"/>
      </w:pPr>
      <w:r>
        <w:rPr>
          <w:rFonts w:ascii="Calibri" w:hAnsi="Calibri"/>
          <w:b/>
          <w:color w:val="0F172A"/>
          <w:sz w:val="20"/>
        </w:rPr>
        <w:t xml:space="preserve">Financials &amp; Heavy Machinery: </w:t>
      </w:r>
      <w:r>
        <w:rPr>
          <w:rFonts w:ascii="Calibri" w:hAnsi="Calibri"/>
          <w:color w:val="334155"/>
          <w:sz w:val="20"/>
        </w:rPr>
        <w:t>Consolidated Backhoe Loader deployment totaled 97.33 operating hours across 14 operational days, resulting in KES 632,645.00 expenditure (@ KES 6,500.00/hr). A 10-day standby interval (Sep 8–18) occurred following mechanical failure of the JCB 3DX, after which the original XGMA Backhoe was remobilized to finalize course contouring.</w:t>
      </w:r>
    </w:p>
    <w:p w14:paraId="187067F0" w14:textId="77777777" w:rsidR="00E953C2" w:rsidRDefault="007F1A9E">
      <w:pPr>
        <w:keepNext/>
        <w:spacing w:before="280" w:after="80"/>
      </w:pPr>
      <w:r>
        <w:rPr>
          <w:rFonts w:ascii="Calibri" w:hAnsi="Calibri"/>
          <w:b/>
          <w:color w:val="0F172A"/>
          <w:sz w:val="21"/>
        </w:rPr>
        <w:t>Table 1: September 2026 Executive Performance Scorecard</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592"/>
        <w:gridCol w:w="3168"/>
        <w:gridCol w:w="2304"/>
        <w:gridCol w:w="1872"/>
      </w:tblGrid>
      <w:tr w:rsidR="00E953C2" w14:paraId="1C5F9ECE" w14:textId="77777777">
        <w:trPr>
          <w:cantSplit/>
          <w:tblHeader/>
          <w:jc w:val="center"/>
        </w:trPr>
        <w:tc>
          <w:tcPr>
            <w:tcW w:w="2592" w:type="dxa"/>
            <w:shd w:val="clear" w:color="auto" w:fill="0F172A"/>
            <w:tcMar>
              <w:top w:w="80" w:type="dxa"/>
              <w:left w:w="100" w:type="dxa"/>
              <w:bottom w:w="80" w:type="dxa"/>
              <w:right w:w="100" w:type="dxa"/>
            </w:tcMar>
          </w:tcPr>
          <w:p w14:paraId="2B5030F0" w14:textId="77777777" w:rsidR="00E953C2" w:rsidRDefault="007F1A9E">
            <w:pPr>
              <w:spacing w:after="0"/>
            </w:pPr>
            <w:r>
              <w:rPr>
                <w:rFonts w:ascii="Calibri" w:hAnsi="Calibri"/>
                <w:b/>
                <w:color w:val="FFFFFF"/>
                <w:sz w:val="17"/>
              </w:rPr>
              <w:t>Property / Project Site</w:t>
            </w:r>
          </w:p>
        </w:tc>
        <w:tc>
          <w:tcPr>
            <w:tcW w:w="3168" w:type="dxa"/>
            <w:shd w:val="clear" w:color="auto" w:fill="0F172A"/>
            <w:tcMar>
              <w:top w:w="80" w:type="dxa"/>
              <w:left w:w="100" w:type="dxa"/>
              <w:bottom w:w="80" w:type="dxa"/>
              <w:right w:w="100" w:type="dxa"/>
            </w:tcMar>
          </w:tcPr>
          <w:p w14:paraId="3E723D5B" w14:textId="77777777" w:rsidR="00E953C2" w:rsidRDefault="007F1A9E">
            <w:pPr>
              <w:spacing w:after="0"/>
            </w:pPr>
            <w:r>
              <w:rPr>
                <w:rFonts w:ascii="Calibri" w:hAnsi="Calibri"/>
                <w:b/>
                <w:color w:val="FFFFFF"/>
                <w:sz w:val="17"/>
              </w:rPr>
              <w:t>Primary Operational Focus</w:t>
            </w:r>
          </w:p>
        </w:tc>
        <w:tc>
          <w:tcPr>
            <w:tcW w:w="2304" w:type="dxa"/>
            <w:shd w:val="clear" w:color="auto" w:fill="0F172A"/>
            <w:tcMar>
              <w:top w:w="80" w:type="dxa"/>
              <w:left w:w="100" w:type="dxa"/>
              <w:bottom w:w="80" w:type="dxa"/>
              <w:right w:w="100" w:type="dxa"/>
            </w:tcMar>
          </w:tcPr>
          <w:p w14:paraId="3FA8A18D" w14:textId="77777777" w:rsidR="00E953C2" w:rsidRDefault="007F1A9E">
            <w:pPr>
              <w:spacing w:after="0"/>
            </w:pPr>
            <w:r>
              <w:rPr>
                <w:rFonts w:ascii="Calibri" w:hAnsi="Calibri"/>
                <w:b/>
                <w:color w:val="FFFFFF"/>
                <w:sz w:val="17"/>
              </w:rPr>
              <w:t>Key Quantitative Metrics</w:t>
            </w:r>
          </w:p>
        </w:tc>
        <w:tc>
          <w:tcPr>
            <w:tcW w:w="1872" w:type="dxa"/>
            <w:shd w:val="clear" w:color="auto" w:fill="0F172A"/>
            <w:tcMar>
              <w:top w:w="80" w:type="dxa"/>
              <w:left w:w="100" w:type="dxa"/>
              <w:bottom w:w="80" w:type="dxa"/>
              <w:right w:w="100" w:type="dxa"/>
            </w:tcMar>
          </w:tcPr>
          <w:p w14:paraId="434A81BA" w14:textId="77777777" w:rsidR="00E953C2" w:rsidRDefault="007F1A9E">
            <w:pPr>
              <w:spacing w:after="0"/>
            </w:pPr>
            <w:r>
              <w:rPr>
                <w:rFonts w:ascii="Calibri" w:hAnsi="Calibri"/>
                <w:b/>
                <w:color w:val="FFFFFF"/>
                <w:sz w:val="17"/>
              </w:rPr>
              <w:t>Month-End Status</w:t>
            </w:r>
          </w:p>
        </w:tc>
      </w:tr>
      <w:tr w:rsidR="00E953C2" w14:paraId="656A95BB" w14:textId="77777777">
        <w:trPr>
          <w:cantSplit/>
          <w:jc w:val="center"/>
        </w:trPr>
        <w:tc>
          <w:tcPr>
            <w:tcW w:w="2592" w:type="dxa"/>
            <w:shd w:val="clear" w:color="auto" w:fill="FFFFFF"/>
            <w:tcMar>
              <w:top w:w="70" w:type="dxa"/>
              <w:left w:w="100" w:type="dxa"/>
              <w:bottom w:w="70" w:type="dxa"/>
              <w:right w:w="100" w:type="dxa"/>
            </w:tcMar>
          </w:tcPr>
          <w:p w14:paraId="1B5BFD56" w14:textId="77777777" w:rsidR="00E953C2" w:rsidRDefault="007F1A9E">
            <w:pPr>
              <w:spacing w:after="0"/>
            </w:pPr>
            <w:r>
              <w:rPr>
                <w:rFonts w:ascii="Calibri" w:hAnsi="Calibri"/>
                <w:b/>
                <w:color w:val="0F172A"/>
                <w:sz w:val="17"/>
              </w:rPr>
              <w:t>Mucheru World of Golf</w:t>
            </w:r>
          </w:p>
        </w:tc>
        <w:tc>
          <w:tcPr>
            <w:tcW w:w="3168" w:type="dxa"/>
            <w:shd w:val="clear" w:color="auto" w:fill="FFFFFF"/>
            <w:tcMar>
              <w:top w:w="70" w:type="dxa"/>
              <w:left w:w="100" w:type="dxa"/>
              <w:bottom w:w="70" w:type="dxa"/>
              <w:right w:w="100" w:type="dxa"/>
            </w:tcMar>
          </w:tcPr>
          <w:p w14:paraId="33127E12" w14:textId="77777777" w:rsidR="00E953C2" w:rsidRDefault="007F1A9E">
            <w:pPr>
              <w:spacing w:after="0"/>
            </w:pPr>
            <w:r>
              <w:rPr>
                <w:rFonts w:ascii="Calibri" w:hAnsi="Calibri"/>
                <w:color w:val="334155"/>
                <w:sz w:val="17"/>
              </w:rPr>
              <w:t>Course Earthmoving, Drainage, Greens &amp; Tees Construction, Irrigation Tie-In</w:t>
            </w:r>
          </w:p>
        </w:tc>
        <w:tc>
          <w:tcPr>
            <w:tcW w:w="2304" w:type="dxa"/>
            <w:shd w:val="clear" w:color="auto" w:fill="FFFFFF"/>
            <w:tcMar>
              <w:top w:w="70" w:type="dxa"/>
              <w:left w:w="100" w:type="dxa"/>
              <w:bottom w:w="70" w:type="dxa"/>
              <w:right w:w="100" w:type="dxa"/>
            </w:tcMar>
          </w:tcPr>
          <w:p w14:paraId="677B4A5C" w14:textId="77777777" w:rsidR="00E953C2" w:rsidRDefault="007F1A9E">
            <w:pPr>
              <w:spacing w:after="0"/>
            </w:pPr>
            <w:r>
              <w:rPr>
                <w:rFonts w:ascii="Calibri" w:hAnsi="Calibri"/>
                <w:color w:val="334155"/>
                <w:sz w:val="17"/>
              </w:rPr>
              <w:t>18 Greens Pumice Sub-Base (100%)</w:t>
            </w:r>
            <w:r>
              <w:rPr>
                <w:rFonts w:ascii="Calibri" w:hAnsi="Calibri"/>
                <w:color w:val="334155"/>
                <w:sz w:val="17"/>
              </w:rPr>
              <w:br/>
              <w:t>6 Greens Riversand Applied</w:t>
            </w:r>
            <w:r>
              <w:rPr>
                <w:rFonts w:ascii="Calibri" w:hAnsi="Calibri"/>
                <w:color w:val="334155"/>
                <w:sz w:val="17"/>
              </w:rPr>
              <w:br/>
              <w:t>18 Tees Graded (100%)</w:t>
            </w:r>
            <w:r>
              <w:rPr>
                <w:rFonts w:ascii="Calibri" w:hAnsi="Calibri"/>
                <w:color w:val="334155"/>
                <w:sz w:val="17"/>
              </w:rPr>
              <w:br/>
              <w:t>97.33 Backhoe Hrs (KES 632k)</w:t>
            </w:r>
          </w:p>
        </w:tc>
        <w:tc>
          <w:tcPr>
            <w:tcW w:w="1872" w:type="dxa"/>
            <w:shd w:val="clear" w:color="auto" w:fill="FFFFFF"/>
            <w:tcMar>
              <w:top w:w="70" w:type="dxa"/>
              <w:left w:w="100" w:type="dxa"/>
              <w:bottom w:w="70" w:type="dxa"/>
              <w:right w:w="100" w:type="dxa"/>
            </w:tcMar>
          </w:tcPr>
          <w:p w14:paraId="7FE092BF" w14:textId="77777777" w:rsidR="00E953C2" w:rsidRDefault="007F1A9E">
            <w:pPr>
              <w:spacing w:after="0"/>
            </w:pPr>
            <w:r>
              <w:rPr>
                <w:rFonts w:ascii="Calibri" w:hAnsi="Calibri"/>
                <w:b/>
                <w:color w:val="15803D"/>
                <w:sz w:val="17"/>
              </w:rPr>
              <w:t>Advanced (Ahead of Schedule)</w:t>
            </w:r>
          </w:p>
        </w:tc>
      </w:tr>
      <w:tr w:rsidR="00E953C2" w14:paraId="4CAE4654" w14:textId="77777777">
        <w:trPr>
          <w:cantSplit/>
          <w:jc w:val="center"/>
        </w:trPr>
        <w:tc>
          <w:tcPr>
            <w:tcW w:w="2592" w:type="dxa"/>
            <w:shd w:val="clear" w:color="auto" w:fill="FAFBFD"/>
            <w:tcMar>
              <w:top w:w="70" w:type="dxa"/>
              <w:left w:w="100" w:type="dxa"/>
              <w:bottom w:w="70" w:type="dxa"/>
              <w:right w:w="100" w:type="dxa"/>
            </w:tcMar>
          </w:tcPr>
          <w:p w14:paraId="44FF19F3" w14:textId="77777777" w:rsidR="00E953C2" w:rsidRDefault="007F1A9E">
            <w:pPr>
              <w:spacing w:after="0"/>
            </w:pPr>
            <w:r>
              <w:rPr>
                <w:rFonts w:ascii="Calibri" w:hAnsi="Calibri"/>
                <w:b/>
                <w:color w:val="0F172A"/>
                <w:sz w:val="17"/>
              </w:rPr>
              <w:t>Chaka Farms</w:t>
            </w:r>
          </w:p>
        </w:tc>
        <w:tc>
          <w:tcPr>
            <w:tcW w:w="3168" w:type="dxa"/>
            <w:shd w:val="clear" w:color="auto" w:fill="FAFBFD"/>
            <w:tcMar>
              <w:top w:w="70" w:type="dxa"/>
              <w:left w:w="100" w:type="dxa"/>
              <w:bottom w:w="70" w:type="dxa"/>
              <w:right w:w="100" w:type="dxa"/>
            </w:tcMar>
          </w:tcPr>
          <w:p w14:paraId="09935227" w14:textId="77777777" w:rsidR="00E953C2" w:rsidRDefault="007F1A9E">
            <w:pPr>
              <w:spacing w:after="0"/>
            </w:pPr>
            <w:r>
              <w:rPr>
                <w:rFonts w:ascii="Calibri" w:hAnsi="Calibri"/>
                <w:color w:val="334155"/>
                <w:sz w:val="17"/>
              </w:rPr>
              <w:t>Dairy Production &amp; Sales, Herd Health, Canine Unit Training, Farm Upkeep</w:t>
            </w:r>
          </w:p>
        </w:tc>
        <w:tc>
          <w:tcPr>
            <w:tcW w:w="2304" w:type="dxa"/>
            <w:shd w:val="clear" w:color="auto" w:fill="FAFBFD"/>
            <w:tcMar>
              <w:top w:w="70" w:type="dxa"/>
              <w:left w:w="100" w:type="dxa"/>
              <w:bottom w:w="70" w:type="dxa"/>
              <w:right w:w="100" w:type="dxa"/>
            </w:tcMar>
          </w:tcPr>
          <w:p w14:paraId="73C35198" w14:textId="77777777" w:rsidR="00E953C2" w:rsidRDefault="007F1A9E">
            <w:pPr>
              <w:spacing w:after="0"/>
            </w:pPr>
            <w:r>
              <w:rPr>
                <w:rFonts w:ascii="Calibri" w:hAnsi="Calibri"/>
                <w:color w:val="334155"/>
                <w:sz w:val="17"/>
              </w:rPr>
              <w:t>215.0L Gross Produced</w:t>
            </w:r>
            <w:r>
              <w:rPr>
                <w:rFonts w:ascii="Calibri" w:hAnsi="Calibri"/>
                <w:color w:val="334155"/>
                <w:sz w:val="17"/>
              </w:rPr>
              <w:br/>
              <w:t>160.5L Commercial Sales</w:t>
            </w:r>
            <w:r>
              <w:rPr>
                <w:rFonts w:ascii="Calibri" w:hAnsi="Calibri"/>
                <w:color w:val="334155"/>
                <w:sz w:val="17"/>
              </w:rPr>
              <w:br/>
              <w:t>54.5L Farm Allocations</w:t>
            </w:r>
            <w:r>
              <w:rPr>
                <w:rFonts w:ascii="Calibri" w:hAnsi="Calibri"/>
                <w:color w:val="334155"/>
                <w:sz w:val="17"/>
              </w:rPr>
              <w:br/>
              <w:t>7.2 L/Day Herd Average</w:t>
            </w:r>
          </w:p>
        </w:tc>
        <w:tc>
          <w:tcPr>
            <w:tcW w:w="1872" w:type="dxa"/>
            <w:shd w:val="clear" w:color="auto" w:fill="FAFBFD"/>
            <w:tcMar>
              <w:top w:w="70" w:type="dxa"/>
              <w:left w:w="100" w:type="dxa"/>
              <w:bottom w:w="70" w:type="dxa"/>
              <w:right w:w="100" w:type="dxa"/>
            </w:tcMar>
          </w:tcPr>
          <w:p w14:paraId="271E3399" w14:textId="77777777" w:rsidR="00E953C2" w:rsidRDefault="007F1A9E">
            <w:pPr>
              <w:spacing w:after="0"/>
            </w:pPr>
            <w:r>
              <w:rPr>
                <w:rFonts w:ascii="Calibri" w:hAnsi="Calibri"/>
                <w:b/>
                <w:color w:val="15803D"/>
                <w:sz w:val="17"/>
              </w:rPr>
              <w:t>100% Reconciled (Zero Loss)</w:t>
            </w:r>
          </w:p>
        </w:tc>
      </w:tr>
      <w:tr w:rsidR="00E953C2" w14:paraId="0A95A519" w14:textId="77777777">
        <w:trPr>
          <w:cantSplit/>
          <w:jc w:val="center"/>
        </w:trPr>
        <w:tc>
          <w:tcPr>
            <w:tcW w:w="2592" w:type="dxa"/>
            <w:shd w:val="clear" w:color="auto" w:fill="FFFFFF"/>
            <w:tcMar>
              <w:top w:w="70" w:type="dxa"/>
              <w:left w:w="100" w:type="dxa"/>
              <w:bottom w:w="70" w:type="dxa"/>
              <w:right w:w="100" w:type="dxa"/>
            </w:tcMar>
          </w:tcPr>
          <w:p w14:paraId="54CCE4DF" w14:textId="77777777" w:rsidR="00E953C2" w:rsidRDefault="007F1A9E">
            <w:pPr>
              <w:spacing w:after="0"/>
            </w:pPr>
            <w:r>
              <w:rPr>
                <w:rFonts w:ascii="Calibri" w:hAnsi="Calibri"/>
                <w:b/>
                <w:color w:val="0F172A"/>
                <w:sz w:val="17"/>
              </w:rPr>
              <w:t>Kabete Residence</w:t>
            </w:r>
          </w:p>
        </w:tc>
        <w:tc>
          <w:tcPr>
            <w:tcW w:w="3168" w:type="dxa"/>
            <w:shd w:val="clear" w:color="auto" w:fill="FFFFFF"/>
            <w:tcMar>
              <w:top w:w="70" w:type="dxa"/>
              <w:left w:w="100" w:type="dxa"/>
              <w:bottom w:w="70" w:type="dxa"/>
              <w:right w:w="100" w:type="dxa"/>
            </w:tcMar>
          </w:tcPr>
          <w:p w14:paraId="53752F7A" w14:textId="77777777" w:rsidR="00E953C2" w:rsidRDefault="007F1A9E">
            <w:pPr>
              <w:spacing w:after="0"/>
            </w:pPr>
            <w:r>
              <w:rPr>
                <w:rFonts w:ascii="Calibri" w:hAnsi="Calibri"/>
                <w:color w:val="334155"/>
                <w:sz w:val="17"/>
              </w:rPr>
              <w:t>Main House Roof Painting, Fireplace Excavation, Tank Slab Rebar, Pet Care</w:t>
            </w:r>
          </w:p>
        </w:tc>
        <w:tc>
          <w:tcPr>
            <w:tcW w:w="2304" w:type="dxa"/>
            <w:shd w:val="clear" w:color="auto" w:fill="FFFFFF"/>
            <w:tcMar>
              <w:top w:w="70" w:type="dxa"/>
              <w:left w:w="100" w:type="dxa"/>
              <w:bottom w:w="70" w:type="dxa"/>
              <w:right w:w="100" w:type="dxa"/>
            </w:tcMar>
          </w:tcPr>
          <w:p w14:paraId="51AB4DCF" w14:textId="77777777" w:rsidR="00E953C2" w:rsidRDefault="007F1A9E">
            <w:pPr>
              <w:spacing w:after="0"/>
            </w:pPr>
            <w:r>
              <w:rPr>
                <w:rFonts w:ascii="Calibri" w:hAnsi="Calibri"/>
                <w:color w:val="334155"/>
                <w:sz w:val="17"/>
              </w:rPr>
              <w:t>100% Roof Painting Done</w:t>
            </w:r>
            <w:r>
              <w:rPr>
                <w:rFonts w:ascii="Calibri" w:hAnsi="Calibri"/>
                <w:color w:val="334155"/>
                <w:sz w:val="17"/>
              </w:rPr>
              <w:br/>
              <w:t>100% Carport &amp; Shed Done</w:t>
            </w:r>
            <w:r>
              <w:rPr>
                <w:rFonts w:ascii="Calibri" w:hAnsi="Calibri"/>
                <w:color w:val="334155"/>
                <w:sz w:val="17"/>
              </w:rPr>
              <w:br/>
              <w:t>Cold Room Ventilated</w:t>
            </w:r>
            <w:r>
              <w:rPr>
                <w:rFonts w:ascii="Calibri" w:hAnsi="Calibri"/>
                <w:color w:val="334155"/>
                <w:sz w:val="17"/>
              </w:rPr>
              <w:br/>
              <w:t>Daily Pet Care (Ajabu &amp; Cats)</w:t>
            </w:r>
          </w:p>
        </w:tc>
        <w:tc>
          <w:tcPr>
            <w:tcW w:w="1872" w:type="dxa"/>
            <w:shd w:val="clear" w:color="auto" w:fill="FFFFFF"/>
            <w:tcMar>
              <w:top w:w="70" w:type="dxa"/>
              <w:left w:w="100" w:type="dxa"/>
              <w:bottom w:w="70" w:type="dxa"/>
              <w:right w:w="100" w:type="dxa"/>
            </w:tcMar>
          </w:tcPr>
          <w:p w14:paraId="33D4ED05" w14:textId="77777777" w:rsidR="00E953C2" w:rsidRDefault="007F1A9E">
            <w:pPr>
              <w:spacing w:after="0"/>
            </w:pPr>
            <w:r>
              <w:rPr>
                <w:rFonts w:ascii="Calibri" w:hAnsi="Calibri"/>
                <w:b/>
                <w:color w:val="15803D"/>
                <w:sz w:val="17"/>
              </w:rPr>
              <w:t>Key Milestones Completed</w:t>
            </w:r>
          </w:p>
        </w:tc>
      </w:tr>
      <w:tr w:rsidR="00E953C2" w14:paraId="7F086C77" w14:textId="77777777">
        <w:trPr>
          <w:cantSplit/>
          <w:jc w:val="center"/>
        </w:trPr>
        <w:tc>
          <w:tcPr>
            <w:tcW w:w="2592" w:type="dxa"/>
            <w:shd w:val="clear" w:color="auto" w:fill="FAFBFD"/>
            <w:tcMar>
              <w:top w:w="70" w:type="dxa"/>
              <w:left w:w="100" w:type="dxa"/>
              <w:bottom w:w="70" w:type="dxa"/>
              <w:right w:w="100" w:type="dxa"/>
            </w:tcMar>
          </w:tcPr>
          <w:p w14:paraId="29EB601D" w14:textId="77777777" w:rsidR="00E953C2" w:rsidRDefault="007F1A9E">
            <w:pPr>
              <w:spacing w:after="0"/>
            </w:pPr>
            <w:r>
              <w:rPr>
                <w:rFonts w:ascii="Calibri" w:hAnsi="Calibri"/>
                <w:b/>
                <w:color w:val="0F172A"/>
                <w:sz w:val="17"/>
              </w:rPr>
              <w:t>Amani Cottage</w:t>
            </w:r>
          </w:p>
        </w:tc>
        <w:tc>
          <w:tcPr>
            <w:tcW w:w="3168" w:type="dxa"/>
            <w:shd w:val="clear" w:color="auto" w:fill="FAFBFD"/>
            <w:tcMar>
              <w:top w:w="70" w:type="dxa"/>
              <w:left w:w="100" w:type="dxa"/>
              <w:bottom w:w="70" w:type="dxa"/>
              <w:right w:w="100" w:type="dxa"/>
            </w:tcMar>
          </w:tcPr>
          <w:p w14:paraId="45D2FC92" w14:textId="77777777" w:rsidR="00E953C2" w:rsidRDefault="007F1A9E">
            <w:pPr>
              <w:spacing w:after="0"/>
            </w:pPr>
            <w:r>
              <w:rPr>
                <w:rFonts w:ascii="Calibri" w:hAnsi="Calibri"/>
                <w:color w:val="334155"/>
                <w:sz w:val="17"/>
              </w:rPr>
              <w:t>Front Lawn Fertilization, Sprinkler Irrigation, Housekeeping &amp; Presentation</w:t>
            </w:r>
          </w:p>
        </w:tc>
        <w:tc>
          <w:tcPr>
            <w:tcW w:w="2304" w:type="dxa"/>
            <w:shd w:val="clear" w:color="auto" w:fill="FAFBFD"/>
            <w:tcMar>
              <w:top w:w="70" w:type="dxa"/>
              <w:left w:w="100" w:type="dxa"/>
              <w:bottom w:w="70" w:type="dxa"/>
              <w:right w:w="100" w:type="dxa"/>
            </w:tcMar>
          </w:tcPr>
          <w:p w14:paraId="4A30442E" w14:textId="77777777" w:rsidR="00E953C2" w:rsidRDefault="007F1A9E">
            <w:pPr>
              <w:spacing w:after="0"/>
            </w:pPr>
            <w:r>
              <w:rPr>
                <w:rFonts w:ascii="Calibri" w:hAnsi="Calibri"/>
                <w:color w:val="334155"/>
                <w:sz w:val="17"/>
              </w:rPr>
              <w:t>CAN Fertilizer Applied</w:t>
            </w:r>
            <w:r>
              <w:rPr>
                <w:rFonts w:ascii="Calibri" w:hAnsi="Calibri"/>
                <w:color w:val="334155"/>
                <w:sz w:val="17"/>
              </w:rPr>
              <w:br/>
              <w:t>Rotary Sprinklers Active</w:t>
            </w:r>
            <w:r>
              <w:rPr>
                <w:rFonts w:ascii="Calibri" w:hAnsi="Calibri"/>
                <w:color w:val="334155"/>
                <w:sz w:val="17"/>
              </w:rPr>
              <w:br/>
              <w:t>100% Compound Sweeping</w:t>
            </w:r>
            <w:r>
              <w:rPr>
                <w:rFonts w:ascii="Calibri" w:hAnsi="Calibri"/>
                <w:color w:val="334155"/>
                <w:sz w:val="17"/>
              </w:rPr>
              <w:br/>
              <w:t>Interior Staged &amp; Sanitized</w:t>
            </w:r>
          </w:p>
        </w:tc>
        <w:tc>
          <w:tcPr>
            <w:tcW w:w="1872" w:type="dxa"/>
            <w:shd w:val="clear" w:color="auto" w:fill="FAFBFD"/>
            <w:tcMar>
              <w:top w:w="70" w:type="dxa"/>
              <w:left w:w="100" w:type="dxa"/>
              <w:bottom w:w="70" w:type="dxa"/>
              <w:right w:w="100" w:type="dxa"/>
            </w:tcMar>
          </w:tcPr>
          <w:p w14:paraId="38B47C11" w14:textId="77777777" w:rsidR="00E953C2" w:rsidRDefault="007F1A9E">
            <w:pPr>
              <w:spacing w:after="0"/>
            </w:pPr>
            <w:r>
              <w:rPr>
                <w:rFonts w:ascii="Calibri" w:hAnsi="Calibri"/>
                <w:b/>
                <w:color w:val="15803D"/>
                <w:sz w:val="17"/>
              </w:rPr>
              <w:t>Optimal Condition</w:t>
            </w:r>
          </w:p>
        </w:tc>
      </w:tr>
    </w:tbl>
    <w:p w14:paraId="01361EB3" w14:textId="77777777" w:rsidR="00E953C2" w:rsidRDefault="00E953C2">
      <w:pPr>
        <w:spacing w:after="160"/>
      </w:pPr>
    </w:p>
    <w:p w14:paraId="14446A1C" w14:textId="77777777" w:rsidR="00E953C2" w:rsidRDefault="007F1A9E">
      <w:r>
        <w:br w:type="page"/>
      </w:r>
    </w:p>
    <w:p w14:paraId="1FA766AD" w14:textId="77777777" w:rsidR="00E953C2" w:rsidRDefault="007F1A9E">
      <w:pPr>
        <w:keepNext/>
        <w:spacing w:before="400"/>
      </w:pPr>
      <w:r>
        <w:rPr>
          <w:rFonts w:ascii="Calibri" w:hAnsi="Calibri"/>
          <w:b/>
          <w:color w:val="0F172A"/>
          <w:sz w:val="33"/>
        </w:rPr>
        <w:t>Table of Contents</w:t>
      </w:r>
    </w:p>
    <w:p w14:paraId="75146C9C" w14:textId="01733281" w:rsidR="005B2067" w:rsidRDefault="007F1A9E">
      <w:pPr>
        <w:pStyle w:val="TOC1"/>
        <w:tabs>
          <w:tab w:val="right" w:leader="dot" w:pos="9926"/>
        </w:tabs>
        <w:rPr>
          <w:noProof/>
          <w:kern w:val="2"/>
          <w:sz w:val="24"/>
          <w:szCs w:val="24"/>
          <w14:ligatures w14:val="standardContextual"/>
        </w:rPr>
      </w:pPr>
      <w:r>
        <w:fldChar w:fldCharType="begin"/>
      </w:r>
      <w:r>
        <w:instrText xml:space="preserve"> TOC \o "1-2" \h \z \u </w:instrText>
      </w:r>
      <w:r>
        <w:fldChar w:fldCharType="separate"/>
      </w:r>
      <w:hyperlink w:anchor="_Toc241916215" w:history="1">
        <w:r w:rsidR="005B2067" w:rsidRPr="00396A30">
          <w:rPr>
            <w:rStyle w:val="Hyperlink"/>
            <w:rFonts w:ascii="Calibri" w:hAnsi="Calibri"/>
            <w:noProof/>
          </w:rPr>
          <w:t>1. Executive Summary &amp; Month-at-a-Glance Dashboard</w:t>
        </w:r>
        <w:r w:rsidR="005B2067">
          <w:rPr>
            <w:noProof/>
            <w:webHidden/>
          </w:rPr>
          <w:tab/>
        </w:r>
        <w:r w:rsidR="005B2067">
          <w:rPr>
            <w:noProof/>
            <w:webHidden/>
          </w:rPr>
          <w:fldChar w:fldCharType="begin"/>
        </w:r>
        <w:r w:rsidR="005B2067">
          <w:rPr>
            <w:noProof/>
            <w:webHidden/>
          </w:rPr>
          <w:instrText xml:space="preserve"> PAGEREF _Toc241916215 \h </w:instrText>
        </w:r>
        <w:r w:rsidR="005B2067">
          <w:rPr>
            <w:noProof/>
            <w:webHidden/>
          </w:rPr>
        </w:r>
        <w:r w:rsidR="005B2067">
          <w:rPr>
            <w:noProof/>
            <w:webHidden/>
          </w:rPr>
          <w:fldChar w:fldCharType="separate"/>
        </w:r>
        <w:r w:rsidR="005B2067">
          <w:rPr>
            <w:noProof/>
            <w:webHidden/>
          </w:rPr>
          <w:t>1</w:t>
        </w:r>
        <w:r w:rsidR="005B2067">
          <w:rPr>
            <w:noProof/>
            <w:webHidden/>
          </w:rPr>
          <w:fldChar w:fldCharType="end"/>
        </w:r>
      </w:hyperlink>
    </w:p>
    <w:p w14:paraId="2B97850C" w14:textId="3174A5DF" w:rsidR="005B2067" w:rsidRDefault="005B2067">
      <w:pPr>
        <w:pStyle w:val="TOC1"/>
        <w:tabs>
          <w:tab w:val="right" w:leader="dot" w:pos="9926"/>
        </w:tabs>
        <w:rPr>
          <w:noProof/>
          <w:kern w:val="2"/>
          <w:sz w:val="24"/>
          <w:szCs w:val="24"/>
          <w14:ligatures w14:val="standardContextual"/>
        </w:rPr>
      </w:pPr>
      <w:hyperlink w:anchor="_Toc241916216" w:history="1">
        <w:r w:rsidRPr="00396A30">
          <w:rPr>
            <w:rStyle w:val="Hyperlink"/>
            <w:rFonts w:ascii="Calibri" w:hAnsi="Calibri"/>
            <w:noProof/>
          </w:rPr>
          <w:t>2. Mucheru World of Golf — Course Engineering &amp; Agronomy</w:t>
        </w:r>
        <w:r>
          <w:rPr>
            <w:noProof/>
            <w:webHidden/>
          </w:rPr>
          <w:tab/>
        </w:r>
        <w:r>
          <w:rPr>
            <w:noProof/>
            <w:webHidden/>
          </w:rPr>
          <w:fldChar w:fldCharType="begin"/>
        </w:r>
        <w:r>
          <w:rPr>
            <w:noProof/>
            <w:webHidden/>
          </w:rPr>
          <w:instrText xml:space="preserve"> PAGEREF _Toc241916216 \h </w:instrText>
        </w:r>
        <w:r>
          <w:rPr>
            <w:noProof/>
            <w:webHidden/>
          </w:rPr>
        </w:r>
        <w:r>
          <w:rPr>
            <w:noProof/>
            <w:webHidden/>
          </w:rPr>
          <w:fldChar w:fldCharType="separate"/>
        </w:r>
        <w:r>
          <w:rPr>
            <w:noProof/>
            <w:webHidden/>
          </w:rPr>
          <w:t>4</w:t>
        </w:r>
        <w:r>
          <w:rPr>
            <w:noProof/>
            <w:webHidden/>
          </w:rPr>
          <w:fldChar w:fldCharType="end"/>
        </w:r>
      </w:hyperlink>
    </w:p>
    <w:p w14:paraId="6ED7F83F" w14:textId="62C9086A" w:rsidR="005B2067" w:rsidRDefault="005B2067">
      <w:pPr>
        <w:pStyle w:val="TOC2"/>
        <w:tabs>
          <w:tab w:val="right" w:leader="dot" w:pos="9926"/>
        </w:tabs>
        <w:rPr>
          <w:noProof/>
          <w:kern w:val="2"/>
          <w:sz w:val="24"/>
          <w:szCs w:val="24"/>
          <w14:ligatures w14:val="standardContextual"/>
        </w:rPr>
      </w:pPr>
      <w:hyperlink w:anchor="_Toc241916217" w:history="1">
        <w:r w:rsidRPr="00396A30">
          <w:rPr>
            <w:rStyle w:val="Hyperlink"/>
            <w:rFonts w:ascii="Calibri" w:hAnsi="Calibri"/>
            <w:noProof/>
          </w:rPr>
          <w:t>2.1 Course Civil Engineering, Earthmoving &amp; Irrigation Infrastructure</w:t>
        </w:r>
        <w:r>
          <w:rPr>
            <w:noProof/>
            <w:webHidden/>
          </w:rPr>
          <w:tab/>
        </w:r>
        <w:r>
          <w:rPr>
            <w:noProof/>
            <w:webHidden/>
          </w:rPr>
          <w:fldChar w:fldCharType="begin"/>
        </w:r>
        <w:r>
          <w:rPr>
            <w:noProof/>
            <w:webHidden/>
          </w:rPr>
          <w:instrText xml:space="preserve"> PAGEREF _Toc241916217 \h </w:instrText>
        </w:r>
        <w:r>
          <w:rPr>
            <w:noProof/>
            <w:webHidden/>
          </w:rPr>
        </w:r>
        <w:r>
          <w:rPr>
            <w:noProof/>
            <w:webHidden/>
          </w:rPr>
          <w:fldChar w:fldCharType="separate"/>
        </w:r>
        <w:r>
          <w:rPr>
            <w:noProof/>
            <w:webHidden/>
          </w:rPr>
          <w:t>4</w:t>
        </w:r>
        <w:r>
          <w:rPr>
            <w:noProof/>
            <w:webHidden/>
          </w:rPr>
          <w:fldChar w:fldCharType="end"/>
        </w:r>
      </w:hyperlink>
    </w:p>
    <w:p w14:paraId="6E5B6F63" w14:textId="2D178626" w:rsidR="005B2067" w:rsidRDefault="005B2067">
      <w:pPr>
        <w:pStyle w:val="TOC2"/>
        <w:tabs>
          <w:tab w:val="right" w:leader="dot" w:pos="9926"/>
        </w:tabs>
        <w:rPr>
          <w:noProof/>
          <w:kern w:val="2"/>
          <w:sz w:val="24"/>
          <w:szCs w:val="24"/>
          <w14:ligatures w14:val="standardContextual"/>
        </w:rPr>
      </w:pPr>
      <w:hyperlink w:anchor="_Toc241916218" w:history="1">
        <w:r w:rsidRPr="00396A30">
          <w:rPr>
            <w:rStyle w:val="Hyperlink"/>
            <w:rFonts w:ascii="Calibri" w:hAnsi="Calibri"/>
            <w:noProof/>
          </w:rPr>
          <w:t>2.2 Comprehensive Championship Putting Greens Status Audit (Greens 1 – 18)</w:t>
        </w:r>
        <w:r>
          <w:rPr>
            <w:noProof/>
            <w:webHidden/>
          </w:rPr>
          <w:tab/>
        </w:r>
        <w:r>
          <w:rPr>
            <w:noProof/>
            <w:webHidden/>
          </w:rPr>
          <w:fldChar w:fldCharType="begin"/>
        </w:r>
        <w:r>
          <w:rPr>
            <w:noProof/>
            <w:webHidden/>
          </w:rPr>
          <w:instrText xml:space="preserve"> PAGEREF _Toc241916218 \h </w:instrText>
        </w:r>
        <w:r>
          <w:rPr>
            <w:noProof/>
            <w:webHidden/>
          </w:rPr>
        </w:r>
        <w:r>
          <w:rPr>
            <w:noProof/>
            <w:webHidden/>
          </w:rPr>
          <w:fldChar w:fldCharType="separate"/>
        </w:r>
        <w:r>
          <w:rPr>
            <w:noProof/>
            <w:webHidden/>
          </w:rPr>
          <w:t>6</w:t>
        </w:r>
        <w:r>
          <w:rPr>
            <w:noProof/>
            <w:webHidden/>
          </w:rPr>
          <w:fldChar w:fldCharType="end"/>
        </w:r>
      </w:hyperlink>
    </w:p>
    <w:p w14:paraId="44CD1563" w14:textId="6FF5EB9A" w:rsidR="005B2067" w:rsidRDefault="005B2067">
      <w:pPr>
        <w:pStyle w:val="TOC2"/>
        <w:tabs>
          <w:tab w:val="right" w:leader="dot" w:pos="9926"/>
        </w:tabs>
        <w:rPr>
          <w:noProof/>
          <w:kern w:val="2"/>
          <w:sz w:val="24"/>
          <w:szCs w:val="24"/>
          <w14:ligatures w14:val="standardContextual"/>
        </w:rPr>
      </w:pPr>
      <w:hyperlink w:anchor="_Toc241916219" w:history="1">
        <w:r w:rsidRPr="00396A30">
          <w:rPr>
            <w:rStyle w:val="Hyperlink"/>
            <w:rFonts w:ascii="Calibri" w:hAnsi="Calibri"/>
            <w:noProof/>
          </w:rPr>
          <w:t>2.3 Championship Teeboxes Platform Construction Status (Tees 1 – 18)</w:t>
        </w:r>
        <w:r>
          <w:rPr>
            <w:noProof/>
            <w:webHidden/>
          </w:rPr>
          <w:tab/>
        </w:r>
        <w:r>
          <w:rPr>
            <w:noProof/>
            <w:webHidden/>
          </w:rPr>
          <w:fldChar w:fldCharType="begin"/>
        </w:r>
        <w:r>
          <w:rPr>
            <w:noProof/>
            <w:webHidden/>
          </w:rPr>
          <w:instrText xml:space="preserve"> PAGEREF _Toc241916219 \h </w:instrText>
        </w:r>
        <w:r>
          <w:rPr>
            <w:noProof/>
            <w:webHidden/>
          </w:rPr>
        </w:r>
        <w:r>
          <w:rPr>
            <w:noProof/>
            <w:webHidden/>
          </w:rPr>
          <w:fldChar w:fldCharType="separate"/>
        </w:r>
        <w:r>
          <w:rPr>
            <w:noProof/>
            <w:webHidden/>
          </w:rPr>
          <w:t>8</w:t>
        </w:r>
        <w:r>
          <w:rPr>
            <w:noProof/>
            <w:webHidden/>
          </w:rPr>
          <w:fldChar w:fldCharType="end"/>
        </w:r>
      </w:hyperlink>
    </w:p>
    <w:p w14:paraId="0ABA4A83" w14:textId="1E6C8289" w:rsidR="005B2067" w:rsidRDefault="005B2067">
      <w:pPr>
        <w:pStyle w:val="TOC1"/>
        <w:tabs>
          <w:tab w:val="right" w:leader="dot" w:pos="9926"/>
        </w:tabs>
        <w:rPr>
          <w:noProof/>
          <w:kern w:val="2"/>
          <w:sz w:val="24"/>
          <w:szCs w:val="24"/>
          <w14:ligatures w14:val="standardContextual"/>
        </w:rPr>
      </w:pPr>
      <w:hyperlink w:anchor="_Toc241916220" w:history="1">
        <w:r w:rsidRPr="00396A30">
          <w:rPr>
            <w:rStyle w:val="Hyperlink"/>
            <w:rFonts w:ascii="Calibri" w:hAnsi="Calibri"/>
            <w:noProof/>
          </w:rPr>
          <w:t>3. Chaka Farms — Dairy Production, Livestock &amp; Canine Unit</w:t>
        </w:r>
        <w:r>
          <w:rPr>
            <w:noProof/>
            <w:webHidden/>
          </w:rPr>
          <w:tab/>
        </w:r>
        <w:r>
          <w:rPr>
            <w:noProof/>
            <w:webHidden/>
          </w:rPr>
          <w:fldChar w:fldCharType="begin"/>
        </w:r>
        <w:r>
          <w:rPr>
            <w:noProof/>
            <w:webHidden/>
          </w:rPr>
          <w:instrText xml:space="preserve"> PAGEREF _Toc241916220 \h </w:instrText>
        </w:r>
        <w:r>
          <w:rPr>
            <w:noProof/>
            <w:webHidden/>
          </w:rPr>
        </w:r>
        <w:r>
          <w:rPr>
            <w:noProof/>
            <w:webHidden/>
          </w:rPr>
          <w:fldChar w:fldCharType="separate"/>
        </w:r>
        <w:r>
          <w:rPr>
            <w:noProof/>
            <w:webHidden/>
          </w:rPr>
          <w:t>10</w:t>
        </w:r>
        <w:r>
          <w:rPr>
            <w:noProof/>
            <w:webHidden/>
          </w:rPr>
          <w:fldChar w:fldCharType="end"/>
        </w:r>
      </w:hyperlink>
    </w:p>
    <w:p w14:paraId="27C94B5F" w14:textId="650501CD" w:rsidR="005B2067" w:rsidRDefault="005B2067">
      <w:pPr>
        <w:pStyle w:val="TOC2"/>
        <w:tabs>
          <w:tab w:val="right" w:leader="dot" w:pos="9926"/>
        </w:tabs>
        <w:rPr>
          <w:noProof/>
          <w:kern w:val="2"/>
          <w:sz w:val="24"/>
          <w:szCs w:val="24"/>
          <w14:ligatures w14:val="standardContextual"/>
        </w:rPr>
      </w:pPr>
      <w:hyperlink w:anchor="_Toc241916221" w:history="1">
        <w:r w:rsidRPr="00396A30">
          <w:rPr>
            <w:rStyle w:val="Hyperlink"/>
            <w:rFonts w:ascii="Calibri" w:hAnsi="Calibri"/>
            <w:noProof/>
          </w:rPr>
          <w:t>3.1 Reconciled Dairy Production &amp; Financial Ground Truth</w:t>
        </w:r>
        <w:r>
          <w:rPr>
            <w:noProof/>
            <w:webHidden/>
          </w:rPr>
          <w:tab/>
        </w:r>
        <w:r>
          <w:rPr>
            <w:noProof/>
            <w:webHidden/>
          </w:rPr>
          <w:fldChar w:fldCharType="begin"/>
        </w:r>
        <w:r>
          <w:rPr>
            <w:noProof/>
            <w:webHidden/>
          </w:rPr>
          <w:instrText xml:space="preserve"> PAGEREF _Toc241916221 \h </w:instrText>
        </w:r>
        <w:r>
          <w:rPr>
            <w:noProof/>
            <w:webHidden/>
          </w:rPr>
        </w:r>
        <w:r>
          <w:rPr>
            <w:noProof/>
            <w:webHidden/>
          </w:rPr>
          <w:fldChar w:fldCharType="separate"/>
        </w:r>
        <w:r>
          <w:rPr>
            <w:noProof/>
            <w:webHidden/>
          </w:rPr>
          <w:t>10</w:t>
        </w:r>
        <w:r>
          <w:rPr>
            <w:noProof/>
            <w:webHidden/>
          </w:rPr>
          <w:fldChar w:fldCharType="end"/>
        </w:r>
      </w:hyperlink>
    </w:p>
    <w:p w14:paraId="705D55CC" w14:textId="38BB82C1" w:rsidR="005B2067" w:rsidRDefault="005B2067">
      <w:pPr>
        <w:pStyle w:val="TOC2"/>
        <w:tabs>
          <w:tab w:val="right" w:leader="dot" w:pos="9926"/>
        </w:tabs>
        <w:rPr>
          <w:noProof/>
          <w:kern w:val="2"/>
          <w:sz w:val="24"/>
          <w:szCs w:val="24"/>
          <w14:ligatures w14:val="standardContextual"/>
        </w:rPr>
      </w:pPr>
      <w:hyperlink w:anchor="_Toc241916222" w:history="1">
        <w:r w:rsidRPr="00396A30">
          <w:rPr>
            <w:rStyle w:val="Hyperlink"/>
            <w:rFonts w:ascii="Calibri" w:hAnsi="Calibri"/>
            <w:noProof/>
          </w:rPr>
          <w:t>3.2 Livestock Census, Nutrition &amp; Preventive Health Program</w:t>
        </w:r>
        <w:r>
          <w:rPr>
            <w:noProof/>
            <w:webHidden/>
          </w:rPr>
          <w:tab/>
        </w:r>
        <w:r>
          <w:rPr>
            <w:noProof/>
            <w:webHidden/>
          </w:rPr>
          <w:fldChar w:fldCharType="begin"/>
        </w:r>
        <w:r>
          <w:rPr>
            <w:noProof/>
            <w:webHidden/>
          </w:rPr>
          <w:instrText xml:space="preserve"> PAGEREF _Toc241916222 \h </w:instrText>
        </w:r>
        <w:r>
          <w:rPr>
            <w:noProof/>
            <w:webHidden/>
          </w:rPr>
        </w:r>
        <w:r>
          <w:rPr>
            <w:noProof/>
            <w:webHidden/>
          </w:rPr>
          <w:fldChar w:fldCharType="separate"/>
        </w:r>
        <w:r>
          <w:rPr>
            <w:noProof/>
            <w:webHidden/>
          </w:rPr>
          <w:t>10</w:t>
        </w:r>
        <w:r>
          <w:rPr>
            <w:noProof/>
            <w:webHidden/>
          </w:rPr>
          <w:fldChar w:fldCharType="end"/>
        </w:r>
      </w:hyperlink>
    </w:p>
    <w:p w14:paraId="47B16E97" w14:textId="22EEFAE9" w:rsidR="005B2067" w:rsidRDefault="005B2067">
      <w:pPr>
        <w:pStyle w:val="TOC2"/>
        <w:tabs>
          <w:tab w:val="right" w:leader="dot" w:pos="9926"/>
        </w:tabs>
        <w:rPr>
          <w:noProof/>
          <w:kern w:val="2"/>
          <w:sz w:val="24"/>
          <w:szCs w:val="24"/>
          <w14:ligatures w14:val="standardContextual"/>
        </w:rPr>
      </w:pPr>
      <w:hyperlink w:anchor="_Toc241916223" w:history="1">
        <w:r w:rsidRPr="00396A30">
          <w:rPr>
            <w:rStyle w:val="Hyperlink"/>
            <w:rFonts w:ascii="Calibri" w:hAnsi="Calibri"/>
            <w:noProof/>
          </w:rPr>
          <w:t>3.3 Working Canine Unit Care, Training &amp; Exercise Routines</w:t>
        </w:r>
        <w:r>
          <w:rPr>
            <w:noProof/>
            <w:webHidden/>
          </w:rPr>
          <w:tab/>
        </w:r>
        <w:r>
          <w:rPr>
            <w:noProof/>
            <w:webHidden/>
          </w:rPr>
          <w:fldChar w:fldCharType="begin"/>
        </w:r>
        <w:r>
          <w:rPr>
            <w:noProof/>
            <w:webHidden/>
          </w:rPr>
          <w:instrText xml:space="preserve"> PAGEREF _Toc241916223 \h </w:instrText>
        </w:r>
        <w:r>
          <w:rPr>
            <w:noProof/>
            <w:webHidden/>
          </w:rPr>
        </w:r>
        <w:r>
          <w:rPr>
            <w:noProof/>
            <w:webHidden/>
          </w:rPr>
          <w:fldChar w:fldCharType="separate"/>
        </w:r>
        <w:r>
          <w:rPr>
            <w:noProof/>
            <w:webHidden/>
          </w:rPr>
          <w:t>11</w:t>
        </w:r>
        <w:r>
          <w:rPr>
            <w:noProof/>
            <w:webHidden/>
          </w:rPr>
          <w:fldChar w:fldCharType="end"/>
        </w:r>
      </w:hyperlink>
    </w:p>
    <w:p w14:paraId="7CEC7DE1" w14:textId="745B8980" w:rsidR="005B2067" w:rsidRDefault="005B2067">
      <w:pPr>
        <w:pStyle w:val="TOC1"/>
        <w:tabs>
          <w:tab w:val="right" w:leader="dot" w:pos="9926"/>
        </w:tabs>
        <w:rPr>
          <w:noProof/>
          <w:kern w:val="2"/>
          <w:sz w:val="24"/>
          <w:szCs w:val="24"/>
          <w14:ligatures w14:val="standardContextual"/>
        </w:rPr>
      </w:pPr>
      <w:hyperlink w:anchor="_Toc241916224" w:history="1">
        <w:r w:rsidRPr="00396A30">
          <w:rPr>
            <w:rStyle w:val="Hyperlink"/>
            <w:rFonts w:ascii="Calibri" w:hAnsi="Calibri"/>
            <w:noProof/>
          </w:rPr>
          <w:t>4. Kabete Residence — Infrastructure, Civil Works &amp; Pet Care</w:t>
        </w:r>
        <w:r>
          <w:rPr>
            <w:noProof/>
            <w:webHidden/>
          </w:rPr>
          <w:tab/>
        </w:r>
        <w:r>
          <w:rPr>
            <w:noProof/>
            <w:webHidden/>
          </w:rPr>
          <w:fldChar w:fldCharType="begin"/>
        </w:r>
        <w:r>
          <w:rPr>
            <w:noProof/>
            <w:webHidden/>
          </w:rPr>
          <w:instrText xml:space="preserve"> PAGEREF _Toc241916224 \h </w:instrText>
        </w:r>
        <w:r>
          <w:rPr>
            <w:noProof/>
            <w:webHidden/>
          </w:rPr>
        </w:r>
        <w:r>
          <w:rPr>
            <w:noProof/>
            <w:webHidden/>
          </w:rPr>
          <w:fldChar w:fldCharType="separate"/>
        </w:r>
        <w:r>
          <w:rPr>
            <w:noProof/>
            <w:webHidden/>
          </w:rPr>
          <w:t>12</w:t>
        </w:r>
        <w:r>
          <w:rPr>
            <w:noProof/>
            <w:webHidden/>
          </w:rPr>
          <w:fldChar w:fldCharType="end"/>
        </w:r>
      </w:hyperlink>
    </w:p>
    <w:p w14:paraId="17A61794" w14:textId="63797485" w:rsidR="005B2067" w:rsidRDefault="005B2067">
      <w:pPr>
        <w:pStyle w:val="TOC2"/>
        <w:tabs>
          <w:tab w:val="right" w:leader="dot" w:pos="9926"/>
        </w:tabs>
        <w:rPr>
          <w:noProof/>
          <w:kern w:val="2"/>
          <w:sz w:val="24"/>
          <w:szCs w:val="24"/>
          <w14:ligatures w14:val="standardContextual"/>
        </w:rPr>
      </w:pPr>
      <w:hyperlink w:anchor="_Toc241916225" w:history="1">
        <w:r w:rsidRPr="00396A30">
          <w:rPr>
            <w:rStyle w:val="Hyperlink"/>
            <w:rFonts w:ascii="Calibri" w:hAnsi="Calibri"/>
            <w:noProof/>
          </w:rPr>
          <w:t>4.1 Structural Upgrades, Painting &amp; Civil Renovations</w:t>
        </w:r>
        <w:r>
          <w:rPr>
            <w:noProof/>
            <w:webHidden/>
          </w:rPr>
          <w:tab/>
        </w:r>
        <w:r>
          <w:rPr>
            <w:noProof/>
            <w:webHidden/>
          </w:rPr>
          <w:fldChar w:fldCharType="begin"/>
        </w:r>
        <w:r>
          <w:rPr>
            <w:noProof/>
            <w:webHidden/>
          </w:rPr>
          <w:instrText xml:space="preserve"> PAGEREF _Toc241916225 \h </w:instrText>
        </w:r>
        <w:r>
          <w:rPr>
            <w:noProof/>
            <w:webHidden/>
          </w:rPr>
        </w:r>
        <w:r>
          <w:rPr>
            <w:noProof/>
            <w:webHidden/>
          </w:rPr>
          <w:fldChar w:fldCharType="separate"/>
        </w:r>
        <w:r>
          <w:rPr>
            <w:noProof/>
            <w:webHidden/>
          </w:rPr>
          <w:t>12</w:t>
        </w:r>
        <w:r>
          <w:rPr>
            <w:noProof/>
            <w:webHidden/>
          </w:rPr>
          <w:fldChar w:fldCharType="end"/>
        </w:r>
      </w:hyperlink>
    </w:p>
    <w:p w14:paraId="59E33F89" w14:textId="24D98A23" w:rsidR="005B2067" w:rsidRDefault="005B2067">
      <w:pPr>
        <w:pStyle w:val="TOC2"/>
        <w:tabs>
          <w:tab w:val="right" w:leader="dot" w:pos="9926"/>
        </w:tabs>
        <w:rPr>
          <w:noProof/>
          <w:kern w:val="2"/>
          <w:sz w:val="24"/>
          <w:szCs w:val="24"/>
          <w14:ligatures w14:val="standardContextual"/>
        </w:rPr>
      </w:pPr>
      <w:hyperlink w:anchor="_Toc241916226" w:history="1">
        <w:r w:rsidRPr="00396A30">
          <w:rPr>
            <w:rStyle w:val="Hyperlink"/>
            <w:rFonts w:ascii="Calibri" w:hAnsi="Calibri"/>
            <w:noProof/>
          </w:rPr>
          <w:t>4.2 Domestic Pets Welfare — Ajabu the Golden Retriever &amp; Resident Cats</w:t>
        </w:r>
        <w:r>
          <w:rPr>
            <w:noProof/>
            <w:webHidden/>
          </w:rPr>
          <w:tab/>
        </w:r>
        <w:r>
          <w:rPr>
            <w:noProof/>
            <w:webHidden/>
          </w:rPr>
          <w:fldChar w:fldCharType="begin"/>
        </w:r>
        <w:r>
          <w:rPr>
            <w:noProof/>
            <w:webHidden/>
          </w:rPr>
          <w:instrText xml:space="preserve"> PAGEREF _Toc241916226 \h </w:instrText>
        </w:r>
        <w:r>
          <w:rPr>
            <w:noProof/>
            <w:webHidden/>
          </w:rPr>
        </w:r>
        <w:r>
          <w:rPr>
            <w:noProof/>
            <w:webHidden/>
          </w:rPr>
          <w:fldChar w:fldCharType="separate"/>
        </w:r>
        <w:r>
          <w:rPr>
            <w:noProof/>
            <w:webHidden/>
          </w:rPr>
          <w:t>13</w:t>
        </w:r>
        <w:r>
          <w:rPr>
            <w:noProof/>
            <w:webHidden/>
          </w:rPr>
          <w:fldChar w:fldCharType="end"/>
        </w:r>
      </w:hyperlink>
    </w:p>
    <w:p w14:paraId="7E096280" w14:textId="1BC11BA1" w:rsidR="005B2067" w:rsidRDefault="005B2067">
      <w:pPr>
        <w:pStyle w:val="TOC1"/>
        <w:tabs>
          <w:tab w:val="right" w:leader="dot" w:pos="9926"/>
        </w:tabs>
        <w:rPr>
          <w:noProof/>
          <w:kern w:val="2"/>
          <w:sz w:val="24"/>
          <w:szCs w:val="24"/>
          <w14:ligatures w14:val="standardContextual"/>
        </w:rPr>
      </w:pPr>
      <w:hyperlink w:anchor="_Toc241916227" w:history="1">
        <w:r w:rsidRPr="00396A30">
          <w:rPr>
            <w:rStyle w:val="Hyperlink"/>
            <w:rFonts w:ascii="Calibri" w:hAnsi="Calibri"/>
            <w:noProof/>
          </w:rPr>
          <w:t>5. Amani Cottage — Turf Management &amp; Residence Presentation</w:t>
        </w:r>
        <w:r>
          <w:rPr>
            <w:noProof/>
            <w:webHidden/>
          </w:rPr>
          <w:tab/>
        </w:r>
        <w:r>
          <w:rPr>
            <w:noProof/>
            <w:webHidden/>
          </w:rPr>
          <w:fldChar w:fldCharType="begin"/>
        </w:r>
        <w:r>
          <w:rPr>
            <w:noProof/>
            <w:webHidden/>
          </w:rPr>
          <w:instrText xml:space="preserve"> PAGEREF _Toc241916227 \h </w:instrText>
        </w:r>
        <w:r>
          <w:rPr>
            <w:noProof/>
            <w:webHidden/>
          </w:rPr>
        </w:r>
        <w:r>
          <w:rPr>
            <w:noProof/>
            <w:webHidden/>
          </w:rPr>
          <w:fldChar w:fldCharType="separate"/>
        </w:r>
        <w:r>
          <w:rPr>
            <w:noProof/>
            <w:webHidden/>
          </w:rPr>
          <w:t>14</w:t>
        </w:r>
        <w:r>
          <w:rPr>
            <w:noProof/>
            <w:webHidden/>
          </w:rPr>
          <w:fldChar w:fldCharType="end"/>
        </w:r>
      </w:hyperlink>
    </w:p>
    <w:p w14:paraId="4914D2BE" w14:textId="70632489" w:rsidR="005B2067" w:rsidRDefault="005B2067">
      <w:pPr>
        <w:pStyle w:val="TOC2"/>
        <w:tabs>
          <w:tab w:val="right" w:leader="dot" w:pos="9926"/>
        </w:tabs>
        <w:rPr>
          <w:noProof/>
          <w:kern w:val="2"/>
          <w:sz w:val="24"/>
          <w:szCs w:val="24"/>
          <w14:ligatures w14:val="standardContextual"/>
        </w:rPr>
      </w:pPr>
      <w:hyperlink w:anchor="_Toc241916228" w:history="1">
        <w:r w:rsidRPr="00396A30">
          <w:rPr>
            <w:rStyle w:val="Hyperlink"/>
            <w:rFonts w:ascii="Calibri" w:hAnsi="Calibri"/>
            <w:noProof/>
          </w:rPr>
          <w:t>5.1 Agronomic Lawn Care, Irrigation &amp; Estate Housekeeping</w:t>
        </w:r>
        <w:r>
          <w:rPr>
            <w:noProof/>
            <w:webHidden/>
          </w:rPr>
          <w:tab/>
        </w:r>
        <w:r>
          <w:rPr>
            <w:noProof/>
            <w:webHidden/>
          </w:rPr>
          <w:fldChar w:fldCharType="begin"/>
        </w:r>
        <w:r>
          <w:rPr>
            <w:noProof/>
            <w:webHidden/>
          </w:rPr>
          <w:instrText xml:space="preserve"> PAGEREF _Toc241916228 \h </w:instrText>
        </w:r>
        <w:r>
          <w:rPr>
            <w:noProof/>
            <w:webHidden/>
          </w:rPr>
        </w:r>
        <w:r>
          <w:rPr>
            <w:noProof/>
            <w:webHidden/>
          </w:rPr>
          <w:fldChar w:fldCharType="separate"/>
        </w:r>
        <w:r>
          <w:rPr>
            <w:noProof/>
            <w:webHidden/>
          </w:rPr>
          <w:t>14</w:t>
        </w:r>
        <w:r>
          <w:rPr>
            <w:noProof/>
            <w:webHidden/>
          </w:rPr>
          <w:fldChar w:fldCharType="end"/>
        </w:r>
      </w:hyperlink>
    </w:p>
    <w:p w14:paraId="3EE5A1CF" w14:textId="3BA1B388" w:rsidR="005B2067" w:rsidRDefault="005B2067">
      <w:pPr>
        <w:pStyle w:val="TOC1"/>
        <w:tabs>
          <w:tab w:val="right" w:leader="dot" w:pos="9926"/>
        </w:tabs>
        <w:rPr>
          <w:noProof/>
          <w:kern w:val="2"/>
          <w:sz w:val="24"/>
          <w:szCs w:val="24"/>
          <w14:ligatures w14:val="standardContextual"/>
        </w:rPr>
      </w:pPr>
      <w:hyperlink w:anchor="_Toc241916229" w:history="1">
        <w:r w:rsidRPr="00396A30">
          <w:rPr>
            <w:rStyle w:val="Hyperlink"/>
            <w:rFonts w:ascii="Calibri" w:hAnsi="Calibri"/>
            <w:noProof/>
          </w:rPr>
          <w:t>6. Consolidated Financials &amp; Strategic October 2026 Outlook</w:t>
        </w:r>
        <w:r>
          <w:rPr>
            <w:noProof/>
            <w:webHidden/>
          </w:rPr>
          <w:tab/>
        </w:r>
        <w:r>
          <w:rPr>
            <w:noProof/>
            <w:webHidden/>
          </w:rPr>
          <w:fldChar w:fldCharType="begin"/>
        </w:r>
        <w:r>
          <w:rPr>
            <w:noProof/>
            <w:webHidden/>
          </w:rPr>
          <w:instrText xml:space="preserve"> PAGEREF _Toc241916229 \h </w:instrText>
        </w:r>
        <w:r>
          <w:rPr>
            <w:noProof/>
            <w:webHidden/>
          </w:rPr>
        </w:r>
        <w:r>
          <w:rPr>
            <w:noProof/>
            <w:webHidden/>
          </w:rPr>
          <w:fldChar w:fldCharType="separate"/>
        </w:r>
        <w:r>
          <w:rPr>
            <w:noProof/>
            <w:webHidden/>
          </w:rPr>
          <w:t>15</w:t>
        </w:r>
        <w:r>
          <w:rPr>
            <w:noProof/>
            <w:webHidden/>
          </w:rPr>
          <w:fldChar w:fldCharType="end"/>
        </w:r>
      </w:hyperlink>
    </w:p>
    <w:p w14:paraId="0A7D536D" w14:textId="259F95B5" w:rsidR="005B2067" w:rsidRDefault="005B2067">
      <w:pPr>
        <w:pStyle w:val="TOC2"/>
        <w:tabs>
          <w:tab w:val="right" w:leader="dot" w:pos="9926"/>
        </w:tabs>
        <w:rPr>
          <w:noProof/>
          <w:kern w:val="2"/>
          <w:sz w:val="24"/>
          <w:szCs w:val="24"/>
          <w14:ligatures w14:val="standardContextual"/>
        </w:rPr>
      </w:pPr>
      <w:hyperlink w:anchor="_Toc241916230" w:history="1">
        <w:r w:rsidRPr="00396A30">
          <w:rPr>
            <w:rStyle w:val="Hyperlink"/>
            <w:rFonts w:ascii="Calibri" w:hAnsi="Calibri"/>
            <w:noProof/>
          </w:rPr>
          <w:t>6.1 Heavy Machinery Financial Reconciliation &amp; Supervision Roster</w:t>
        </w:r>
        <w:r>
          <w:rPr>
            <w:noProof/>
            <w:webHidden/>
          </w:rPr>
          <w:tab/>
        </w:r>
        <w:r>
          <w:rPr>
            <w:noProof/>
            <w:webHidden/>
          </w:rPr>
          <w:fldChar w:fldCharType="begin"/>
        </w:r>
        <w:r>
          <w:rPr>
            <w:noProof/>
            <w:webHidden/>
          </w:rPr>
          <w:instrText xml:space="preserve"> PAGEREF _Toc241916230 \h </w:instrText>
        </w:r>
        <w:r>
          <w:rPr>
            <w:noProof/>
            <w:webHidden/>
          </w:rPr>
        </w:r>
        <w:r>
          <w:rPr>
            <w:noProof/>
            <w:webHidden/>
          </w:rPr>
          <w:fldChar w:fldCharType="separate"/>
        </w:r>
        <w:r>
          <w:rPr>
            <w:noProof/>
            <w:webHidden/>
          </w:rPr>
          <w:t>15</w:t>
        </w:r>
        <w:r>
          <w:rPr>
            <w:noProof/>
            <w:webHidden/>
          </w:rPr>
          <w:fldChar w:fldCharType="end"/>
        </w:r>
      </w:hyperlink>
    </w:p>
    <w:p w14:paraId="04F62C2E" w14:textId="69DE5993" w:rsidR="005B2067" w:rsidRDefault="005B2067">
      <w:pPr>
        <w:pStyle w:val="TOC2"/>
        <w:tabs>
          <w:tab w:val="right" w:leader="dot" w:pos="9926"/>
        </w:tabs>
        <w:rPr>
          <w:noProof/>
          <w:kern w:val="2"/>
          <w:sz w:val="24"/>
          <w:szCs w:val="24"/>
          <w14:ligatures w14:val="standardContextual"/>
        </w:rPr>
      </w:pPr>
      <w:hyperlink w:anchor="_Toc241916231" w:history="1">
        <w:r w:rsidRPr="00396A30">
          <w:rPr>
            <w:rStyle w:val="Hyperlink"/>
            <w:rFonts w:ascii="Calibri" w:hAnsi="Calibri"/>
            <w:noProof/>
          </w:rPr>
          <w:t>6.2 Strategic Next Steps &amp; Priority Action Items for October 2026</w:t>
        </w:r>
        <w:r>
          <w:rPr>
            <w:noProof/>
            <w:webHidden/>
          </w:rPr>
          <w:tab/>
        </w:r>
        <w:r>
          <w:rPr>
            <w:noProof/>
            <w:webHidden/>
          </w:rPr>
          <w:fldChar w:fldCharType="begin"/>
        </w:r>
        <w:r>
          <w:rPr>
            <w:noProof/>
            <w:webHidden/>
          </w:rPr>
          <w:instrText xml:space="preserve"> PAGEREF _Toc241916231 \h </w:instrText>
        </w:r>
        <w:r>
          <w:rPr>
            <w:noProof/>
            <w:webHidden/>
          </w:rPr>
        </w:r>
        <w:r>
          <w:rPr>
            <w:noProof/>
            <w:webHidden/>
          </w:rPr>
          <w:fldChar w:fldCharType="separate"/>
        </w:r>
        <w:r>
          <w:rPr>
            <w:noProof/>
            <w:webHidden/>
          </w:rPr>
          <w:t>15</w:t>
        </w:r>
        <w:r>
          <w:rPr>
            <w:noProof/>
            <w:webHidden/>
          </w:rPr>
          <w:fldChar w:fldCharType="end"/>
        </w:r>
      </w:hyperlink>
    </w:p>
    <w:p w14:paraId="5D35782A" w14:textId="7309A14C" w:rsidR="00E953C2" w:rsidRDefault="007F1A9E">
      <w:pPr>
        <w:spacing w:before="120" w:after="280"/>
      </w:pPr>
      <w:r>
        <w:fldChar w:fldCharType="end"/>
      </w:r>
    </w:p>
    <w:p w14:paraId="674FC171" w14:textId="77777777" w:rsidR="00E953C2" w:rsidRDefault="007F1A9E">
      <w:r>
        <w:br w:type="page"/>
      </w:r>
    </w:p>
    <w:p w14:paraId="79BCF240" w14:textId="77777777" w:rsidR="00E953C2" w:rsidRDefault="007F1A9E">
      <w:pPr>
        <w:pStyle w:val="Heading1"/>
        <w:spacing w:before="440" w:after="160"/>
      </w:pPr>
      <w:bookmarkStart w:id="1" w:name="_Toc241916216"/>
      <w:r>
        <w:rPr>
          <w:rFonts w:ascii="Calibri" w:hAnsi="Calibri"/>
          <w:color w:val="0F172A"/>
          <w:sz w:val="33"/>
        </w:rPr>
        <w:t>2. Mucheru World of Golf — Course Engineering &amp; Agronomy</w:t>
      </w:r>
      <w:bookmarkEnd w:id="1"/>
    </w:p>
    <w:p w14:paraId="60A67829" w14:textId="77777777" w:rsidR="00E953C2" w:rsidRDefault="007F1A9E">
      <w:pPr>
        <w:pStyle w:val="Heading2"/>
        <w:spacing w:before="320" w:after="120"/>
      </w:pPr>
      <w:bookmarkStart w:id="2" w:name="_Toc241916217"/>
      <w:r>
        <w:rPr>
          <w:rFonts w:ascii="Calibri" w:hAnsi="Calibri"/>
          <w:color w:val="15803D"/>
        </w:rPr>
        <w:t>2.1 Course Civil Engineering, Earthmoving &amp; Irrigation Infrastructure</w:t>
      </w:r>
      <w:bookmarkEnd w:id="2"/>
    </w:p>
    <w:p w14:paraId="6D5CA0EC" w14:textId="77777777" w:rsidR="00E953C2" w:rsidRDefault="007F1A9E">
      <w:pPr>
        <w:spacing w:before="40" w:after="80"/>
      </w:pPr>
      <w:r>
        <w:rPr>
          <w:rFonts w:ascii="Calibri" w:hAnsi="Calibri"/>
          <w:color w:val="334155"/>
          <w:sz w:val="20"/>
        </w:rPr>
        <w:t>Field operations at Mucheru World of Golf in September delivered comprehensive progress across putting green sub-base construction, championship teebox platform contouring, bulk haulage, and irrigation tie-ins under the supervisory coordination of Mr. Gichuhi, Ken, Kinoti, and Kamandau.</w:t>
      </w:r>
    </w:p>
    <w:p w14:paraId="15966A62" w14:textId="77777777" w:rsidR="00E953C2" w:rsidRDefault="007F1A9E">
      <w:pPr>
        <w:pStyle w:val="ListBullet"/>
        <w:spacing w:before="40" w:after="60"/>
      </w:pPr>
      <w:r>
        <w:rPr>
          <w:rFonts w:ascii="Calibri" w:hAnsi="Calibri"/>
          <w:b/>
          <w:color w:val="0F172A"/>
          <w:sz w:val="20"/>
        </w:rPr>
        <w:t xml:space="preserve">Sub-Base &amp; Pumice Foundation Network (100%): </w:t>
      </w:r>
      <w:r>
        <w:rPr>
          <w:rFonts w:ascii="Calibri" w:hAnsi="Calibri"/>
          <w:color w:val="334155"/>
          <w:sz w:val="20"/>
        </w:rPr>
        <w:t>All 18 championship putting greens have achieved full subgrade excavation, polythene moisture barrier installation, and volcanic pumice aggregate leveling. Clean riversand foundation beds have been placed and spread across 6 priority greens (Greens 1, 2, 3, 4, 8, and 9), with Green 5 under mature turf. Greens 7 and 10–18 remain stabilized on compacted pumice sub-bases awaiting subsequent riversand consignments.</w:t>
      </w:r>
    </w:p>
    <w:p w14:paraId="467BF3C3" w14:textId="77777777" w:rsidR="00E953C2" w:rsidRDefault="007F1A9E">
      <w:pPr>
        <w:pStyle w:val="ListBullet"/>
        <w:spacing w:before="40" w:after="60"/>
      </w:pPr>
      <w:r>
        <w:rPr>
          <w:rFonts w:ascii="Calibri" w:hAnsi="Calibri"/>
          <w:b/>
          <w:color w:val="0F172A"/>
          <w:sz w:val="20"/>
        </w:rPr>
        <w:t xml:space="preserve">Precision Teebox Platforms (100%): </w:t>
      </w:r>
      <w:r>
        <w:rPr>
          <w:rFonts w:ascii="Calibri" w:hAnsi="Calibri"/>
          <w:color w:val="334155"/>
          <w:sz w:val="20"/>
        </w:rPr>
        <w:t>All 18 championship teeboxes were completely shaped, contour-cut, and graded to designed playing corridors using the Backhoe Loader and survey elevation controls.</w:t>
      </w:r>
    </w:p>
    <w:p w14:paraId="1C436898" w14:textId="77777777" w:rsidR="00E953C2" w:rsidRDefault="007F1A9E">
      <w:pPr>
        <w:pStyle w:val="ListBullet"/>
        <w:spacing w:before="40" w:after="60"/>
      </w:pPr>
      <w:r>
        <w:rPr>
          <w:rFonts w:ascii="Calibri" w:hAnsi="Calibri"/>
          <w:b/>
          <w:color w:val="0F172A"/>
          <w:sz w:val="20"/>
        </w:rPr>
        <w:t xml:space="preserve">Pressurized Irrigation Pipeline Tie-In: </w:t>
      </w:r>
      <w:r>
        <w:rPr>
          <w:rFonts w:ascii="Calibri" w:hAnsi="Calibri"/>
          <w:color w:val="334155"/>
          <w:sz w:val="20"/>
        </w:rPr>
        <w:t>The main HDPE irrigation waterline was laid inside the perimeter boundary trench connecting from the main gate to Teebox 15. On September 29, the pipeline was officially connected to Peter's water supply, immediately energizing pop-up sprinklers across Green 5.</w:t>
      </w:r>
    </w:p>
    <w:p w14:paraId="61104025" w14:textId="77777777" w:rsidR="00E953C2" w:rsidRDefault="007F1A9E">
      <w:pPr>
        <w:pStyle w:val="ListBullet"/>
        <w:spacing w:before="40" w:after="60"/>
      </w:pPr>
      <w:r>
        <w:rPr>
          <w:rFonts w:ascii="Calibri" w:hAnsi="Calibri"/>
          <w:b/>
          <w:color w:val="0F172A"/>
          <w:sz w:val="20"/>
        </w:rPr>
        <w:t xml:space="preserve">Massive Material Inflow on Sep 26: </w:t>
      </w:r>
      <w:r>
        <w:rPr>
          <w:rFonts w:ascii="Calibri" w:hAnsi="Calibri"/>
          <w:color w:val="334155"/>
          <w:sz w:val="20"/>
        </w:rPr>
        <w:t>A coordinated logistics campaign on September 26 delivered 42+ tipper lorry loads of premium red loam topsoil directly to all 18 greens and 18 tees, with 6 dedicated lorries offloaded at Green 7.</w:t>
      </w:r>
    </w:p>
    <w:p w14:paraId="4779BCBC" w14:textId="77777777" w:rsidR="00E953C2" w:rsidRDefault="007F1A9E">
      <w:pPr>
        <w:pStyle w:val="ListBullet"/>
        <w:spacing w:before="40" w:after="60"/>
      </w:pPr>
      <w:r>
        <w:rPr>
          <w:rFonts w:ascii="Calibri" w:hAnsi="Calibri"/>
          <w:b/>
          <w:color w:val="0F172A"/>
          <w:sz w:val="20"/>
        </w:rPr>
        <w:t xml:space="preserve">Perimeter Living Fence &amp; Boundary Berms: </w:t>
      </w:r>
      <w:r>
        <w:rPr>
          <w:rFonts w:ascii="Calibri" w:hAnsi="Calibri"/>
          <w:color w:val="334155"/>
          <w:sz w:val="20"/>
        </w:rPr>
        <w:t>Living hedge seedlings were planted along the boundary trench from the tarmac corner to Teebox 15 and extended to Gate B, with organic farmyard manure incorporated.</w:t>
      </w:r>
    </w:p>
    <w:tbl>
      <w:tblPr>
        <w:tblW w:w="0" w:type="auto"/>
        <w:jc w:val="center"/>
        <w:tblLayout w:type="fixed"/>
        <w:tblLook w:val="04A0" w:firstRow="1" w:lastRow="0" w:firstColumn="1" w:lastColumn="0" w:noHBand="0" w:noVBand="1"/>
      </w:tblPr>
      <w:tblGrid>
        <w:gridCol w:w="9936"/>
      </w:tblGrid>
      <w:tr w:rsidR="00E953C2" w14:paraId="502CF22F" w14:textId="77777777">
        <w:trPr>
          <w:jc w:val="center"/>
        </w:trPr>
        <w:tc>
          <w:tcPr>
            <w:tcW w:w="9936" w:type="dxa"/>
            <w:tcBorders>
              <w:left w:val="single" w:sz="24" w:space="0" w:color="15803D"/>
            </w:tcBorders>
            <w:shd w:val="clear" w:color="auto" w:fill="F0FDF4"/>
            <w:tcMar>
              <w:top w:w="140" w:type="dxa"/>
              <w:left w:w="180" w:type="dxa"/>
              <w:bottom w:w="140" w:type="dxa"/>
              <w:right w:w="160" w:type="dxa"/>
            </w:tcMar>
          </w:tcPr>
          <w:p w14:paraId="244A445A" w14:textId="77777777" w:rsidR="00E953C2" w:rsidRDefault="007F1A9E">
            <w:pPr>
              <w:spacing w:before="40" w:after="80"/>
            </w:pPr>
            <w:r>
              <w:rPr>
                <w:rFonts w:ascii="Calibri" w:hAnsi="Calibri"/>
                <w:b/>
                <w:color w:val="15803D"/>
                <w:sz w:val="21"/>
              </w:rPr>
              <w:t>OPERATIONAL HIGHLIGHT: GREEN 5 WATERLINE CONNECTION &amp; AUTOMATED SPRINKLERS ACTIVE</w:t>
            </w:r>
            <w:r>
              <w:rPr>
                <w:rFonts w:ascii="Calibri" w:hAnsi="Calibri"/>
                <w:b/>
                <w:color w:val="15803D"/>
                <w:sz w:val="21"/>
              </w:rPr>
              <w:br/>
            </w:r>
            <w:r>
              <w:rPr>
                <w:rFonts w:ascii="Calibri" w:hAnsi="Calibri"/>
                <w:color w:val="334155"/>
                <w:sz w:val="19"/>
              </w:rPr>
              <w:t>On September 29, the dedicated course irrigation pipeline was successfully tied into Peter's pressurized water supply line. Overhead rotary sprinklers were immediately operational, delivering consistent automated irrigation across Green 5's mature turfgrass cover, securing agronomic health and demonstrating full operational viability of the primary distribution line.</w:t>
            </w:r>
          </w:p>
        </w:tc>
      </w:tr>
    </w:tbl>
    <w:p w14:paraId="6753C578" w14:textId="77777777" w:rsidR="00E953C2" w:rsidRDefault="00E953C2">
      <w:pPr>
        <w:spacing w:after="80"/>
      </w:pPr>
    </w:p>
    <w:p w14:paraId="13CB88FA" w14:textId="77777777" w:rsidR="00E953C2" w:rsidRDefault="007F1A9E">
      <w:pPr>
        <w:keepNext/>
        <w:spacing w:before="280" w:after="80"/>
      </w:pPr>
      <w:r>
        <w:rPr>
          <w:rFonts w:ascii="Calibri" w:hAnsi="Calibri"/>
          <w:b/>
          <w:color w:val="0F172A"/>
          <w:sz w:val="21"/>
        </w:rPr>
        <w:t>Table 2: Heavy Machinery (Backhoe Loader) Utilization &amp; Cost Breakdown</w:t>
      </w:r>
    </w:p>
    <w:p w14:paraId="0252A662" w14:textId="77777777" w:rsidR="00E953C2" w:rsidRDefault="007F1A9E">
      <w:pPr>
        <w:spacing w:after="80"/>
      </w:pPr>
      <w:r>
        <w:rPr>
          <w:rFonts w:ascii="Calibri" w:hAnsi="Calibri"/>
          <w:i/>
          <w:color w:val="64748B"/>
          <w:sz w:val="17"/>
        </w:rPr>
        <w:t>Note: In accordance with reporting directives, Front Loader and Backhoe refer to the same consolidated Backhoe Loader fleet unit billed at KES 6,500.00/hr.</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1296"/>
        <w:gridCol w:w="1872"/>
        <w:gridCol w:w="3312"/>
        <w:gridCol w:w="1008"/>
        <w:gridCol w:w="1152"/>
        <w:gridCol w:w="1152"/>
      </w:tblGrid>
      <w:tr w:rsidR="00E953C2" w14:paraId="3BB3C33F" w14:textId="77777777">
        <w:trPr>
          <w:cantSplit/>
          <w:tblHeader/>
          <w:jc w:val="center"/>
        </w:trPr>
        <w:tc>
          <w:tcPr>
            <w:tcW w:w="1296" w:type="dxa"/>
            <w:shd w:val="clear" w:color="auto" w:fill="0F172A"/>
            <w:tcMar>
              <w:top w:w="80" w:type="dxa"/>
              <w:left w:w="100" w:type="dxa"/>
              <w:bottom w:w="80" w:type="dxa"/>
              <w:right w:w="100" w:type="dxa"/>
            </w:tcMar>
          </w:tcPr>
          <w:p w14:paraId="37C59C9F" w14:textId="77777777" w:rsidR="00E953C2" w:rsidRDefault="007F1A9E">
            <w:pPr>
              <w:spacing w:after="0"/>
            </w:pPr>
            <w:r>
              <w:rPr>
                <w:rFonts w:ascii="Calibri" w:hAnsi="Calibri"/>
                <w:b/>
                <w:color w:val="FFFFFF"/>
                <w:sz w:val="17"/>
              </w:rPr>
              <w:t>Date</w:t>
            </w:r>
          </w:p>
        </w:tc>
        <w:tc>
          <w:tcPr>
            <w:tcW w:w="1872" w:type="dxa"/>
            <w:shd w:val="clear" w:color="auto" w:fill="0F172A"/>
            <w:tcMar>
              <w:top w:w="80" w:type="dxa"/>
              <w:left w:w="100" w:type="dxa"/>
              <w:bottom w:w="80" w:type="dxa"/>
              <w:right w:w="100" w:type="dxa"/>
            </w:tcMar>
          </w:tcPr>
          <w:p w14:paraId="3316613F" w14:textId="77777777" w:rsidR="00E953C2" w:rsidRDefault="007F1A9E">
            <w:pPr>
              <w:spacing w:after="0"/>
            </w:pPr>
            <w:r>
              <w:rPr>
                <w:rFonts w:ascii="Calibri" w:hAnsi="Calibri"/>
                <w:b/>
                <w:color w:val="FFFFFF"/>
                <w:sz w:val="17"/>
              </w:rPr>
              <w:t>Equipment Model</w:t>
            </w:r>
          </w:p>
        </w:tc>
        <w:tc>
          <w:tcPr>
            <w:tcW w:w="3312" w:type="dxa"/>
            <w:shd w:val="clear" w:color="auto" w:fill="0F172A"/>
            <w:tcMar>
              <w:top w:w="80" w:type="dxa"/>
              <w:left w:w="100" w:type="dxa"/>
              <w:bottom w:w="80" w:type="dxa"/>
              <w:right w:w="100" w:type="dxa"/>
            </w:tcMar>
          </w:tcPr>
          <w:p w14:paraId="7C9D846D" w14:textId="77777777" w:rsidR="00E953C2" w:rsidRDefault="007F1A9E">
            <w:pPr>
              <w:spacing w:after="0"/>
            </w:pPr>
            <w:r>
              <w:rPr>
                <w:rFonts w:ascii="Calibri" w:hAnsi="Calibri"/>
                <w:b/>
                <w:color w:val="FFFFFF"/>
                <w:sz w:val="17"/>
              </w:rPr>
              <w:t>Assigned Operational Scope</w:t>
            </w:r>
          </w:p>
        </w:tc>
        <w:tc>
          <w:tcPr>
            <w:tcW w:w="1008" w:type="dxa"/>
            <w:shd w:val="clear" w:color="auto" w:fill="0F172A"/>
            <w:tcMar>
              <w:top w:w="80" w:type="dxa"/>
              <w:left w:w="100" w:type="dxa"/>
              <w:bottom w:w="80" w:type="dxa"/>
              <w:right w:w="100" w:type="dxa"/>
            </w:tcMar>
          </w:tcPr>
          <w:p w14:paraId="41EE41EF" w14:textId="77777777" w:rsidR="00E953C2" w:rsidRDefault="007F1A9E">
            <w:pPr>
              <w:spacing w:after="0"/>
              <w:jc w:val="right"/>
            </w:pPr>
            <w:r>
              <w:rPr>
                <w:rFonts w:ascii="Calibri" w:hAnsi="Calibri"/>
                <w:b/>
                <w:color w:val="FFFFFF"/>
                <w:sz w:val="17"/>
              </w:rPr>
              <w:t>Hours</w:t>
            </w:r>
          </w:p>
        </w:tc>
        <w:tc>
          <w:tcPr>
            <w:tcW w:w="1152" w:type="dxa"/>
            <w:shd w:val="clear" w:color="auto" w:fill="0F172A"/>
            <w:tcMar>
              <w:top w:w="80" w:type="dxa"/>
              <w:left w:w="100" w:type="dxa"/>
              <w:bottom w:w="80" w:type="dxa"/>
              <w:right w:w="100" w:type="dxa"/>
            </w:tcMar>
          </w:tcPr>
          <w:p w14:paraId="6C643CDF" w14:textId="77777777" w:rsidR="00E953C2" w:rsidRDefault="007F1A9E">
            <w:pPr>
              <w:spacing w:after="0"/>
              <w:jc w:val="right"/>
            </w:pPr>
            <w:r>
              <w:rPr>
                <w:rFonts w:ascii="Calibri" w:hAnsi="Calibri"/>
                <w:b/>
                <w:color w:val="FFFFFF"/>
                <w:sz w:val="17"/>
              </w:rPr>
              <w:t>Billing Rate</w:t>
            </w:r>
          </w:p>
        </w:tc>
        <w:tc>
          <w:tcPr>
            <w:tcW w:w="1152" w:type="dxa"/>
            <w:shd w:val="clear" w:color="auto" w:fill="0F172A"/>
            <w:tcMar>
              <w:top w:w="80" w:type="dxa"/>
              <w:left w:w="100" w:type="dxa"/>
              <w:bottom w:w="80" w:type="dxa"/>
              <w:right w:w="100" w:type="dxa"/>
            </w:tcMar>
          </w:tcPr>
          <w:p w14:paraId="5C80290D" w14:textId="77777777" w:rsidR="00E953C2" w:rsidRDefault="007F1A9E">
            <w:pPr>
              <w:spacing w:after="0"/>
              <w:jc w:val="right"/>
            </w:pPr>
            <w:r>
              <w:rPr>
                <w:rFonts w:ascii="Calibri" w:hAnsi="Calibri"/>
                <w:b/>
                <w:color w:val="FFFFFF"/>
                <w:sz w:val="17"/>
              </w:rPr>
              <w:t>Total Spend</w:t>
            </w:r>
          </w:p>
        </w:tc>
      </w:tr>
      <w:tr w:rsidR="00E953C2" w14:paraId="448D6F71" w14:textId="77777777">
        <w:trPr>
          <w:cantSplit/>
          <w:jc w:val="center"/>
        </w:trPr>
        <w:tc>
          <w:tcPr>
            <w:tcW w:w="1296" w:type="dxa"/>
            <w:shd w:val="clear" w:color="auto" w:fill="FFFFFF"/>
            <w:tcMar>
              <w:top w:w="60" w:type="dxa"/>
              <w:left w:w="100" w:type="dxa"/>
              <w:bottom w:w="60" w:type="dxa"/>
              <w:right w:w="100" w:type="dxa"/>
            </w:tcMar>
          </w:tcPr>
          <w:p w14:paraId="7A561476" w14:textId="77777777" w:rsidR="00E953C2" w:rsidRDefault="007F1A9E">
            <w:pPr>
              <w:spacing w:after="0"/>
            </w:pPr>
            <w:r>
              <w:rPr>
                <w:rFonts w:ascii="Calibri" w:hAnsi="Calibri"/>
                <w:b/>
                <w:color w:val="0F172A"/>
                <w:sz w:val="17"/>
              </w:rPr>
              <w:t>Sep 1</w:t>
            </w:r>
          </w:p>
        </w:tc>
        <w:tc>
          <w:tcPr>
            <w:tcW w:w="1872" w:type="dxa"/>
            <w:shd w:val="clear" w:color="auto" w:fill="FFFFFF"/>
            <w:tcMar>
              <w:top w:w="60" w:type="dxa"/>
              <w:left w:w="100" w:type="dxa"/>
              <w:bottom w:w="60" w:type="dxa"/>
              <w:right w:w="100" w:type="dxa"/>
            </w:tcMar>
          </w:tcPr>
          <w:p w14:paraId="535BE522" w14:textId="77777777" w:rsidR="00E953C2" w:rsidRDefault="007F1A9E">
            <w:pPr>
              <w:spacing w:after="0"/>
            </w:pPr>
            <w:r>
              <w:rPr>
                <w:rFonts w:ascii="Calibri" w:hAnsi="Calibri"/>
                <w:color w:val="334155"/>
                <w:sz w:val="17"/>
              </w:rPr>
              <w:t>Backhoe Loader (XGMA)</w:t>
            </w:r>
          </w:p>
        </w:tc>
        <w:tc>
          <w:tcPr>
            <w:tcW w:w="3312" w:type="dxa"/>
            <w:shd w:val="clear" w:color="auto" w:fill="FFFFFF"/>
            <w:tcMar>
              <w:top w:w="60" w:type="dxa"/>
              <w:left w:w="100" w:type="dxa"/>
              <w:bottom w:w="60" w:type="dxa"/>
              <w:right w:w="100" w:type="dxa"/>
            </w:tcMar>
          </w:tcPr>
          <w:p w14:paraId="07722358" w14:textId="77777777" w:rsidR="00E953C2" w:rsidRDefault="007F1A9E">
            <w:pPr>
              <w:spacing w:after="0"/>
            </w:pPr>
            <w:r>
              <w:rPr>
                <w:rFonts w:ascii="Calibri" w:hAnsi="Calibri"/>
                <w:color w:val="334155"/>
                <w:sz w:val="17"/>
              </w:rPr>
              <w:t>Green 17 rock spreading &amp; backfill; Teebox 7 leveling; Teebox 9 &amp; 18 surround grading</w:t>
            </w:r>
          </w:p>
        </w:tc>
        <w:tc>
          <w:tcPr>
            <w:tcW w:w="1008" w:type="dxa"/>
            <w:shd w:val="clear" w:color="auto" w:fill="FFFFFF"/>
            <w:tcMar>
              <w:top w:w="60" w:type="dxa"/>
              <w:left w:w="100" w:type="dxa"/>
              <w:bottom w:w="60" w:type="dxa"/>
              <w:right w:w="100" w:type="dxa"/>
            </w:tcMar>
          </w:tcPr>
          <w:p w14:paraId="40C2A037" w14:textId="77777777" w:rsidR="00E953C2" w:rsidRDefault="007F1A9E">
            <w:pPr>
              <w:spacing w:after="0"/>
              <w:jc w:val="right"/>
            </w:pPr>
            <w:r>
              <w:rPr>
                <w:rFonts w:ascii="Calibri" w:hAnsi="Calibri"/>
                <w:color w:val="334155"/>
                <w:sz w:val="17"/>
              </w:rPr>
              <w:t>8.00 hrs</w:t>
            </w:r>
          </w:p>
        </w:tc>
        <w:tc>
          <w:tcPr>
            <w:tcW w:w="1152" w:type="dxa"/>
            <w:shd w:val="clear" w:color="auto" w:fill="FFFFFF"/>
            <w:tcMar>
              <w:top w:w="60" w:type="dxa"/>
              <w:left w:w="100" w:type="dxa"/>
              <w:bottom w:w="60" w:type="dxa"/>
              <w:right w:w="100" w:type="dxa"/>
            </w:tcMar>
          </w:tcPr>
          <w:p w14:paraId="05892F22" w14:textId="77777777" w:rsidR="00E953C2" w:rsidRDefault="007F1A9E">
            <w:pPr>
              <w:spacing w:after="0"/>
              <w:jc w:val="right"/>
            </w:pPr>
            <w:r>
              <w:rPr>
                <w:rFonts w:ascii="Calibri" w:hAnsi="Calibri"/>
                <w:color w:val="334155"/>
                <w:sz w:val="17"/>
              </w:rPr>
              <w:t>KES 6,500.00</w:t>
            </w:r>
          </w:p>
        </w:tc>
        <w:tc>
          <w:tcPr>
            <w:tcW w:w="1152" w:type="dxa"/>
            <w:shd w:val="clear" w:color="auto" w:fill="FFFFFF"/>
            <w:tcMar>
              <w:top w:w="60" w:type="dxa"/>
              <w:left w:w="100" w:type="dxa"/>
              <w:bottom w:w="60" w:type="dxa"/>
              <w:right w:w="100" w:type="dxa"/>
            </w:tcMar>
          </w:tcPr>
          <w:p w14:paraId="7AE1D3F6" w14:textId="77777777" w:rsidR="00E953C2" w:rsidRDefault="007F1A9E">
            <w:pPr>
              <w:spacing w:after="0"/>
              <w:jc w:val="right"/>
            </w:pPr>
            <w:r>
              <w:rPr>
                <w:rFonts w:ascii="Calibri" w:hAnsi="Calibri"/>
                <w:b/>
                <w:color w:val="0F172A"/>
                <w:sz w:val="17"/>
              </w:rPr>
              <w:t>KES 52,000.00</w:t>
            </w:r>
          </w:p>
        </w:tc>
      </w:tr>
      <w:tr w:rsidR="00E953C2" w14:paraId="1B79EEA7" w14:textId="77777777">
        <w:trPr>
          <w:cantSplit/>
          <w:jc w:val="center"/>
        </w:trPr>
        <w:tc>
          <w:tcPr>
            <w:tcW w:w="1296" w:type="dxa"/>
            <w:shd w:val="clear" w:color="auto" w:fill="FAFBFD"/>
            <w:tcMar>
              <w:top w:w="60" w:type="dxa"/>
              <w:left w:w="100" w:type="dxa"/>
              <w:bottom w:w="60" w:type="dxa"/>
              <w:right w:w="100" w:type="dxa"/>
            </w:tcMar>
          </w:tcPr>
          <w:p w14:paraId="00F90B43" w14:textId="77777777" w:rsidR="00E953C2" w:rsidRDefault="007F1A9E">
            <w:pPr>
              <w:spacing w:after="0"/>
            </w:pPr>
            <w:r>
              <w:rPr>
                <w:rFonts w:ascii="Calibri" w:hAnsi="Calibri"/>
                <w:b/>
                <w:color w:val="0F172A"/>
                <w:sz w:val="17"/>
              </w:rPr>
              <w:t>Sep 2</w:t>
            </w:r>
          </w:p>
        </w:tc>
        <w:tc>
          <w:tcPr>
            <w:tcW w:w="1872" w:type="dxa"/>
            <w:shd w:val="clear" w:color="auto" w:fill="FAFBFD"/>
            <w:tcMar>
              <w:top w:w="60" w:type="dxa"/>
              <w:left w:w="100" w:type="dxa"/>
              <w:bottom w:w="60" w:type="dxa"/>
              <w:right w:w="100" w:type="dxa"/>
            </w:tcMar>
          </w:tcPr>
          <w:p w14:paraId="6D31A835" w14:textId="77777777" w:rsidR="00E953C2" w:rsidRDefault="007F1A9E">
            <w:pPr>
              <w:spacing w:after="0"/>
            </w:pPr>
            <w:r>
              <w:rPr>
                <w:rFonts w:ascii="Calibri" w:hAnsi="Calibri"/>
                <w:color w:val="334155"/>
                <w:sz w:val="17"/>
              </w:rPr>
              <w:t>Backhoe Loader (XGMA)</w:t>
            </w:r>
          </w:p>
        </w:tc>
        <w:tc>
          <w:tcPr>
            <w:tcW w:w="3312" w:type="dxa"/>
            <w:shd w:val="clear" w:color="auto" w:fill="FAFBFD"/>
            <w:tcMar>
              <w:top w:w="60" w:type="dxa"/>
              <w:left w:w="100" w:type="dxa"/>
              <w:bottom w:w="60" w:type="dxa"/>
              <w:right w:w="100" w:type="dxa"/>
            </w:tcMar>
          </w:tcPr>
          <w:p w14:paraId="250EF32A" w14:textId="77777777" w:rsidR="00E953C2" w:rsidRDefault="007F1A9E">
            <w:pPr>
              <w:spacing w:after="0"/>
            </w:pPr>
            <w:r>
              <w:rPr>
                <w:rFonts w:ascii="Calibri" w:hAnsi="Calibri"/>
                <w:color w:val="334155"/>
                <w:sz w:val="17"/>
              </w:rPr>
              <w:t>Fairway 4 &amp; Green 3 soil leveling; Teebox 14 berm formation; Green 17 red soil spreading</w:t>
            </w:r>
          </w:p>
        </w:tc>
        <w:tc>
          <w:tcPr>
            <w:tcW w:w="1008" w:type="dxa"/>
            <w:shd w:val="clear" w:color="auto" w:fill="FAFBFD"/>
            <w:tcMar>
              <w:top w:w="60" w:type="dxa"/>
              <w:left w:w="100" w:type="dxa"/>
              <w:bottom w:w="60" w:type="dxa"/>
              <w:right w:w="100" w:type="dxa"/>
            </w:tcMar>
          </w:tcPr>
          <w:p w14:paraId="499365A7" w14:textId="77777777" w:rsidR="00E953C2" w:rsidRDefault="007F1A9E">
            <w:pPr>
              <w:spacing w:after="0"/>
              <w:jc w:val="right"/>
            </w:pPr>
            <w:r>
              <w:rPr>
                <w:rFonts w:ascii="Calibri" w:hAnsi="Calibri"/>
                <w:color w:val="334155"/>
                <w:sz w:val="17"/>
              </w:rPr>
              <w:t>9.00 hrs</w:t>
            </w:r>
          </w:p>
        </w:tc>
        <w:tc>
          <w:tcPr>
            <w:tcW w:w="1152" w:type="dxa"/>
            <w:shd w:val="clear" w:color="auto" w:fill="FAFBFD"/>
            <w:tcMar>
              <w:top w:w="60" w:type="dxa"/>
              <w:left w:w="100" w:type="dxa"/>
              <w:bottom w:w="60" w:type="dxa"/>
              <w:right w:w="100" w:type="dxa"/>
            </w:tcMar>
          </w:tcPr>
          <w:p w14:paraId="36AF97E0" w14:textId="77777777" w:rsidR="00E953C2" w:rsidRDefault="007F1A9E">
            <w:pPr>
              <w:spacing w:after="0"/>
              <w:jc w:val="right"/>
            </w:pPr>
            <w:r>
              <w:rPr>
                <w:rFonts w:ascii="Calibri" w:hAnsi="Calibri"/>
                <w:color w:val="334155"/>
                <w:sz w:val="17"/>
              </w:rPr>
              <w:t>KES 6,500.00</w:t>
            </w:r>
          </w:p>
        </w:tc>
        <w:tc>
          <w:tcPr>
            <w:tcW w:w="1152" w:type="dxa"/>
            <w:shd w:val="clear" w:color="auto" w:fill="FAFBFD"/>
            <w:tcMar>
              <w:top w:w="60" w:type="dxa"/>
              <w:left w:w="100" w:type="dxa"/>
              <w:bottom w:w="60" w:type="dxa"/>
              <w:right w:w="100" w:type="dxa"/>
            </w:tcMar>
          </w:tcPr>
          <w:p w14:paraId="09624EE9" w14:textId="77777777" w:rsidR="00E953C2" w:rsidRDefault="007F1A9E">
            <w:pPr>
              <w:spacing w:after="0"/>
              <w:jc w:val="right"/>
            </w:pPr>
            <w:r>
              <w:rPr>
                <w:rFonts w:ascii="Calibri" w:hAnsi="Calibri"/>
                <w:b/>
                <w:color w:val="0F172A"/>
                <w:sz w:val="17"/>
              </w:rPr>
              <w:t>KES 58,500.00</w:t>
            </w:r>
          </w:p>
        </w:tc>
      </w:tr>
      <w:tr w:rsidR="00E953C2" w14:paraId="5C4E7590" w14:textId="77777777">
        <w:trPr>
          <w:cantSplit/>
          <w:jc w:val="center"/>
        </w:trPr>
        <w:tc>
          <w:tcPr>
            <w:tcW w:w="1296" w:type="dxa"/>
            <w:shd w:val="clear" w:color="auto" w:fill="FFFFFF"/>
            <w:tcMar>
              <w:top w:w="60" w:type="dxa"/>
              <w:left w:w="100" w:type="dxa"/>
              <w:bottom w:w="60" w:type="dxa"/>
              <w:right w:w="100" w:type="dxa"/>
            </w:tcMar>
          </w:tcPr>
          <w:p w14:paraId="2FC54460" w14:textId="77777777" w:rsidR="00E953C2" w:rsidRDefault="007F1A9E">
            <w:pPr>
              <w:spacing w:after="0"/>
            </w:pPr>
            <w:r>
              <w:rPr>
                <w:rFonts w:ascii="Calibri" w:hAnsi="Calibri"/>
                <w:b/>
                <w:color w:val="0F172A"/>
                <w:sz w:val="17"/>
              </w:rPr>
              <w:t>Sep 3</w:t>
            </w:r>
          </w:p>
        </w:tc>
        <w:tc>
          <w:tcPr>
            <w:tcW w:w="1872" w:type="dxa"/>
            <w:shd w:val="clear" w:color="auto" w:fill="FFFFFF"/>
            <w:tcMar>
              <w:top w:w="60" w:type="dxa"/>
              <w:left w:w="100" w:type="dxa"/>
              <w:bottom w:w="60" w:type="dxa"/>
              <w:right w:w="100" w:type="dxa"/>
            </w:tcMar>
          </w:tcPr>
          <w:p w14:paraId="3DDCEA32" w14:textId="77777777" w:rsidR="00E953C2" w:rsidRDefault="007F1A9E">
            <w:pPr>
              <w:spacing w:after="0"/>
            </w:pPr>
            <w:r>
              <w:rPr>
                <w:rFonts w:ascii="Calibri" w:hAnsi="Calibri"/>
                <w:color w:val="334155"/>
                <w:sz w:val="17"/>
              </w:rPr>
              <w:t>Backhoe Loader (XGMA)</w:t>
            </w:r>
          </w:p>
        </w:tc>
        <w:tc>
          <w:tcPr>
            <w:tcW w:w="3312" w:type="dxa"/>
            <w:shd w:val="clear" w:color="auto" w:fill="FFFFFF"/>
            <w:tcMar>
              <w:top w:w="60" w:type="dxa"/>
              <w:left w:w="100" w:type="dxa"/>
              <w:bottom w:w="60" w:type="dxa"/>
              <w:right w:w="100" w:type="dxa"/>
            </w:tcMar>
          </w:tcPr>
          <w:p w14:paraId="5F115967" w14:textId="77777777" w:rsidR="00E953C2" w:rsidRDefault="007F1A9E">
            <w:pPr>
              <w:spacing w:after="0"/>
            </w:pPr>
            <w:r>
              <w:rPr>
                <w:rFonts w:ascii="Calibri" w:hAnsi="Calibri"/>
                <w:color w:val="334155"/>
                <w:sz w:val="17"/>
              </w:rPr>
              <w:t>Fairway 1 &amp; 2 corridor clearing; red soil distribution (Greens 10, 11, 12, 14, 15, 16)</w:t>
            </w:r>
          </w:p>
        </w:tc>
        <w:tc>
          <w:tcPr>
            <w:tcW w:w="1008" w:type="dxa"/>
            <w:shd w:val="clear" w:color="auto" w:fill="FFFFFF"/>
            <w:tcMar>
              <w:top w:w="60" w:type="dxa"/>
              <w:left w:w="100" w:type="dxa"/>
              <w:bottom w:w="60" w:type="dxa"/>
              <w:right w:w="100" w:type="dxa"/>
            </w:tcMar>
          </w:tcPr>
          <w:p w14:paraId="379FAB12" w14:textId="77777777" w:rsidR="00E953C2" w:rsidRDefault="007F1A9E">
            <w:pPr>
              <w:spacing w:after="0"/>
              <w:jc w:val="right"/>
            </w:pPr>
            <w:r>
              <w:rPr>
                <w:rFonts w:ascii="Calibri" w:hAnsi="Calibri"/>
                <w:color w:val="334155"/>
                <w:sz w:val="17"/>
              </w:rPr>
              <w:t>9.00 hrs</w:t>
            </w:r>
          </w:p>
        </w:tc>
        <w:tc>
          <w:tcPr>
            <w:tcW w:w="1152" w:type="dxa"/>
            <w:shd w:val="clear" w:color="auto" w:fill="FFFFFF"/>
            <w:tcMar>
              <w:top w:w="60" w:type="dxa"/>
              <w:left w:w="100" w:type="dxa"/>
              <w:bottom w:w="60" w:type="dxa"/>
              <w:right w:w="100" w:type="dxa"/>
            </w:tcMar>
          </w:tcPr>
          <w:p w14:paraId="0372A58A" w14:textId="77777777" w:rsidR="00E953C2" w:rsidRDefault="007F1A9E">
            <w:pPr>
              <w:spacing w:after="0"/>
              <w:jc w:val="right"/>
            </w:pPr>
            <w:r>
              <w:rPr>
                <w:rFonts w:ascii="Calibri" w:hAnsi="Calibri"/>
                <w:color w:val="334155"/>
                <w:sz w:val="17"/>
              </w:rPr>
              <w:t>KES 6,500.00</w:t>
            </w:r>
          </w:p>
        </w:tc>
        <w:tc>
          <w:tcPr>
            <w:tcW w:w="1152" w:type="dxa"/>
            <w:shd w:val="clear" w:color="auto" w:fill="FFFFFF"/>
            <w:tcMar>
              <w:top w:w="60" w:type="dxa"/>
              <w:left w:w="100" w:type="dxa"/>
              <w:bottom w:w="60" w:type="dxa"/>
              <w:right w:w="100" w:type="dxa"/>
            </w:tcMar>
          </w:tcPr>
          <w:p w14:paraId="604543FF" w14:textId="77777777" w:rsidR="00E953C2" w:rsidRDefault="007F1A9E">
            <w:pPr>
              <w:spacing w:after="0"/>
              <w:jc w:val="right"/>
            </w:pPr>
            <w:r>
              <w:rPr>
                <w:rFonts w:ascii="Calibri" w:hAnsi="Calibri"/>
                <w:b/>
                <w:color w:val="0F172A"/>
                <w:sz w:val="17"/>
              </w:rPr>
              <w:t>KES 58,500.00</w:t>
            </w:r>
          </w:p>
        </w:tc>
      </w:tr>
      <w:tr w:rsidR="00E953C2" w14:paraId="04D064F7" w14:textId="77777777">
        <w:trPr>
          <w:cantSplit/>
          <w:jc w:val="center"/>
        </w:trPr>
        <w:tc>
          <w:tcPr>
            <w:tcW w:w="1296" w:type="dxa"/>
            <w:shd w:val="clear" w:color="auto" w:fill="FAFBFD"/>
            <w:tcMar>
              <w:top w:w="60" w:type="dxa"/>
              <w:left w:w="100" w:type="dxa"/>
              <w:bottom w:w="60" w:type="dxa"/>
              <w:right w:w="100" w:type="dxa"/>
            </w:tcMar>
          </w:tcPr>
          <w:p w14:paraId="4900ECAE" w14:textId="77777777" w:rsidR="00E953C2" w:rsidRDefault="007F1A9E">
            <w:pPr>
              <w:spacing w:after="0"/>
            </w:pPr>
            <w:r>
              <w:rPr>
                <w:rFonts w:ascii="Calibri" w:hAnsi="Calibri"/>
                <w:b/>
                <w:color w:val="0F172A"/>
                <w:sz w:val="17"/>
              </w:rPr>
              <w:t>Sep 4</w:t>
            </w:r>
          </w:p>
        </w:tc>
        <w:tc>
          <w:tcPr>
            <w:tcW w:w="1872" w:type="dxa"/>
            <w:shd w:val="clear" w:color="auto" w:fill="FAFBFD"/>
            <w:tcMar>
              <w:top w:w="60" w:type="dxa"/>
              <w:left w:w="100" w:type="dxa"/>
              <w:bottom w:w="60" w:type="dxa"/>
              <w:right w:w="100" w:type="dxa"/>
            </w:tcMar>
          </w:tcPr>
          <w:p w14:paraId="4384A11C" w14:textId="77777777" w:rsidR="00E953C2" w:rsidRDefault="007F1A9E">
            <w:pPr>
              <w:spacing w:after="0"/>
            </w:pPr>
            <w:r>
              <w:rPr>
                <w:rFonts w:ascii="Calibri" w:hAnsi="Calibri"/>
                <w:color w:val="334155"/>
                <w:sz w:val="17"/>
              </w:rPr>
              <w:t>Backhoe Loader (Consolidated)</w:t>
            </w:r>
          </w:p>
        </w:tc>
        <w:tc>
          <w:tcPr>
            <w:tcW w:w="3312" w:type="dxa"/>
            <w:shd w:val="clear" w:color="auto" w:fill="FAFBFD"/>
            <w:tcMar>
              <w:top w:w="60" w:type="dxa"/>
              <w:left w:w="100" w:type="dxa"/>
              <w:bottom w:w="60" w:type="dxa"/>
              <w:right w:w="100" w:type="dxa"/>
            </w:tcMar>
          </w:tcPr>
          <w:p w14:paraId="5225771A" w14:textId="77777777" w:rsidR="00E953C2" w:rsidRDefault="007F1A9E">
            <w:pPr>
              <w:spacing w:after="0"/>
            </w:pPr>
            <w:r>
              <w:rPr>
                <w:rFonts w:ascii="Calibri" w:hAnsi="Calibri"/>
                <w:color w:val="334155"/>
                <w:sz w:val="17"/>
              </w:rPr>
              <w:t>Clearing &amp; blading fairway corridors 3, 5, 6, 13, 14, 15, 16; perimeter red soil leveling</w:t>
            </w:r>
          </w:p>
        </w:tc>
        <w:tc>
          <w:tcPr>
            <w:tcW w:w="1008" w:type="dxa"/>
            <w:shd w:val="clear" w:color="auto" w:fill="FAFBFD"/>
            <w:tcMar>
              <w:top w:w="60" w:type="dxa"/>
              <w:left w:w="100" w:type="dxa"/>
              <w:bottom w:w="60" w:type="dxa"/>
              <w:right w:w="100" w:type="dxa"/>
            </w:tcMar>
          </w:tcPr>
          <w:p w14:paraId="025708AD" w14:textId="77777777" w:rsidR="00E953C2" w:rsidRDefault="007F1A9E">
            <w:pPr>
              <w:spacing w:after="0"/>
              <w:jc w:val="right"/>
            </w:pPr>
            <w:r>
              <w:rPr>
                <w:rFonts w:ascii="Calibri" w:hAnsi="Calibri"/>
                <w:color w:val="334155"/>
                <w:sz w:val="17"/>
              </w:rPr>
              <w:t>8.50 hrs</w:t>
            </w:r>
          </w:p>
        </w:tc>
        <w:tc>
          <w:tcPr>
            <w:tcW w:w="1152" w:type="dxa"/>
            <w:shd w:val="clear" w:color="auto" w:fill="FAFBFD"/>
            <w:tcMar>
              <w:top w:w="60" w:type="dxa"/>
              <w:left w:w="100" w:type="dxa"/>
              <w:bottom w:w="60" w:type="dxa"/>
              <w:right w:w="100" w:type="dxa"/>
            </w:tcMar>
          </w:tcPr>
          <w:p w14:paraId="5FF47B5C" w14:textId="77777777" w:rsidR="00E953C2" w:rsidRDefault="007F1A9E">
            <w:pPr>
              <w:spacing w:after="0"/>
              <w:jc w:val="right"/>
            </w:pPr>
            <w:r>
              <w:rPr>
                <w:rFonts w:ascii="Calibri" w:hAnsi="Calibri"/>
                <w:color w:val="334155"/>
                <w:sz w:val="17"/>
              </w:rPr>
              <w:t>KES 6,500.00</w:t>
            </w:r>
          </w:p>
        </w:tc>
        <w:tc>
          <w:tcPr>
            <w:tcW w:w="1152" w:type="dxa"/>
            <w:shd w:val="clear" w:color="auto" w:fill="FAFBFD"/>
            <w:tcMar>
              <w:top w:w="60" w:type="dxa"/>
              <w:left w:w="100" w:type="dxa"/>
              <w:bottom w:w="60" w:type="dxa"/>
              <w:right w:w="100" w:type="dxa"/>
            </w:tcMar>
          </w:tcPr>
          <w:p w14:paraId="412D6033" w14:textId="77777777" w:rsidR="00E953C2" w:rsidRDefault="007F1A9E">
            <w:pPr>
              <w:spacing w:after="0"/>
              <w:jc w:val="right"/>
            </w:pPr>
            <w:r>
              <w:rPr>
                <w:rFonts w:ascii="Calibri" w:hAnsi="Calibri"/>
                <w:b/>
                <w:color w:val="0F172A"/>
                <w:sz w:val="17"/>
              </w:rPr>
              <w:t>KES 55,250.00</w:t>
            </w:r>
          </w:p>
        </w:tc>
      </w:tr>
      <w:tr w:rsidR="00E953C2" w14:paraId="16901E18" w14:textId="77777777">
        <w:trPr>
          <w:cantSplit/>
          <w:jc w:val="center"/>
        </w:trPr>
        <w:tc>
          <w:tcPr>
            <w:tcW w:w="1296" w:type="dxa"/>
            <w:shd w:val="clear" w:color="auto" w:fill="FFFFFF"/>
            <w:tcMar>
              <w:top w:w="60" w:type="dxa"/>
              <w:left w:w="100" w:type="dxa"/>
              <w:bottom w:w="60" w:type="dxa"/>
              <w:right w:w="100" w:type="dxa"/>
            </w:tcMar>
          </w:tcPr>
          <w:p w14:paraId="49BE0270" w14:textId="77777777" w:rsidR="00E953C2" w:rsidRDefault="007F1A9E">
            <w:pPr>
              <w:spacing w:after="0"/>
            </w:pPr>
            <w:r>
              <w:rPr>
                <w:rFonts w:ascii="Calibri" w:hAnsi="Calibri"/>
                <w:b/>
                <w:color w:val="0F172A"/>
                <w:sz w:val="17"/>
              </w:rPr>
              <w:t>Sep 5</w:t>
            </w:r>
          </w:p>
        </w:tc>
        <w:tc>
          <w:tcPr>
            <w:tcW w:w="1872" w:type="dxa"/>
            <w:shd w:val="clear" w:color="auto" w:fill="FFFFFF"/>
            <w:tcMar>
              <w:top w:w="60" w:type="dxa"/>
              <w:left w:w="100" w:type="dxa"/>
              <w:bottom w:w="60" w:type="dxa"/>
              <w:right w:w="100" w:type="dxa"/>
            </w:tcMar>
          </w:tcPr>
          <w:p w14:paraId="1970710F" w14:textId="77777777" w:rsidR="00E953C2" w:rsidRDefault="007F1A9E">
            <w:pPr>
              <w:spacing w:after="0"/>
            </w:pPr>
            <w:r>
              <w:rPr>
                <w:rFonts w:ascii="Calibri" w:hAnsi="Calibri"/>
                <w:color w:val="334155"/>
                <w:sz w:val="17"/>
              </w:rPr>
              <w:t>Backhoe Loader (Consolidated)</w:t>
            </w:r>
          </w:p>
        </w:tc>
        <w:tc>
          <w:tcPr>
            <w:tcW w:w="3312" w:type="dxa"/>
            <w:shd w:val="clear" w:color="auto" w:fill="FFFFFF"/>
            <w:tcMar>
              <w:top w:w="60" w:type="dxa"/>
              <w:left w:w="100" w:type="dxa"/>
              <w:bottom w:w="60" w:type="dxa"/>
              <w:right w:w="100" w:type="dxa"/>
            </w:tcMar>
          </w:tcPr>
          <w:p w14:paraId="09AE1548" w14:textId="77777777" w:rsidR="00E953C2" w:rsidRDefault="007F1A9E">
            <w:pPr>
              <w:spacing w:after="0"/>
            </w:pPr>
            <w:r>
              <w:rPr>
                <w:rFonts w:ascii="Calibri" w:hAnsi="Calibri"/>
                <w:color w:val="334155"/>
                <w:sz w:val="17"/>
              </w:rPr>
              <w:t>Loading soil trailer; clearing Fairways 11 &amp; 12; teebox grading; perimeter fence berms</w:t>
            </w:r>
          </w:p>
        </w:tc>
        <w:tc>
          <w:tcPr>
            <w:tcW w:w="1008" w:type="dxa"/>
            <w:shd w:val="clear" w:color="auto" w:fill="FFFFFF"/>
            <w:tcMar>
              <w:top w:w="60" w:type="dxa"/>
              <w:left w:w="100" w:type="dxa"/>
              <w:bottom w:w="60" w:type="dxa"/>
              <w:right w:w="100" w:type="dxa"/>
            </w:tcMar>
          </w:tcPr>
          <w:p w14:paraId="767333E9" w14:textId="77777777" w:rsidR="00E953C2" w:rsidRDefault="007F1A9E">
            <w:pPr>
              <w:spacing w:after="0"/>
              <w:jc w:val="right"/>
            </w:pPr>
            <w:r>
              <w:rPr>
                <w:rFonts w:ascii="Calibri" w:hAnsi="Calibri"/>
                <w:color w:val="334155"/>
                <w:sz w:val="17"/>
              </w:rPr>
              <w:t>9.00 hrs</w:t>
            </w:r>
          </w:p>
        </w:tc>
        <w:tc>
          <w:tcPr>
            <w:tcW w:w="1152" w:type="dxa"/>
            <w:shd w:val="clear" w:color="auto" w:fill="FFFFFF"/>
            <w:tcMar>
              <w:top w:w="60" w:type="dxa"/>
              <w:left w:w="100" w:type="dxa"/>
              <w:bottom w:w="60" w:type="dxa"/>
              <w:right w:w="100" w:type="dxa"/>
            </w:tcMar>
          </w:tcPr>
          <w:p w14:paraId="3C9B59CC" w14:textId="77777777" w:rsidR="00E953C2" w:rsidRDefault="007F1A9E">
            <w:pPr>
              <w:spacing w:after="0"/>
              <w:jc w:val="right"/>
            </w:pPr>
            <w:r>
              <w:rPr>
                <w:rFonts w:ascii="Calibri" w:hAnsi="Calibri"/>
                <w:color w:val="334155"/>
                <w:sz w:val="17"/>
              </w:rPr>
              <w:t>KES 6,500.00</w:t>
            </w:r>
          </w:p>
        </w:tc>
        <w:tc>
          <w:tcPr>
            <w:tcW w:w="1152" w:type="dxa"/>
            <w:shd w:val="clear" w:color="auto" w:fill="FFFFFF"/>
            <w:tcMar>
              <w:top w:w="60" w:type="dxa"/>
              <w:left w:w="100" w:type="dxa"/>
              <w:bottom w:w="60" w:type="dxa"/>
              <w:right w:w="100" w:type="dxa"/>
            </w:tcMar>
          </w:tcPr>
          <w:p w14:paraId="2ED0AD2B" w14:textId="77777777" w:rsidR="00E953C2" w:rsidRDefault="007F1A9E">
            <w:pPr>
              <w:spacing w:after="0"/>
              <w:jc w:val="right"/>
            </w:pPr>
            <w:r>
              <w:rPr>
                <w:rFonts w:ascii="Calibri" w:hAnsi="Calibri"/>
                <w:b/>
                <w:color w:val="0F172A"/>
                <w:sz w:val="17"/>
              </w:rPr>
              <w:t>KES 58,500.00</w:t>
            </w:r>
          </w:p>
        </w:tc>
      </w:tr>
      <w:tr w:rsidR="00E953C2" w14:paraId="63CF2A9F" w14:textId="77777777">
        <w:trPr>
          <w:cantSplit/>
          <w:jc w:val="center"/>
        </w:trPr>
        <w:tc>
          <w:tcPr>
            <w:tcW w:w="1296" w:type="dxa"/>
            <w:shd w:val="clear" w:color="auto" w:fill="FAFBFD"/>
            <w:tcMar>
              <w:top w:w="60" w:type="dxa"/>
              <w:left w:w="100" w:type="dxa"/>
              <w:bottom w:w="60" w:type="dxa"/>
              <w:right w:w="100" w:type="dxa"/>
            </w:tcMar>
          </w:tcPr>
          <w:p w14:paraId="31DF3F88" w14:textId="77777777" w:rsidR="00E953C2" w:rsidRDefault="007F1A9E">
            <w:pPr>
              <w:spacing w:after="0"/>
            </w:pPr>
            <w:r>
              <w:rPr>
                <w:rFonts w:ascii="Calibri" w:hAnsi="Calibri"/>
                <w:b/>
                <w:color w:val="0F172A"/>
                <w:sz w:val="17"/>
              </w:rPr>
              <w:t>Sep 7</w:t>
            </w:r>
          </w:p>
        </w:tc>
        <w:tc>
          <w:tcPr>
            <w:tcW w:w="1872" w:type="dxa"/>
            <w:shd w:val="clear" w:color="auto" w:fill="FAFBFD"/>
            <w:tcMar>
              <w:top w:w="60" w:type="dxa"/>
              <w:left w:w="100" w:type="dxa"/>
              <w:bottom w:w="60" w:type="dxa"/>
              <w:right w:w="100" w:type="dxa"/>
            </w:tcMar>
          </w:tcPr>
          <w:p w14:paraId="5C9522D1" w14:textId="77777777" w:rsidR="00E953C2" w:rsidRDefault="007F1A9E">
            <w:pPr>
              <w:spacing w:after="0"/>
            </w:pPr>
            <w:r>
              <w:rPr>
                <w:rFonts w:ascii="Calibri" w:hAnsi="Calibri"/>
                <w:color w:val="334155"/>
                <w:sz w:val="17"/>
              </w:rPr>
              <w:t>Backhoe Loader (JCB 3DX)</w:t>
            </w:r>
          </w:p>
        </w:tc>
        <w:tc>
          <w:tcPr>
            <w:tcW w:w="3312" w:type="dxa"/>
            <w:shd w:val="clear" w:color="auto" w:fill="FAFBFD"/>
            <w:tcMar>
              <w:top w:w="60" w:type="dxa"/>
              <w:left w:w="100" w:type="dxa"/>
              <w:bottom w:w="60" w:type="dxa"/>
              <w:right w:w="100" w:type="dxa"/>
            </w:tcMar>
          </w:tcPr>
          <w:p w14:paraId="606580AB" w14:textId="77777777" w:rsidR="00E953C2" w:rsidRDefault="007F1A9E">
            <w:pPr>
              <w:spacing w:after="0"/>
            </w:pPr>
            <w:r>
              <w:rPr>
                <w:rFonts w:ascii="Calibri" w:hAnsi="Calibri"/>
                <w:color w:val="334155"/>
                <w:sz w:val="17"/>
              </w:rPr>
              <w:t>Rough shaping of Teeboxes 11 &amp; 13; spoil pile grading (shift curtailed by mechanical failure)</w:t>
            </w:r>
          </w:p>
        </w:tc>
        <w:tc>
          <w:tcPr>
            <w:tcW w:w="1008" w:type="dxa"/>
            <w:shd w:val="clear" w:color="auto" w:fill="FAFBFD"/>
            <w:tcMar>
              <w:top w:w="60" w:type="dxa"/>
              <w:left w:w="100" w:type="dxa"/>
              <w:bottom w:w="60" w:type="dxa"/>
              <w:right w:w="100" w:type="dxa"/>
            </w:tcMar>
          </w:tcPr>
          <w:p w14:paraId="31060AAC" w14:textId="77777777" w:rsidR="00E953C2" w:rsidRDefault="007F1A9E">
            <w:pPr>
              <w:spacing w:after="0"/>
              <w:jc w:val="right"/>
            </w:pPr>
            <w:r>
              <w:rPr>
                <w:rFonts w:ascii="Calibri" w:hAnsi="Calibri"/>
                <w:color w:val="334155"/>
                <w:sz w:val="17"/>
              </w:rPr>
              <w:t>2.83 hrs</w:t>
            </w:r>
          </w:p>
        </w:tc>
        <w:tc>
          <w:tcPr>
            <w:tcW w:w="1152" w:type="dxa"/>
            <w:shd w:val="clear" w:color="auto" w:fill="FAFBFD"/>
            <w:tcMar>
              <w:top w:w="60" w:type="dxa"/>
              <w:left w:w="100" w:type="dxa"/>
              <w:bottom w:w="60" w:type="dxa"/>
              <w:right w:w="100" w:type="dxa"/>
            </w:tcMar>
          </w:tcPr>
          <w:p w14:paraId="4FD42733" w14:textId="77777777" w:rsidR="00E953C2" w:rsidRDefault="007F1A9E">
            <w:pPr>
              <w:spacing w:after="0"/>
              <w:jc w:val="right"/>
            </w:pPr>
            <w:r>
              <w:rPr>
                <w:rFonts w:ascii="Calibri" w:hAnsi="Calibri"/>
                <w:color w:val="334155"/>
                <w:sz w:val="17"/>
              </w:rPr>
              <w:t>KES 6,500.00</w:t>
            </w:r>
          </w:p>
        </w:tc>
        <w:tc>
          <w:tcPr>
            <w:tcW w:w="1152" w:type="dxa"/>
            <w:shd w:val="clear" w:color="auto" w:fill="FAFBFD"/>
            <w:tcMar>
              <w:top w:w="60" w:type="dxa"/>
              <w:left w:w="100" w:type="dxa"/>
              <w:bottom w:w="60" w:type="dxa"/>
              <w:right w:w="100" w:type="dxa"/>
            </w:tcMar>
          </w:tcPr>
          <w:p w14:paraId="18F0AAA5" w14:textId="77777777" w:rsidR="00E953C2" w:rsidRDefault="007F1A9E">
            <w:pPr>
              <w:spacing w:after="0"/>
              <w:jc w:val="right"/>
            </w:pPr>
            <w:r>
              <w:rPr>
                <w:rFonts w:ascii="Calibri" w:hAnsi="Calibri"/>
                <w:b/>
                <w:color w:val="0F172A"/>
                <w:sz w:val="17"/>
              </w:rPr>
              <w:t>KES 18,395.00</w:t>
            </w:r>
          </w:p>
        </w:tc>
      </w:tr>
      <w:tr w:rsidR="00E953C2" w14:paraId="7C6F24DD" w14:textId="77777777">
        <w:trPr>
          <w:cantSplit/>
          <w:jc w:val="center"/>
        </w:trPr>
        <w:tc>
          <w:tcPr>
            <w:tcW w:w="1296" w:type="dxa"/>
            <w:shd w:val="clear" w:color="auto" w:fill="FFF5F5"/>
            <w:tcMar>
              <w:top w:w="60" w:type="dxa"/>
              <w:left w:w="100" w:type="dxa"/>
              <w:bottom w:w="60" w:type="dxa"/>
              <w:right w:w="100" w:type="dxa"/>
            </w:tcMar>
          </w:tcPr>
          <w:p w14:paraId="1DA2F5D2" w14:textId="77777777" w:rsidR="00E953C2" w:rsidRDefault="007F1A9E">
            <w:pPr>
              <w:spacing w:after="0"/>
            </w:pPr>
            <w:r>
              <w:rPr>
                <w:rFonts w:ascii="Calibri" w:hAnsi="Calibri"/>
                <w:b/>
                <w:color w:val="0F172A"/>
                <w:sz w:val="17"/>
              </w:rPr>
              <w:t>Sep 8–18</w:t>
            </w:r>
          </w:p>
        </w:tc>
        <w:tc>
          <w:tcPr>
            <w:tcW w:w="1872" w:type="dxa"/>
            <w:shd w:val="clear" w:color="auto" w:fill="FFF5F5"/>
            <w:tcMar>
              <w:top w:w="60" w:type="dxa"/>
              <w:left w:w="100" w:type="dxa"/>
              <w:bottom w:w="60" w:type="dxa"/>
              <w:right w:w="100" w:type="dxa"/>
            </w:tcMar>
          </w:tcPr>
          <w:p w14:paraId="0FBD4DE3" w14:textId="77777777" w:rsidR="00E953C2" w:rsidRDefault="007F1A9E">
            <w:pPr>
              <w:spacing w:after="0"/>
            </w:pPr>
            <w:r>
              <w:rPr>
                <w:rFonts w:ascii="Calibri" w:hAnsi="Calibri"/>
                <w:color w:val="334155"/>
                <w:sz w:val="17"/>
              </w:rPr>
              <w:t>Fleet Standby / Maintenance</w:t>
            </w:r>
          </w:p>
        </w:tc>
        <w:tc>
          <w:tcPr>
            <w:tcW w:w="3312" w:type="dxa"/>
            <w:shd w:val="clear" w:color="auto" w:fill="FFF5F5"/>
            <w:tcMar>
              <w:top w:w="60" w:type="dxa"/>
              <w:left w:w="100" w:type="dxa"/>
              <w:bottom w:w="60" w:type="dxa"/>
              <w:right w:w="100" w:type="dxa"/>
            </w:tcMar>
          </w:tcPr>
          <w:p w14:paraId="6C61B3B6" w14:textId="77777777" w:rsidR="00E953C2" w:rsidRDefault="007F1A9E">
            <w:pPr>
              <w:spacing w:after="0"/>
            </w:pPr>
            <w:r>
              <w:rPr>
                <w:rFonts w:ascii="Calibri" w:hAnsi="Calibri"/>
                <w:color w:val="334155"/>
                <w:sz w:val="17"/>
              </w:rPr>
              <w:t>JCB 3DX demobilized off-site for hydraulic repairs; original XGMA remobilization in transit</w:t>
            </w:r>
          </w:p>
        </w:tc>
        <w:tc>
          <w:tcPr>
            <w:tcW w:w="1008" w:type="dxa"/>
            <w:shd w:val="clear" w:color="auto" w:fill="FFF5F5"/>
            <w:tcMar>
              <w:top w:w="60" w:type="dxa"/>
              <w:left w:w="100" w:type="dxa"/>
              <w:bottom w:w="60" w:type="dxa"/>
              <w:right w:w="100" w:type="dxa"/>
            </w:tcMar>
          </w:tcPr>
          <w:p w14:paraId="7B383A6F" w14:textId="77777777" w:rsidR="00E953C2" w:rsidRDefault="007F1A9E">
            <w:pPr>
              <w:spacing w:after="0"/>
              <w:jc w:val="right"/>
            </w:pPr>
            <w:r>
              <w:rPr>
                <w:rFonts w:ascii="Calibri" w:hAnsi="Calibri"/>
                <w:color w:val="334155"/>
                <w:sz w:val="17"/>
              </w:rPr>
              <w:t>0.00 hrs</w:t>
            </w:r>
          </w:p>
        </w:tc>
        <w:tc>
          <w:tcPr>
            <w:tcW w:w="1152" w:type="dxa"/>
            <w:shd w:val="clear" w:color="auto" w:fill="FFF5F5"/>
            <w:tcMar>
              <w:top w:w="60" w:type="dxa"/>
              <w:left w:w="100" w:type="dxa"/>
              <w:bottom w:w="60" w:type="dxa"/>
              <w:right w:w="100" w:type="dxa"/>
            </w:tcMar>
          </w:tcPr>
          <w:p w14:paraId="3726B520" w14:textId="77777777" w:rsidR="00E953C2" w:rsidRDefault="007F1A9E">
            <w:pPr>
              <w:spacing w:after="0"/>
              <w:jc w:val="right"/>
            </w:pPr>
            <w:r>
              <w:rPr>
                <w:rFonts w:ascii="Calibri" w:hAnsi="Calibri"/>
                <w:color w:val="334155"/>
                <w:sz w:val="17"/>
              </w:rPr>
              <w:t>—</w:t>
            </w:r>
          </w:p>
        </w:tc>
        <w:tc>
          <w:tcPr>
            <w:tcW w:w="1152" w:type="dxa"/>
            <w:shd w:val="clear" w:color="auto" w:fill="FFF5F5"/>
            <w:tcMar>
              <w:top w:w="60" w:type="dxa"/>
              <w:left w:w="100" w:type="dxa"/>
              <w:bottom w:w="60" w:type="dxa"/>
              <w:right w:w="100" w:type="dxa"/>
            </w:tcMar>
          </w:tcPr>
          <w:p w14:paraId="62FF6FC1" w14:textId="77777777" w:rsidR="00E953C2" w:rsidRDefault="007F1A9E">
            <w:pPr>
              <w:spacing w:after="0"/>
              <w:jc w:val="right"/>
            </w:pPr>
            <w:r>
              <w:rPr>
                <w:rFonts w:ascii="Calibri" w:hAnsi="Calibri"/>
                <w:b/>
                <w:color w:val="B91C1C"/>
                <w:sz w:val="17"/>
              </w:rPr>
              <w:t>KES 0.00</w:t>
            </w:r>
          </w:p>
        </w:tc>
      </w:tr>
      <w:tr w:rsidR="00E953C2" w14:paraId="4CE8EED8" w14:textId="77777777">
        <w:trPr>
          <w:cantSplit/>
          <w:jc w:val="center"/>
        </w:trPr>
        <w:tc>
          <w:tcPr>
            <w:tcW w:w="1296" w:type="dxa"/>
            <w:shd w:val="clear" w:color="auto" w:fill="FAFBFD"/>
            <w:tcMar>
              <w:top w:w="60" w:type="dxa"/>
              <w:left w:w="100" w:type="dxa"/>
              <w:bottom w:w="60" w:type="dxa"/>
              <w:right w:w="100" w:type="dxa"/>
            </w:tcMar>
          </w:tcPr>
          <w:p w14:paraId="4EE625C0" w14:textId="77777777" w:rsidR="00E953C2" w:rsidRDefault="007F1A9E">
            <w:pPr>
              <w:spacing w:after="0"/>
            </w:pPr>
            <w:r>
              <w:rPr>
                <w:rFonts w:ascii="Calibri" w:hAnsi="Calibri"/>
                <w:b/>
                <w:color w:val="0F172A"/>
                <w:sz w:val="17"/>
              </w:rPr>
              <w:t>Sep 19</w:t>
            </w:r>
          </w:p>
        </w:tc>
        <w:tc>
          <w:tcPr>
            <w:tcW w:w="1872" w:type="dxa"/>
            <w:shd w:val="clear" w:color="auto" w:fill="FAFBFD"/>
            <w:tcMar>
              <w:top w:w="60" w:type="dxa"/>
              <w:left w:w="100" w:type="dxa"/>
              <w:bottom w:w="60" w:type="dxa"/>
              <w:right w:w="100" w:type="dxa"/>
            </w:tcMar>
          </w:tcPr>
          <w:p w14:paraId="6E430D24" w14:textId="77777777" w:rsidR="00E953C2" w:rsidRDefault="007F1A9E">
            <w:pPr>
              <w:spacing w:after="0"/>
            </w:pPr>
            <w:r>
              <w:rPr>
                <w:rFonts w:ascii="Calibri" w:hAnsi="Calibri"/>
                <w:color w:val="334155"/>
                <w:sz w:val="17"/>
              </w:rPr>
              <w:t>Backhoe Loader (XGMA)</w:t>
            </w:r>
          </w:p>
        </w:tc>
        <w:tc>
          <w:tcPr>
            <w:tcW w:w="3312" w:type="dxa"/>
            <w:shd w:val="clear" w:color="auto" w:fill="FAFBFD"/>
            <w:tcMar>
              <w:top w:w="60" w:type="dxa"/>
              <w:left w:w="100" w:type="dxa"/>
              <w:bottom w:w="60" w:type="dxa"/>
              <w:right w:w="100" w:type="dxa"/>
            </w:tcMar>
          </w:tcPr>
          <w:p w14:paraId="1D5C087B" w14:textId="77777777" w:rsidR="00E953C2" w:rsidRDefault="007F1A9E">
            <w:pPr>
              <w:spacing w:after="0"/>
            </w:pPr>
            <w:r>
              <w:rPr>
                <w:rFonts w:ascii="Calibri" w:hAnsi="Calibri"/>
                <w:color w:val="334155"/>
                <w:sz w:val="17"/>
              </w:rPr>
              <w:t>Dam 1 embankment soil leveling; Teebox 15 shaping; Green 6/15 soil border formation</w:t>
            </w:r>
          </w:p>
        </w:tc>
        <w:tc>
          <w:tcPr>
            <w:tcW w:w="1008" w:type="dxa"/>
            <w:shd w:val="clear" w:color="auto" w:fill="FAFBFD"/>
            <w:tcMar>
              <w:top w:w="60" w:type="dxa"/>
              <w:left w:w="100" w:type="dxa"/>
              <w:bottom w:w="60" w:type="dxa"/>
              <w:right w:w="100" w:type="dxa"/>
            </w:tcMar>
          </w:tcPr>
          <w:p w14:paraId="6EBE0776" w14:textId="77777777" w:rsidR="00E953C2" w:rsidRDefault="007F1A9E">
            <w:pPr>
              <w:spacing w:after="0"/>
              <w:jc w:val="right"/>
            </w:pPr>
            <w:r>
              <w:rPr>
                <w:rFonts w:ascii="Calibri" w:hAnsi="Calibri"/>
                <w:color w:val="334155"/>
                <w:sz w:val="17"/>
              </w:rPr>
              <w:t>4.00 hrs</w:t>
            </w:r>
          </w:p>
        </w:tc>
        <w:tc>
          <w:tcPr>
            <w:tcW w:w="1152" w:type="dxa"/>
            <w:shd w:val="clear" w:color="auto" w:fill="FAFBFD"/>
            <w:tcMar>
              <w:top w:w="60" w:type="dxa"/>
              <w:left w:w="100" w:type="dxa"/>
              <w:bottom w:w="60" w:type="dxa"/>
              <w:right w:w="100" w:type="dxa"/>
            </w:tcMar>
          </w:tcPr>
          <w:p w14:paraId="0B311D3A" w14:textId="77777777" w:rsidR="00E953C2" w:rsidRDefault="007F1A9E">
            <w:pPr>
              <w:spacing w:after="0"/>
              <w:jc w:val="right"/>
            </w:pPr>
            <w:r>
              <w:rPr>
                <w:rFonts w:ascii="Calibri" w:hAnsi="Calibri"/>
                <w:color w:val="334155"/>
                <w:sz w:val="17"/>
              </w:rPr>
              <w:t>KES 6,500.00</w:t>
            </w:r>
          </w:p>
        </w:tc>
        <w:tc>
          <w:tcPr>
            <w:tcW w:w="1152" w:type="dxa"/>
            <w:shd w:val="clear" w:color="auto" w:fill="FAFBFD"/>
            <w:tcMar>
              <w:top w:w="60" w:type="dxa"/>
              <w:left w:w="100" w:type="dxa"/>
              <w:bottom w:w="60" w:type="dxa"/>
              <w:right w:w="100" w:type="dxa"/>
            </w:tcMar>
          </w:tcPr>
          <w:p w14:paraId="763AE826" w14:textId="77777777" w:rsidR="00E953C2" w:rsidRDefault="007F1A9E">
            <w:pPr>
              <w:spacing w:after="0"/>
              <w:jc w:val="right"/>
            </w:pPr>
            <w:r>
              <w:rPr>
                <w:rFonts w:ascii="Calibri" w:hAnsi="Calibri"/>
                <w:b/>
                <w:color w:val="0F172A"/>
                <w:sz w:val="17"/>
              </w:rPr>
              <w:t>KES 26,000.00</w:t>
            </w:r>
          </w:p>
        </w:tc>
      </w:tr>
      <w:tr w:rsidR="00E953C2" w14:paraId="273D2857" w14:textId="77777777">
        <w:trPr>
          <w:cantSplit/>
          <w:jc w:val="center"/>
        </w:trPr>
        <w:tc>
          <w:tcPr>
            <w:tcW w:w="1296" w:type="dxa"/>
            <w:shd w:val="clear" w:color="auto" w:fill="FFFFFF"/>
            <w:tcMar>
              <w:top w:w="60" w:type="dxa"/>
              <w:left w:w="100" w:type="dxa"/>
              <w:bottom w:w="60" w:type="dxa"/>
              <w:right w:w="100" w:type="dxa"/>
            </w:tcMar>
          </w:tcPr>
          <w:p w14:paraId="1F1FA3D2" w14:textId="77777777" w:rsidR="00E953C2" w:rsidRDefault="007F1A9E">
            <w:pPr>
              <w:spacing w:after="0"/>
            </w:pPr>
            <w:r>
              <w:rPr>
                <w:rFonts w:ascii="Calibri" w:hAnsi="Calibri"/>
                <w:b/>
                <w:color w:val="0F172A"/>
                <w:sz w:val="17"/>
              </w:rPr>
              <w:t>Sep 20</w:t>
            </w:r>
          </w:p>
        </w:tc>
        <w:tc>
          <w:tcPr>
            <w:tcW w:w="1872" w:type="dxa"/>
            <w:shd w:val="clear" w:color="auto" w:fill="FFFFFF"/>
            <w:tcMar>
              <w:top w:w="60" w:type="dxa"/>
              <w:left w:w="100" w:type="dxa"/>
              <w:bottom w:w="60" w:type="dxa"/>
              <w:right w:w="100" w:type="dxa"/>
            </w:tcMar>
          </w:tcPr>
          <w:p w14:paraId="1BDC707B" w14:textId="77777777" w:rsidR="00E953C2" w:rsidRDefault="007F1A9E">
            <w:pPr>
              <w:spacing w:after="0"/>
            </w:pPr>
            <w:r>
              <w:rPr>
                <w:rFonts w:ascii="Calibri" w:hAnsi="Calibri"/>
                <w:color w:val="334155"/>
                <w:sz w:val="17"/>
              </w:rPr>
              <w:t>Backhoe Loader (XGMA)</w:t>
            </w:r>
          </w:p>
        </w:tc>
        <w:tc>
          <w:tcPr>
            <w:tcW w:w="3312" w:type="dxa"/>
            <w:shd w:val="clear" w:color="auto" w:fill="FFFFFF"/>
            <w:tcMar>
              <w:top w:w="60" w:type="dxa"/>
              <w:left w:w="100" w:type="dxa"/>
              <w:bottom w:w="60" w:type="dxa"/>
              <w:right w:w="100" w:type="dxa"/>
            </w:tcMar>
          </w:tcPr>
          <w:p w14:paraId="72D3D335" w14:textId="77777777" w:rsidR="00E953C2" w:rsidRDefault="007F1A9E">
            <w:pPr>
              <w:spacing w:after="0"/>
            </w:pPr>
            <w:r>
              <w:rPr>
                <w:rFonts w:ascii="Calibri" w:hAnsi="Calibri"/>
                <w:color w:val="334155"/>
                <w:sz w:val="17"/>
              </w:rPr>
              <w:t>Reshaping both Teebox 7 platforms; Teebox 16 shaping; Green 15/10 berm; Dam 2 soil loading</w:t>
            </w:r>
          </w:p>
        </w:tc>
        <w:tc>
          <w:tcPr>
            <w:tcW w:w="1008" w:type="dxa"/>
            <w:shd w:val="clear" w:color="auto" w:fill="FFFFFF"/>
            <w:tcMar>
              <w:top w:w="60" w:type="dxa"/>
              <w:left w:w="100" w:type="dxa"/>
              <w:bottom w:w="60" w:type="dxa"/>
              <w:right w:w="100" w:type="dxa"/>
            </w:tcMar>
          </w:tcPr>
          <w:p w14:paraId="435A7EC2" w14:textId="77777777" w:rsidR="00E953C2" w:rsidRDefault="007F1A9E">
            <w:pPr>
              <w:spacing w:after="0"/>
              <w:jc w:val="right"/>
            </w:pPr>
            <w:r>
              <w:rPr>
                <w:rFonts w:ascii="Calibri" w:hAnsi="Calibri"/>
                <w:color w:val="334155"/>
                <w:sz w:val="17"/>
              </w:rPr>
              <w:t>7.50 hrs</w:t>
            </w:r>
          </w:p>
        </w:tc>
        <w:tc>
          <w:tcPr>
            <w:tcW w:w="1152" w:type="dxa"/>
            <w:shd w:val="clear" w:color="auto" w:fill="FFFFFF"/>
            <w:tcMar>
              <w:top w:w="60" w:type="dxa"/>
              <w:left w:w="100" w:type="dxa"/>
              <w:bottom w:w="60" w:type="dxa"/>
              <w:right w:w="100" w:type="dxa"/>
            </w:tcMar>
          </w:tcPr>
          <w:p w14:paraId="01BD9E8A" w14:textId="77777777" w:rsidR="00E953C2" w:rsidRDefault="007F1A9E">
            <w:pPr>
              <w:spacing w:after="0"/>
              <w:jc w:val="right"/>
            </w:pPr>
            <w:r>
              <w:rPr>
                <w:rFonts w:ascii="Calibri" w:hAnsi="Calibri"/>
                <w:color w:val="334155"/>
                <w:sz w:val="17"/>
              </w:rPr>
              <w:t>KES 6,500.00</w:t>
            </w:r>
          </w:p>
        </w:tc>
        <w:tc>
          <w:tcPr>
            <w:tcW w:w="1152" w:type="dxa"/>
            <w:shd w:val="clear" w:color="auto" w:fill="FFFFFF"/>
            <w:tcMar>
              <w:top w:w="60" w:type="dxa"/>
              <w:left w:w="100" w:type="dxa"/>
              <w:bottom w:w="60" w:type="dxa"/>
              <w:right w:w="100" w:type="dxa"/>
            </w:tcMar>
          </w:tcPr>
          <w:p w14:paraId="6277C13D" w14:textId="77777777" w:rsidR="00E953C2" w:rsidRDefault="007F1A9E">
            <w:pPr>
              <w:spacing w:after="0"/>
              <w:jc w:val="right"/>
            </w:pPr>
            <w:r>
              <w:rPr>
                <w:rFonts w:ascii="Calibri" w:hAnsi="Calibri"/>
                <w:b/>
                <w:color w:val="0F172A"/>
                <w:sz w:val="17"/>
              </w:rPr>
              <w:t>KES 48,750.00</w:t>
            </w:r>
          </w:p>
        </w:tc>
      </w:tr>
      <w:tr w:rsidR="00E953C2" w14:paraId="4552BEE0" w14:textId="77777777">
        <w:trPr>
          <w:cantSplit/>
          <w:jc w:val="center"/>
        </w:trPr>
        <w:tc>
          <w:tcPr>
            <w:tcW w:w="1296" w:type="dxa"/>
            <w:shd w:val="clear" w:color="auto" w:fill="FAFBFD"/>
            <w:tcMar>
              <w:top w:w="60" w:type="dxa"/>
              <w:left w:w="100" w:type="dxa"/>
              <w:bottom w:w="60" w:type="dxa"/>
              <w:right w:w="100" w:type="dxa"/>
            </w:tcMar>
          </w:tcPr>
          <w:p w14:paraId="704160A7" w14:textId="77777777" w:rsidR="00E953C2" w:rsidRDefault="007F1A9E">
            <w:pPr>
              <w:spacing w:after="0"/>
            </w:pPr>
            <w:r>
              <w:rPr>
                <w:rFonts w:ascii="Calibri" w:hAnsi="Calibri"/>
                <w:b/>
                <w:color w:val="0F172A"/>
                <w:sz w:val="17"/>
              </w:rPr>
              <w:t>Sep 21</w:t>
            </w:r>
          </w:p>
        </w:tc>
        <w:tc>
          <w:tcPr>
            <w:tcW w:w="1872" w:type="dxa"/>
            <w:shd w:val="clear" w:color="auto" w:fill="FAFBFD"/>
            <w:tcMar>
              <w:top w:w="60" w:type="dxa"/>
              <w:left w:w="100" w:type="dxa"/>
              <w:bottom w:w="60" w:type="dxa"/>
              <w:right w:w="100" w:type="dxa"/>
            </w:tcMar>
          </w:tcPr>
          <w:p w14:paraId="1725D8B6" w14:textId="77777777" w:rsidR="00E953C2" w:rsidRDefault="007F1A9E">
            <w:pPr>
              <w:spacing w:after="0"/>
            </w:pPr>
            <w:r>
              <w:rPr>
                <w:rFonts w:ascii="Calibri" w:hAnsi="Calibri"/>
                <w:color w:val="334155"/>
                <w:sz w:val="17"/>
              </w:rPr>
              <w:t>Backhoe Loader (XGMA)</w:t>
            </w:r>
          </w:p>
        </w:tc>
        <w:tc>
          <w:tcPr>
            <w:tcW w:w="3312" w:type="dxa"/>
            <w:shd w:val="clear" w:color="auto" w:fill="FAFBFD"/>
            <w:tcMar>
              <w:top w:w="60" w:type="dxa"/>
              <w:left w:w="100" w:type="dxa"/>
              <w:bottom w:w="60" w:type="dxa"/>
              <w:right w:w="100" w:type="dxa"/>
            </w:tcMar>
          </w:tcPr>
          <w:p w14:paraId="21F78347" w14:textId="77777777" w:rsidR="00E953C2" w:rsidRDefault="007F1A9E">
            <w:pPr>
              <w:spacing w:after="0"/>
            </w:pPr>
            <w:r>
              <w:rPr>
                <w:rFonts w:ascii="Calibri" w:hAnsi="Calibri"/>
                <w:color w:val="334155"/>
                <w:sz w:val="17"/>
              </w:rPr>
              <w:t>Loading ballast stone &amp; hardcore rocks for Green 7; Dam 2 embankment earthmoving</w:t>
            </w:r>
          </w:p>
        </w:tc>
        <w:tc>
          <w:tcPr>
            <w:tcW w:w="1008" w:type="dxa"/>
            <w:shd w:val="clear" w:color="auto" w:fill="FAFBFD"/>
            <w:tcMar>
              <w:top w:w="60" w:type="dxa"/>
              <w:left w:w="100" w:type="dxa"/>
              <w:bottom w:w="60" w:type="dxa"/>
              <w:right w:w="100" w:type="dxa"/>
            </w:tcMar>
          </w:tcPr>
          <w:p w14:paraId="2F74075F" w14:textId="77777777" w:rsidR="00E953C2" w:rsidRDefault="007F1A9E">
            <w:pPr>
              <w:spacing w:after="0"/>
              <w:jc w:val="right"/>
            </w:pPr>
            <w:r>
              <w:rPr>
                <w:rFonts w:ascii="Calibri" w:hAnsi="Calibri"/>
                <w:color w:val="334155"/>
                <w:sz w:val="17"/>
              </w:rPr>
              <w:t>6.00 hrs</w:t>
            </w:r>
          </w:p>
        </w:tc>
        <w:tc>
          <w:tcPr>
            <w:tcW w:w="1152" w:type="dxa"/>
            <w:shd w:val="clear" w:color="auto" w:fill="FAFBFD"/>
            <w:tcMar>
              <w:top w:w="60" w:type="dxa"/>
              <w:left w:w="100" w:type="dxa"/>
              <w:bottom w:w="60" w:type="dxa"/>
              <w:right w:w="100" w:type="dxa"/>
            </w:tcMar>
          </w:tcPr>
          <w:p w14:paraId="114B936B" w14:textId="77777777" w:rsidR="00E953C2" w:rsidRDefault="007F1A9E">
            <w:pPr>
              <w:spacing w:after="0"/>
              <w:jc w:val="right"/>
            </w:pPr>
            <w:r>
              <w:rPr>
                <w:rFonts w:ascii="Calibri" w:hAnsi="Calibri"/>
                <w:color w:val="334155"/>
                <w:sz w:val="17"/>
              </w:rPr>
              <w:t>KES 6,500.00</w:t>
            </w:r>
          </w:p>
        </w:tc>
        <w:tc>
          <w:tcPr>
            <w:tcW w:w="1152" w:type="dxa"/>
            <w:shd w:val="clear" w:color="auto" w:fill="FAFBFD"/>
            <w:tcMar>
              <w:top w:w="60" w:type="dxa"/>
              <w:left w:w="100" w:type="dxa"/>
              <w:bottom w:w="60" w:type="dxa"/>
              <w:right w:w="100" w:type="dxa"/>
            </w:tcMar>
          </w:tcPr>
          <w:p w14:paraId="1B63236D" w14:textId="77777777" w:rsidR="00E953C2" w:rsidRDefault="007F1A9E">
            <w:pPr>
              <w:spacing w:after="0"/>
              <w:jc w:val="right"/>
            </w:pPr>
            <w:r>
              <w:rPr>
                <w:rFonts w:ascii="Calibri" w:hAnsi="Calibri"/>
                <w:b/>
                <w:color w:val="0F172A"/>
                <w:sz w:val="17"/>
              </w:rPr>
              <w:t>KES 39,000.00</w:t>
            </w:r>
          </w:p>
        </w:tc>
      </w:tr>
      <w:tr w:rsidR="00E953C2" w14:paraId="768ABCEF" w14:textId="77777777">
        <w:trPr>
          <w:cantSplit/>
          <w:jc w:val="center"/>
        </w:trPr>
        <w:tc>
          <w:tcPr>
            <w:tcW w:w="1296" w:type="dxa"/>
            <w:shd w:val="clear" w:color="auto" w:fill="FFFFFF"/>
            <w:tcMar>
              <w:top w:w="60" w:type="dxa"/>
              <w:left w:w="100" w:type="dxa"/>
              <w:bottom w:w="60" w:type="dxa"/>
              <w:right w:w="100" w:type="dxa"/>
            </w:tcMar>
          </w:tcPr>
          <w:p w14:paraId="12716CA6" w14:textId="77777777" w:rsidR="00E953C2" w:rsidRDefault="007F1A9E">
            <w:pPr>
              <w:spacing w:after="0"/>
            </w:pPr>
            <w:r>
              <w:rPr>
                <w:rFonts w:ascii="Calibri" w:hAnsi="Calibri"/>
                <w:b/>
                <w:color w:val="0F172A"/>
                <w:sz w:val="17"/>
              </w:rPr>
              <w:t>Sep 22</w:t>
            </w:r>
          </w:p>
        </w:tc>
        <w:tc>
          <w:tcPr>
            <w:tcW w:w="1872" w:type="dxa"/>
            <w:shd w:val="clear" w:color="auto" w:fill="FFFFFF"/>
            <w:tcMar>
              <w:top w:w="60" w:type="dxa"/>
              <w:left w:w="100" w:type="dxa"/>
              <w:bottom w:w="60" w:type="dxa"/>
              <w:right w:w="100" w:type="dxa"/>
            </w:tcMar>
          </w:tcPr>
          <w:p w14:paraId="2461C48B" w14:textId="77777777" w:rsidR="00E953C2" w:rsidRDefault="007F1A9E">
            <w:pPr>
              <w:spacing w:after="0"/>
            </w:pPr>
            <w:r>
              <w:rPr>
                <w:rFonts w:ascii="Calibri" w:hAnsi="Calibri"/>
                <w:color w:val="334155"/>
                <w:sz w:val="17"/>
              </w:rPr>
              <w:t>Backhoe Loader (XGMA)</w:t>
            </w:r>
          </w:p>
        </w:tc>
        <w:tc>
          <w:tcPr>
            <w:tcW w:w="3312" w:type="dxa"/>
            <w:shd w:val="clear" w:color="auto" w:fill="FFFFFF"/>
            <w:tcMar>
              <w:top w:w="60" w:type="dxa"/>
              <w:left w:w="100" w:type="dxa"/>
              <w:bottom w:w="60" w:type="dxa"/>
              <w:right w:w="100" w:type="dxa"/>
            </w:tcMar>
          </w:tcPr>
          <w:p w14:paraId="55BDD0BA" w14:textId="77777777" w:rsidR="00E953C2" w:rsidRDefault="007F1A9E">
            <w:pPr>
              <w:spacing w:after="0"/>
            </w:pPr>
            <w:r>
              <w:rPr>
                <w:rFonts w:ascii="Calibri" w:hAnsi="Calibri"/>
                <w:color w:val="334155"/>
                <w:sz w:val="17"/>
              </w:rPr>
              <w:t>Reshaping Teebox 5; forming Green 14/16 berm; trenching Dam 2 perimeter &amp; drainage outfall</w:t>
            </w:r>
          </w:p>
        </w:tc>
        <w:tc>
          <w:tcPr>
            <w:tcW w:w="1008" w:type="dxa"/>
            <w:shd w:val="clear" w:color="auto" w:fill="FFFFFF"/>
            <w:tcMar>
              <w:top w:w="60" w:type="dxa"/>
              <w:left w:w="100" w:type="dxa"/>
              <w:bottom w:w="60" w:type="dxa"/>
              <w:right w:w="100" w:type="dxa"/>
            </w:tcMar>
          </w:tcPr>
          <w:p w14:paraId="6DFD4D4E" w14:textId="77777777" w:rsidR="00E953C2" w:rsidRDefault="007F1A9E">
            <w:pPr>
              <w:spacing w:after="0"/>
              <w:jc w:val="right"/>
            </w:pPr>
            <w:r>
              <w:rPr>
                <w:rFonts w:ascii="Calibri" w:hAnsi="Calibri"/>
                <w:color w:val="334155"/>
                <w:sz w:val="17"/>
              </w:rPr>
              <w:t>6.00 hrs</w:t>
            </w:r>
          </w:p>
        </w:tc>
        <w:tc>
          <w:tcPr>
            <w:tcW w:w="1152" w:type="dxa"/>
            <w:shd w:val="clear" w:color="auto" w:fill="FFFFFF"/>
            <w:tcMar>
              <w:top w:w="60" w:type="dxa"/>
              <w:left w:w="100" w:type="dxa"/>
              <w:bottom w:w="60" w:type="dxa"/>
              <w:right w:w="100" w:type="dxa"/>
            </w:tcMar>
          </w:tcPr>
          <w:p w14:paraId="298B8C18" w14:textId="77777777" w:rsidR="00E953C2" w:rsidRDefault="007F1A9E">
            <w:pPr>
              <w:spacing w:after="0"/>
              <w:jc w:val="right"/>
            </w:pPr>
            <w:r>
              <w:rPr>
                <w:rFonts w:ascii="Calibri" w:hAnsi="Calibri"/>
                <w:color w:val="334155"/>
                <w:sz w:val="17"/>
              </w:rPr>
              <w:t>KES 6,500.00</w:t>
            </w:r>
          </w:p>
        </w:tc>
        <w:tc>
          <w:tcPr>
            <w:tcW w:w="1152" w:type="dxa"/>
            <w:shd w:val="clear" w:color="auto" w:fill="FFFFFF"/>
            <w:tcMar>
              <w:top w:w="60" w:type="dxa"/>
              <w:left w:w="100" w:type="dxa"/>
              <w:bottom w:w="60" w:type="dxa"/>
              <w:right w:w="100" w:type="dxa"/>
            </w:tcMar>
          </w:tcPr>
          <w:p w14:paraId="698A37C7" w14:textId="77777777" w:rsidR="00E953C2" w:rsidRDefault="007F1A9E">
            <w:pPr>
              <w:spacing w:after="0"/>
              <w:jc w:val="right"/>
            </w:pPr>
            <w:r>
              <w:rPr>
                <w:rFonts w:ascii="Calibri" w:hAnsi="Calibri"/>
                <w:b/>
                <w:color w:val="0F172A"/>
                <w:sz w:val="17"/>
              </w:rPr>
              <w:t>KES 39,000.00</w:t>
            </w:r>
          </w:p>
        </w:tc>
      </w:tr>
      <w:tr w:rsidR="00E953C2" w14:paraId="7B1B34CC" w14:textId="77777777">
        <w:trPr>
          <w:cantSplit/>
          <w:jc w:val="center"/>
        </w:trPr>
        <w:tc>
          <w:tcPr>
            <w:tcW w:w="1296" w:type="dxa"/>
            <w:shd w:val="clear" w:color="auto" w:fill="FAFBFD"/>
            <w:tcMar>
              <w:top w:w="60" w:type="dxa"/>
              <w:left w:w="100" w:type="dxa"/>
              <w:bottom w:w="60" w:type="dxa"/>
              <w:right w:w="100" w:type="dxa"/>
            </w:tcMar>
          </w:tcPr>
          <w:p w14:paraId="437F0F64" w14:textId="77777777" w:rsidR="00E953C2" w:rsidRDefault="007F1A9E">
            <w:pPr>
              <w:spacing w:after="0"/>
            </w:pPr>
            <w:r>
              <w:rPr>
                <w:rFonts w:ascii="Calibri" w:hAnsi="Calibri"/>
                <w:b/>
                <w:color w:val="0F172A"/>
                <w:sz w:val="17"/>
              </w:rPr>
              <w:t>Sep 23</w:t>
            </w:r>
          </w:p>
        </w:tc>
        <w:tc>
          <w:tcPr>
            <w:tcW w:w="1872" w:type="dxa"/>
            <w:shd w:val="clear" w:color="auto" w:fill="FAFBFD"/>
            <w:tcMar>
              <w:top w:w="60" w:type="dxa"/>
              <w:left w:w="100" w:type="dxa"/>
              <w:bottom w:w="60" w:type="dxa"/>
              <w:right w:w="100" w:type="dxa"/>
            </w:tcMar>
          </w:tcPr>
          <w:p w14:paraId="7C7E3ED3" w14:textId="77777777" w:rsidR="00E953C2" w:rsidRDefault="007F1A9E">
            <w:pPr>
              <w:spacing w:after="0"/>
            </w:pPr>
            <w:r>
              <w:rPr>
                <w:rFonts w:ascii="Calibri" w:hAnsi="Calibri"/>
                <w:color w:val="334155"/>
                <w:sz w:val="17"/>
              </w:rPr>
              <w:t>Backhoe Loader (XGMA)</w:t>
            </w:r>
          </w:p>
        </w:tc>
        <w:tc>
          <w:tcPr>
            <w:tcW w:w="3312" w:type="dxa"/>
            <w:shd w:val="clear" w:color="auto" w:fill="FAFBFD"/>
            <w:tcMar>
              <w:top w:w="60" w:type="dxa"/>
              <w:left w:w="100" w:type="dxa"/>
              <w:bottom w:w="60" w:type="dxa"/>
              <w:right w:w="100" w:type="dxa"/>
            </w:tcMar>
          </w:tcPr>
          <w:p w14:paraId="123D1A25" w14:textId="77777777" w:rsidR="00E953C2" w:rsidRDefault="007F1A9E">
            <w:pPr>
              <w:spacing w:after="0"/>
            </w:pPr>
            <w:r>
              <w:rPr>
                <w:rFonts w:ascii="Calibri" w:hAnsi="Calibri"/>
                <w:color w:val="334155"/>
                <w:sz w:val="17"/>
              </w:rPr>
              <w:t>Reshaping Teebox 4 platform; loading dumped red soil at gate; raising Green 14 berm</w:t>
            </w:r>
          </w:p>
        </w:tc>
        <w:tc>
          <w:tcPr>
            <w:tcW w:w="1008" w:type="dxa"/>
            <w:shd w:val="clear" w:color="auto" w:fill="FAFBFD"/>
            <w:tcMar>
              <w:top w:w="60" w:type="dxa"/>
              <w:left w:w="100" w:type="dxa"/>
              <w:bottom w:w="60" w:type="dxa"/>
              <w:right w:w="100" w:type="dxa"/>
            </w:tcMar>
          </w:tcPr>
          <w:p w14:paraId="4D20A9B9" w14:textId="77777777" w:rsidR="00E953C2" w:rsidRDefault="007F1A9E">
            <w:pPr>
              <w:spacing w:after="0"/>
              <w:jc w:val="right"/>
            </w:pPr>
            <w:r>
              <w:rPr>
                <w:rFonts w:ascii="Calibri" w:hAnsi="Calibri"/>
                <w:color w:val="334155"/>
                <w:sz w:val="17"/>
              </w:rPr>
              <w:t>7.00 hrs</w:t>
            </w:r>
          </w:p>
        </w:tc>
        <w:tc>
          <w:tcPr>
            <w:tcW w:w="1152" w:type="dxa"/>
            <w:shd w:val="clear" w:color="auto" w:fill="FAFBFD"/>
            <w:tcMar>
              <w:top w:w="60" w:type="dxa"/>
              <w:left w:w="100" w:type="dxa"/>
              <w:bottom w:w="60" w:type="dxa"/>
              <w:right w:w="100" w:type="dxa"/>
            </w:tcMar>
          </w:tcPr>
          <w:p w14:paraId="791C0574" w14:textId="77777777" w:rsidR="00E953C2" w:rsidRDefault="007F1A9E">
            <w:pPr>
              <w:spacing w:after="0"/>
              <w:jc w:val="right"/>
            </w:pPr>
            <w:r>
              <w:rPr>
                <w:rFonts w:ascii="Calibri" w:hAnsi="Calibri"/>
                <w:color w:val="334155"/>
                <w:sz w:val="17"/>
              </w:rPr>
              <w:t>KES 6,500.00</w:t>
            </w:r>
          </w:p>
        </w:tc>
        <w:tc>
          <w:tcPr>
            <w:tcW w:w="1152" w:type="dxa"/>
            <w:shd w:val="clear" w:color="auto" w:fill="FAFBFD"/>
            <w:tcMar>
              <w:top w:w="60" w:type="dxa"/>
              <w:left w:w="100" w:type="dxa"/>
              <w:bottom w:w="60" w:type="dxa"/>
              <w:right w:w="100" w:type="dxa"/>
            </w:tcMar>
          </w:tcPr>
          <w:p w14:paraId="430A3EE2" w14:textId="77777777" w:rsidR="00E953C2" w:rsidRDefault="007F1A9E">
            <w:pPr>
              <w:spacing w:after="0"/>
              <w:jc w:val="right"/>
            </w:pPr>
            <w:r>
              <w:rPr>
                <w:rFonts w:ascii="Calibri" w:hAnsi="Calibri"/>
                <w:b/>
                <w:color w:val="0F172A"/>
                <w:sz w:val="17"/>
              </w:rPr>
              <w:t>KES 45,500.00</w:t>
            </w:r>
          </w:p>
        </w:tc>
      </w:tr>
      <w:tr w:rsidR="00E953C2" w14:paraId="2DE9D8F7" w14:textId="77777777">
        <w:trPr>
          <w:cantSplit/>
          <w:jc w:val="center"/>
        </w:trPr>
        <w:tc>
          <w:tcPr>
            <w:tcW w:w="1296" w:type="dxa"/>
            <w:shd w:val="clear" w:color="auto" w:fill="FFFFFF"/>
            <w:tcMar>
              <w:top w:w="60" w:type="dxa"/>
              <w:left w:w="100" w:type="dxa"/>
              <w:bottom w:w="60" w:type="dxa"/>
              <w:right w:w="100" w:type="dxa"/>
            </w:tcMar>
          </w:tcPr>
          <w:p w14:paraId="5DC56800" w14:textId="77777777" w:rsidR="00E953C2" w:rsidRDefault="007F1A9E">
            <w:pPr>
              <w:spacing w:after="0"/>
            </w:pPr>
            <w:r>
              <w:rPr>
                <w:rFonts w:ascii="Calibri" w:hAnsi="Calibri"/>
                <w:b/>
                <w:color w:val="0F172A"/>
                <w:sz w:val="17"/>
              </w:rPr>
              <w:t>Sep 24</w:t>
            </w:r>
          </w:p>
        </w:tc>
        <w:tc>
          <w:tcPr>
            <w:tcW w:w="1872" w:type="dxa"/>
            <w:shd w:val="clear" w:color="auto" w:fill="FFFFFF"/>
            <w:tcMar>
              <w:top w:w="60" w:type="dxa"/>
              <w:left w:w="100" w:type="dxa"/>
              <w:bottom w:w="60" w:type="dxa"/>
              <w:right w:w="100" w:type="dxa"/>
            </w:tcMar>
          </w:tcPr>
          <w:p w14:paraId="7933A56F" w14:textId="77777777" w:rsidR="00E953C2" w:rsidRDefault="007F1A9E">
            <w:pPr>
              <w:spacing w:after="0"/>
            </w:pPr>
            <w:r>
              <w:rPr>
                <w:rFonts w:ascii="Calibri" w:hAnsi="Calibri"/>
                <w:color w:val="334155"/>
                <w:sz w:val="17"/>
              </w:rPr>
              <w:t>Backhoe Loader (Consolidated)</w:t>
            </w:r>
          </w:p>
        </w:tc>
        <w:tc>
          <w:tcPr>
            <w:tcW w:w="3312" w:type="dxa"/>
            <w:shd w:val="clear" w:color="auto" w:fill="FFFFFF"/>
            <w:tcMar>
              <w:top w:w="60" w:type="dxa"/>
              <w:left w:w="100" w:type="dxa"/>
              <w:bottom w:w="60" w:type="dxa"/>
              <w:right w:w="100" w:type="dxa"/>
            </w:tcMar>
          </w:tcPr>
          <w:p w14:paraId="4D5E8092" w14:textId="77777777" w:rsidR="00E953C2" w:rsidRDefault="007F1A9E">
            <w:pPr>
              <w:spacing w:after="0"/>
            </w:pPr>
            <w:r>
              <w:rPr>
                <w:rFonts w:ascii="Calibri" w:hAnsi="Calibri"/>
                <w:color w:val="334155"/>
                <w:sz w:val="17"/>
              </w:rPr>
              <w:t>Reshaping Teeboxes 1, 2, 3; Green 4 surround leveling; Green 10 hill shaping; rock loading</w:t>
            </w:r>
          </w:p>
        </w:tc>
        <w:tc>
          <w:tcPr>
            <w:tcW w:w="1008" w:type="dxa"/>
            <w:shd w:val="clear" w:color="auto" w:fill="FFFFFF"/>
            <w:tcMar>
              <w:top w:w="60" w:type="dxa"/>
              <w:left w:w="100" w:type="dxa"/>
              <w:bottom w:w="60" w:type="dxa"/>
              <w:right w:w="100" w:type="dxa"/>
            </w:tcMar>
          </w:tcPr>
          <w:p w14:paraId="3D773496" w14:textId="77777777" w:rsidR="00E953C2" w:rsidRDefault="007F1A9E">
            <w:pPr>
              <w:spacing w:after="0"/>
              <w:jc w:val="right"/>
            </w:pPr>
            <w:r>
              <w:rPr>
                <w:rFonts w:ascii="Calibri" w:hAnsi="Calibri"/>
                <w:color w:val="334155"/>
                <w:sz w:val="17"/>
              </w:rPr>
              <w:t>9.00 hrs</w:t>
            </w:r>
          </w:p>
        </w:tc>
        <w:tc>
          <w:tcPr>
            <w:tcW w:w="1152" w:type="dxa"/>
            <w:shd w:val="clear" w:color="auto" w:fill="FFFFFF"/>
            <w:tcMar>
              <w:top w:w="60" w:type="dxa"/>
              <w:left w:w="100" w:type="dxa"/>
              <w:bottom w:w="60" w:type="dxa"/>
              <w:right w:w="100" w:type="dxa"/>
            </w:tcMar>
          </w:tcPr>
          <w:p w14:paraId="21292647" w14:textId="77777777" w:rsidR="00E953C2" w:rsidRDefault="007F1A9E">
            <w:pPr>
              <w:spacing w:after="0"/>
              <w:jc w:val="right"/>
            </w:pPr>
            <w:r>
              <w:rPr>
                <w:rFonts w:ascii="Calibri" w:hAnsi="Calibri"/>
                <w:color w:val="334155"/>
                <w:sz w:val="17"/>
              </w:rPr>
              <w:t>KES 6,500.00</w:t>
            </w:r>
          </w:p>
        </w:tc>
        <w:tc>
          <w:tcPr>
            <w:tcW w:w="1152" w:type="dxa"/>
            <w:shd w:val="clear" w:color="auto" w:fill="FFFFFF"/>
            <w:tcMar>
              <w:top w:w="60" w:type="dxa"/>
              <w:left w:w="100" w:type="dxa"/>
              <w:bottom w:w="60" w:type="dxa"/>
              <w:right w:w="100" w:type="dxa"/>
            </w:tcMar>
          </w:tcPr>
          <w:p w14:paraId="42AE25B8" w14:textId="77777777" w:rsidR="00E953C2" w:rsidRDefault="007F1A9E">
            <w:pPr>
              <w:spacing w:after="0"/>
              <w:jc w:val="right"/>
            </w:pPr>
            <w:r>
              <w:rPr>
                <w:rFonts w:ascii="Calibri" w:hAnsi="Calibri"/>
                <w:b/>
                <w:color w:val="0F172A"/>
                <w:sz w:val="17"/>
              </w:rPr>
              <w:t>KES 58,500.00</w:t>
            </w:r>
          </w:p>
        </w:tc>
      </w:tr>
      <w:tr w:rsidR="00E953C2" w14:paraId="3C6E7E58" w14:textId="77777777">
        <w:trPr>
          <w:cantSplit/>
          <w:jc w:val="center"/>
        </w:trPr>
        <w:tc>
          <w:tcPr>
            <w:tcW w:w="1296" w:type="dxa"/>
            <w:shd w:val="clear" w:color="auto" w:fill="FAFBFD"/>
            <w:tcMar>
              <w:top w:w="60" w:type="dxa"/>
              <w:left w:w="100" w:type="dxa"/>
              <w:bottom w:w="60" w:type="dxa"/>
              <w:right w:w="100" w:type="dxa"/>
            </w:tcMar>
          </w:tcPr>
          <w:p w14:paraId="7F353C64" w14:textId="77777777" w:rsidR="00E953C2" w:rsidRDefault="007F1A9E">
            <w:pPr>
              <w:spacing w:after="0"/>
            </w:pPr>
            <w:r>
              <w:rPr>
                <w:rFonts w:ascii="Calibri" w:hAnsi="Calibri"/>
                <w:b/>
                <w:color w:val="0F172A"/>
                <w:sz w:val="17"/>
              </w:rPr>
              <w:t>Sep 25</w:t>
            </w:r>
          </w:p>
        </w:tc>
        <w:tc>
          <w:tcPr>
            <w:tcW w:w="1872" w:type="dxa"/>
            <w:shd w:val="clear" w:color="auto" w:fill="FAFBFD"/>
            <w:tcMar>
              <w:top w:w="60" w:type="dxa"/>
              <w:left w:w="100" w:type="dxa"/>
              <w:bottom w:w="60" w:type="dxa"/>
              <w:right w:w="100" w:type="dxa"/>
            </w:tcMar>
          </w:tcPr>
          <w:p w14:paraId="385ABF2A" w14:textId="77777777" w:rsidR="00E953C2" w:rsidRDefault="007F1A9E">
            <w:pPr>
              <w:spacing w:after="0"/>
            </w:pPr>
            <w:r>
              <w:rPr>
                <w:rFonts w:ascii="Calibri" w:hAnsi="Calibri"/>
                <w:color w:val="334155"/>
                <w:sz w:val="17"/>
              </w:rPr>
              <w:t>Backhoe Loader (Consolidated)</w:t>
            </w:r>
          </w:p>
        </w:tc>
        <w:tc>
          <w:tcPr>
            <w:tcW w:w="3312" w:type="dxa"/>
            <w:shd w:val="clear" w:color="auto" w:fill="FAFBFD"/>
            <w:tcMar>
              <w:top w:w="60" w:type="dxa"/>
              <w:left w:w="100" w:type="dxa"/>
              <w:bottom w:w="60" w:type="dxa"/>
              <w:right w:w="100" w:type="dxa"/>
            </w:tcMar>
          </w:tcPr>
          <w:p w14:paraId="0C648B66" w14:textId="77777777" w:rsidR="00E953C2" w:rsidRDefault="007F1A9E">
            <w:pPr>
              <w:spacing w:after="0"/>
            </w:pPr>
            <w:r>
              <w:rPr>
                <w:rFonts w:ascii="Calibri" w:hAnsi="Calibri"/>
                <w:color w:val="334155"/>
                <w:sz w:val="17"/>
              </w:rPr>
              <w:t>Reshaping Teeboxes 17 &amp; 13; Tee 16/Green 16 barrier; Green 18 mound design; palm hole digging</w:t>
            </w:r>
          </w:p>
        </w:tc>
        <w:tc>
          <w:tcPr>
            <w:tcW w:w="1008" w:type="dxa"/>
            <w:shd w:val="clear" w:color="auto" w:fill="FAFBFD"/>
            <w:tcMar>
              <w:top w:w="60" w:type="dxa"/>
              <w:left w:w="100" w:type="dxa"/>
              <w:bottom w:w="60" w:type="dxa"/>
              <w:right w:w="100" w:type="dxa"/>
            </w:tcMar>
          </w:tcPr>
          <w:p w14:paraId="08447311" w14:textId="77777777" w:rsidR="00E953C2" w:rsidRDefault="007F1A9E">
            <w:pPr>
              <w:spacing w:after="0"/>
              <w:jc w:val="right"/>
            </w:pPr>
            <w:r>
              <w:rPr>
                <w:rFonts w:ascii="Calibri" w:hAnsi="Calibri"/>
                <w:color w:val="334155"/>
                <w:sz w:val="17"/>
              </w:rPr>
              <w:t>8.50 hrs</w:t>
            </w:r>
          </w:p>
        </w:tc>
        <w:tc>
          <w:tcPr>
            <w:tcW w:w="1152" w:type="dxa"/>
            <w:shd w:val="clear" w:color="auto" w:fill="FAFBFD"/>
            <w:tcMar>
              <w:top w:w="60" w:type="dxa"/>
              <w:left w:w="100" w:type="dxa"/>
              <w:bottom w:w="60" w:type="dxa"/>
              <w:right w:w="100" w:type="dxa"/>
            </w:tcMar>
          </w:tcPr>
          <w:p w14:paraId="44FF10B1" w14:textId="77777777" w:rsidR="00E953C2" w:rsidRDefault="007F1A9E">
            <w:pPr>
              <w:spacing w:after="0"/>
              <w:jc w:val="right"/>
            </w:pPr>
            <w:r>
              <w:rPr>
                <w:rFonts w:ascii="Calibri" w:hAnsi="Calibri"/>
                <w:color w:val="334155"/>
                <w:sz w:val="17"/>
              </w:rPr>
              <w:t>KES 6,500.00</w:t>
            </w:r>
          </w:p>
        </w:tc>
        <w:tc>
          <w:tcPr>
            <w:tcW w:w="1152" w:type="dxa"/>
            <w:shd w:val="clear" w:color="auto" w:fill="FAFBFD"/>
            <w:tcMar>
              <w:top w:w="60" w:type="dxa"/>
              <w:left w:w="100" w:type="dxa"/>
              <w:bottom w:w="60" w:type="dxa"/>
              <w:right w:w="100" w:type="dxa"/>
            </w:tcMar>
          </w:tcPr>
          <w:p w14:paraId="08303504" w14:textId="77777777" w:rsidR="00E953C2" w:rsidRDefault="007F1A9E">
            <w:pPr>
              <w:spacing w:after="0"/>
              <w:jc w:val="right"/>
            </w:pPr>
            <w:r>
              <w:rPr>
                <w:rFonts w:ascii="Calibri" w:hAnsi="Calibri"/>
                <w:b/>
                <w:color w:val="0F172A"/>
                <w:sz w:val="17"/>
              </w:rPr>
              <w:t>KES 55,250.00</w:t>
            </w:r>
          </w:p>
        </w:tc>
      </w:tr>
      <w:tr w:rsidR="00E953C2" w14:paraId="0BB29B4C" w14:textId="77777777">
        <w:trPr>
          <w:cantSplit/>
          <w:jc w:val="center"/>
        </w:trPr>
        <w:tc>
          <w:tcPr>
            <w:tcW w:w="1296" w:type="dxa"/>
            <w:shd w:val="clear" w:color="auto" w:fill="FFFFFF"/>
            <w:tcMar>
              <w:top w:w="60" w:type="dxa"/>
              <w:left w:w="100" w:type="dxa"/>
              <w:bottom w:w="60" w:type="dxa"/>
              <w:right w:w="100" w:type="dxa"/>
            </w:tcMar>
          </w:tcPr>
          <w:p w14:paraId="75F1D008" w14:textId="77777777" w:rsidR="00E953C2" w:rsidRDefault="007F1A9E">
            <w:pPr>
              <w:spacing w:after="0"/>
            </w:pPr>
            <w:r>
              <w:rPr>
                <w:rFonts w:ascii="Calibri" w:hAnsi="Calibri"/>
                <w:b/>
                <w:color w:val="0F172A"/>
                <w:sz w:val="17"/>
              </w:rPr>
              <w:t>Sep 26</w:t>
            </w:r>
          </w:p>
        </w:tc>
        <w:tc>
          <w:tcPr>
            <w:tcW w:w="1872" w:type="dxa"/>
            <w:shd w:val="clear" w:color="auto" w:fill="FFFFFF"/>
            <w:tcMar>
              <w:top w:w="60" w:type="dxa"/>
              <w:left w:w="100" w:type="dxa"/>
              <w:bottom w:w="60" w:type="dxa"/>
              <w:right w:w="100" w:type="dxa"/>
            </w:tcMar>
          </w:tcPr>
          <w:p w14:paraId="58C6A97B" w14:textId="77777777" w:rsidR="00E953C2" w:rsidRDefault="007F1A9E">
            <w:pPr>
              <w:spacing w:after="0"/>
            </w:pPr>
            <w:r>
              <w:rPr>
                <w:rFonts w:ascii="Calibri" w:hAnsi="Calibri"/>
                <w:color w:val="334155"/>
                <w:sz w:val="17"/>
              </w:rPr>
              <w:t>Backhoe Loader (XGMA)</w:t>
            </w:r>
          </w:p>
        </w:tc>
        <w:tc>
          <w:tcPr>
            <w:tcW w:w="3312" w:type="dxa"/>
            <w:shd w:val="clear" w:color="auto" w:fill="FFFFFF"/>
            <w:tcMar>
              <w:top w:w="60" w:type="dxa"/>
              <w:left w:w="100" w:type="dxa"/>
              <w:bottom w:w="60" w:type="dxa"/>
              <w:right w:w="100" w:type="dxa"/>
            </w:tcMar>
          </w:tcPr>
          <w:p w14:paraId="5860C726" w14:textId="77777777" w:rsidR="00E953C2" w:rsidRDefault="007F1A9E">
            <w:pPr>
              <w:spacing w:after="0"/>
            </w:pPr>
            <w:r>
              <w:rPr>
                <w:rFonts w:ascii="Calibri" w:hAnsi="Calibri"/>
                <w:color w:val="334155"/>
                <w:sz w:val="17"/>
              </w:rPr>
              <w:t>Spreading excavated septic tank soil at Chaka farm; uprooting bushes; golf earthwork support</w:t>
            </w:r>
          </w:p>
        </w:tc>
        <w:tc>
          <w:tcPr>
            <w:tcW w:w="1008" w:type="dxa"/>
            <w:shd w:val="clear" w:color="auto" w:fill="FFFFFF"/>
            <w:tcMar>
              <w:top w:w="60" w:type="dxa"/>
              <w:left w:w="100" w:type="dxa"/>
              <w:bottom w:w="60" w:type="dxa"/>
              <w:right w:w="100" w:type="dxa"/>
            </w:tcMar>
          </w:tcPr>
          <w:p w14:paraId="13C4D320" w14:textId="77777777" w:rsidR="00E953C2" w:rsidRDefault="007F1A9E">
            <w:pPr>
              <w:spacing w:after="0"/>
              <w:jc w:val="right"/>
            </w:pPr>
            <w:r>
              <w:rPr>
                <w:rFonts w:ascii="Calibri" w:hAnsi="Calibri"/>
                <w:color w:val="334155"/>
                <w:sz w:val="17"/>
              </w:rPr>
              <w:t>3.00 hrs</w:t>
            </w:r>
          </w:p>
        </w:tc>
        <w:tc>
          <w:tcPr>
            <w:tcW w:w="1152" w:type="dxa"/>
            <w:shd w:val="clear" w:color="auto" w:fill="FFFFFF"/>
            <w:tcMar>
              <w:top w:w="60" w:type="dxa"/>
              <w:left w:w="100" w:type="dxa"/>
              <w:bottom w:w="60" w:type="dxa"/>
              <w:right w:w="100" w:type="dxa"/>
            </w:tcMar>
          </w:tcPr>
          <w:p w14:paraId="00E42FB2" w14:textId="77777777" w:rsidR="00E953C2" w:rsidRDefault="007F1A9E">
            <w:pPr>
              <w:spacing w:after="0"/>
              <w:jc w:val="right"/>
            </w:pPr>
            <w:r>
              <w:rPr>
                <w:rFonts w:ascii="Calibri" w:hAnsi="Calibri"/>
                <w:color w:val="334155"/>
                <w:sz w:val="17"/>
              </w:rPr>
              <w:t>KES 6,500.00</w:t>
            </w:r>
          </w:p>
        </w:tc>
        <w:tc>
          <w:tcPr>
            <w:tcW w:w="1152" w:type="dxa"/>
            <w:shd w:val="clear" w:color="auto" w:fill="FFFFFF"/>
            <w:tcMar>
              <w:top w:w="60" w:type="dxa"/>
              <w:left w:w="100" w:type="dxa"/>
              <w:bottom w:w="60" w:type="dxa"/>
              <w:right w:w="100" w:type="dxa"/>
            </w:tcMar>
          </w:tcPr>
          <w:p w14:paraId="4D067490" w14:textId="77777777" w:rsidR="00E953C2" w:rsidRDefault="007F1A9E">
            <w:pPr>
              <w:spacing w:after="0"/>
              <w:jc w:val="right"/>
            </w:pPr>
            <w:r>
              <w:rPr>
                <w:rFonts w:ascii="Calibri" w:hAnsi="Calibri"/>
                <w:b/>
                <w:color w:val="0F172A"/>
                <w:sz w:val="17"/>
              </w:rPr>
              <w:t>KES 19,500.00</w:t>
            </w:r>
          </w:p>
        </w:tc>
      </w:tr>
      <w:tr w:rsidR="00E953C2" w14:paraId="120F73DC" w14:textId="77777777">
        <w:trPr>
          <w:cantSplit/>
          <w:jc w:val="center"/>
        </w:trPr>
        <w:tc>
          <w:tcPr>
            <w:tcW w:w="1296" w:type="dxa"/>
            <w:shd w:val="clear" w:color="auto" w:fill="E2E8F0"/>
            <w:tcMar>
              <w:top w:w="80" w:type="dxa"/>
              <w:left w:w="100" w:type="dxa"/>
              <w:bottom w:w="80" w:type="dxa"/>
              <w:right w:w="100" w:type="dxa"/>
            </w:tcMar>
          </w:tcPr>
          <w:p w14:paraId="5DFC6F86" w14:textId="77777777" w:rsidR="00E953C2" w:rsidRDefault="007F1A9E">
            <w:pPr>
              <w:spacing w:after="0"/>
            </w:pPr>
            <w:r>
              <w:rPr>
                <w:rFonts w:ascii="Calibri" w:hAnsi="Calibri"/>
                <w:b/>
                <w:color w:val="0F172A"/>
                <w:sz w:val="18"/>
              </w:rPr>
              <w:t>TOTAL</w:t>
            </w:r>
          </w:p>
        </w:tc>
        <w:tc>
          <w:tcPr>
            <w:tcW w:w="1872" w:type="dxa"/>
            <w:shd w:val="clear" w:color="auto" w:fill="E2E8F0"/>
            <w:tcMar>
              <w:top w:w="80" w:type="dxa"/>
              <w:left w:w="100" w:type="dxa"/>
              <w:bottom w:w="80" w:type="dxa"/>
              <w:right w:w="100" w:type="dxa"/>
            </w:tcMar>
          </w:tcPr>
          <w:p w14:paraId="384F5B5F" w14:textId="77777777" w:rsidR="00E953C2" w:rsidRDefault="007F1A9E">
            <w:pPr>
              <w:spacing w:after="0"/>
            </w:pPr>
            <w:r>
              <w:rPr>
                <w:rFonts w:ascii="Calibri" w:hAnsi="Calibri"/>
                <w:b/>
                <w:color w:val="0F172A"/>
                <w:sz w:val="17"/>
              </w:rPr>
              <w:t>14 Active Days</w:t>
            </w:r>
          </w:p>
        </w:tc>
        <w:tc>
          <w:tcPr>
            <w:tcW w:w="3312" w:type="dxa"/>
            <w:shd w:val="clear" w:color="auto" w:fill="E2E8F0"/>
            <w:tcMar>
              <w:top w:w="80" w:type="dxa"/>
              <w:left w:w="100" w:type="dxa"/>
              <w:bottom w:w="80" w:type="dxa"/>
              <w:right w:w="100" w:type="dxa"/>
            </w:tcMar>
          </w:tcPr>
          <w:p w14:paraId="5771105F" w14:textId="77777777" w:rsidR="00E953C2" w:rsidRDefault="007F1A9E">
            <w:pPr>
              <w:spacing w:after="0"/>
            </w:pPr>
            <w:r>
              <w:rPr>
                <w:rFonts w:ascii="Calibri" w:hAnsi="Calibri"/>
                <w:color w:val="475569"/>
                <w:sz w:val="17"/>
              </w:rPr>
              <w:t>Consolidated Course Earthmoving &amp; Shaping</w:t>
            </w:r>
          </w:p>
        </w:tc>
        <w:tc>
          <w:tcPr>
            <w:tcW w:w="1008" w:type="dxa"/>
            <w:shd w:val="clear" w:color="auto" w:fill="E2E8F0"/>
            <w:tcMar>
              <w:top w:w="80" w:type="dxa"/>
              <w:left w:w="100" w:type="dxa"/>
              <w:bottom w:w="80" w:type="dxa"/>
              <w:right w:w="100" w:type="dxa"/>
            </w:tcMar>
          </w:tcPr>
          <w:p w14:paraId="278DE395" w14:textId="77777777" w:rsidR="00E953C2" w:rsidRDefault="007F1A9E">
            <w:pPr>
              <w:spacing w:after="0"/>
              <w:jc w:val="right"/>
            </w:pPr>
            <w:r>
              <w:rPr>
                <w:rFonts w:ascii="Calibri" w:hAnsi="Calibri"/>
                <w:b/>
                <w:color w:val="15803D"/>
                <w:sz w:val="18"/>
              </w:rPr>
              <w:t>97.33 hrs</w:t>
            </w:r>
          </w:p>
        </w:tc>
        <w:tc>
          <w:tcPr>
            <w:tcW w:w="1152" w:type="dxa"/>
            <w:shd w:val="clear" w:color="auto" w:fill="E2E8F0"/>
            <w:tcMar>
              <w:top w:w="80" w:type="dxa"/>
              <w:left w:w="100" w:type="dxa"/>
              <w:bottom w:w="80" w:type="dxa"/>
              <w:right w:w="100" w:type="dxa"/>
            </w:tcMar>
          </w:tcPr>
          <w:p w14:paraId="09608128" w14:textId="77777777" w:rsidR="00E953C2" w:rsidRDefault="007F1A9E">
            <w:pPr>
              <w:spacing w:after="0"/>
              <w:jc w:val="right"/>
            </w:pPr>
            <w:r>
              <w:rPr>
                <w:rFonts w:ascii="Calibri" w:hAnsi="Calibri"/>
                <w:color w:val="475569"/>
                <w:sz w:val="17"/>
              </w:rPr>
              <w:t>Avg 6.95h/d</w:t>
            </w:r>
          </w:p>
        </w:tc>
        <w:tc>
          <w:tcPr>
            <w:tcW w:w="1152" w:type="dxa"/>
            <w:shd w:val="clear" w:color="auto" w:fill="E2E8F0"/>
            <w:tcMar>
              <w:top w:w="80" w:type="dxa"/>
              <w:left w:w="100" w:type="dxa"/>
              <w:bottom w:w="80" w:type="dxa"/>
              <w:right w:w="100" w:type="dxa"/>
            </w:tcMar>
          </w:tcPr>
          <w:p w14:paraId="56478D95" w14:textId="77777777" w:rsidR="00E953C2" w:rsidRDefault="007F1A9E">
            <w:pPr>
              <w:spacing w:after="0"/>
              <w:jc w:val="right"/>
            </w:pPr>
            <w:r>
              <w:rPr>
                <w:rFonts w:ascii="Calibri" w:hAnsi="Calibri"/>
                <w:b/>
                <w:color w:val="15803D"/>
                <w:sz w:val="18"/>
              </w:rPr>
              <w:t>KES 632,645.00</w:t>
            </w:r>
          </w:p>
        </w:tc>
      </w:tr>
    </w:tbl>
    <w:p w14:paraId="75DC7385" w14:textId="77777777" w:rsidR="00E953C2" w:rsidRDefault="00E953C2"/>
    <w:p w14:paraId="2548A2CA" w14:textId="77777777" w:rsidR="00E953C2" w:rsidRDefault="007F1A9E">
      <w:r>
        <w:br w:type="page"/>
      </w:r>
    </w:p>
    <w:p w14:paraId="6E99E164" w14:textId="77777777" w:rsidR="00E953C2" w:rsidRDefault="007F1A9E">
      <w:pPr>
        <w:pStyle w:val="Heading2"/>
        <w:spacing w:before="320" w:after="120"/>
      </w:pPr>
      <w:bookmarkStart w:id="3" w:name="_Toc241916218"/>
      <w:r>
        <w:rPr>
          <w:rFonts w:ascii="Calibri" w:hAnsi="Calibri"/>
          <w:color w:val="15803D"/>
        </w:rPr>
        <w:t>2.2 Comprehensive Championship Putting Greens Status Audit (Greens 1 – 18)</w:t>
      </w:r>
      <w:bookmarkEnd w:id="3"/>
    </w:p>
    <w:p w14:paraId="2068BA82" w14:textId="77777777" w:rsidR="00E953C2" w:rsidRDefault="007F1A9E">
      <w:pPr>
        <w:spacing w:after="120"/>
      </w:pPr>
      <w:r>
        <w:rPr>
          <w:rFonts w:ascii="Calibri" w:hAnsi="Calibri"/>
          <w:color w:val="475569"/>
          <w:sz w:val="19"/>
        </w:rPr>
        <w:t>In accordance with agronomic auditing standards, the table below reflects the technical and subgrade state of each putting green as of September 30, 2026. Only the latest verified activity is cited per hole using direct, plain vocabulary.</w:t>
      </w:r>
    </w:p>
    <w:p w14:paraId="6CC7C665" w14:textId="77777777" w:rsidR="00E953C2" w:rsidRDefault="007F1A9E">
      <w:pPr>
        <w:keepNext/>
        <w:spacing w:before="280" w:after="80"/>
      </w:pPr>
      <w:r>
        <w:rPr>
          <w:rFonts w:ascii="Calibri" w:hAnsi="Calibri"/>
          <w:b/>
          <w:color w:val="0F172A"/>
          <w:sz w:val="21"/>
        </w:rPr>
        <w:t>Table 3: Championship Putting Greens Agronomic &amp; Structural Status Audit (Greens 1 – 18)</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1728"/>
        <w:gridCol w:w="5760"/>
        <w:gridCol w:w="2448"/>
      </w:tblGrid>
      <w:tr w:rsidR="00E953C2" w14:paraId="72BDD179" w14:textId="77777777">
        <w:trPr>
          <w:cantSplit/>
          <w:tblHeader/>
          <w:jc w:val="center"/>
        </w:trPr>
        <w:tc>
          <w:tcPr>
            <w:tcW w:w="1728" w:type="dxa"/>
            <w:shd w:val="clear" w:color="auto" w:fill="0F172A"/>
            <w:tcMar>
              <w:top w:w="80" w:type="dxa"/>
              <w:left w:w="100" w:type="dxa"/>
              <w:bottom w:w="80" w:type="dxa"/>
              <w:right w:w="100" w:type="dxa"/>
            </w:tcMar>
          </w:tcPr>
          <w:p w14:paraId="4713013C" w14:textId="77777777" w:rsidR="00E953C2" w:rsidRDefault="007F1A9E">
            <w:pPr>
              <w:spacing w:after="0"/>
            </w:pPr>
            <w:r>
              <w:rPr>
                <w:rFonts w:ascii="Calibri" w:hAnsi="Calibri"/>
                <w:b/>
                <w:color w:val="FFFFFF"/>
                <w:sz w:val="17"/>
              </w:rPr>
              <w:t>Green ID</w:t>
            </w:r>
          </w:p>
        </w:tc>
        <w:tc>
          <w:tcPr>
            <w:tcW w:w="5760" w:type="dxa"/>
            <w:shd w:val="clear" w:color="auto" w:fill="0F172A"/>
            <w:tcMar>
              <w:top w:w="80" w:type="dxa"/>
              <w:left w:w="100" w:type="dxa"/>
              <w:bottom w:w="80" w:type="dxa"/>
              <w:right w:w="100" w:type="dxa"/>
            </w:tcMar>
          </w:tcPr>
          <w:p w14:paraId="3F232E0B" w14:textId="77777777" w:rsidR="00E953C2" w:rsidRDefault="007F1A9E">
            <w:pPr>
              <w:spacing w:after="0"/>
            </w:pPr>
            <w:r>
              <w:rPr>
                <w:rFonts w:ascii="Calibri" w:hAnsi="Calibri"/>
                <w:b/>
                <w:color w:val="FFFFFF"/>
                <w:sz w:val="17"/>
              </w:rPr>
              <w:t>Current Technical &amp; Agronomic State (as of Sep 30)</w:t>
            </w:r>
          </w:p>
        </w:tc>
        <w:tc>
          <w:tcPr>
            <w:tcW w:w="2448" w:type="dxa"/>
            <w:shd w:val="clear" w:color="auto" w:fill="0F172A"/>
            <w:tcMar>
              <w:top w:w="80" w:type="dxa"/>
              <w:left w:w="100" w:type="dxa"/>
              <w:bottom w:w="80" w:type="dxa"/>
              <w:right w:w="100" w:type="dxa"/>
            </w:tcMar>
          </w:tcPr>
          <w:p w14:paraId="43AA2E44" w14:textId="77777777" w:rsidR="00E953C2" w:rsidRDefault="007F1A9E">
            <w:pPr>
              <w:spacing w:after="0"/>
            </w:pPr>
            <w:r>
              <w:rPr>
                <w:rFonts w:ascii="Calibri" w:hAnsi="Calibri"/>
                <w:b/>
                <w:color w:val="FFFFFF"/>
                <w:sz w:val="17"/>
              </w:rPr>
              <w:t>Milestone Status</w:t>
            </w:r>
          </w:p>
        </w:tc>
      </w:tr>
      <w:tr w:rsidR="00E953C2" w14:paraId="5E976E71" w14:textId="77777777">
        <w:trPr>
          <w:cantSplit/>
          <w:jc w:val="center"/>
        </w:trPr>
        <w:tc>
          <w:tcPr>
            <w:tcW w:w="1728" w:type="dxa"/>
            <w:shd w:val="clear" w:color="auto" w:fill="F0FDF4"/>
            <w:tcMar>
              <w:top w:w="50" w:type="dxa"/>
              <w:left w:w="90" w:type="dxa"/>
              <w:bottom w:w="50" w:type="dxa"/>
              <w:right w:w="90" w:type="dxa"/>
            </w:tcMar>
          </w:tcPr>
          <w:p w14:paraId="771A08F0" w14:textId="77777777" w:rsidR="00E953C2" w:rsidRDefault="007F1A9E">
            <w:pPr>
              <w:spacing w:after="0" w:line="269" w:lineRule="auto"/>
            </w:pPr>
            <w:r>
              <w:rPr>
                <w:rFonts w:ascii="Calibri" w:hAnsi="Calibri"/>
                <w:b/>
                <w:color w:val="15803D"/>
                <w:sz w:val="17"/>
              </w:rPr>
              <w:t>Green 1</w:t>
            </w:r>
          </w:p>
        </w:tc>
        <w:tc>
          <w:tcPr>
            <w:tcW w:w="5760" w:type="dxa"/>
            <w:shd w:val="clear" w:color="auto" w:fill="F0FDF4"/>
            <w:tcMar>
              <w:top w:w="50" w:type="dxa"/>
              <w:left w:w="90" w:type="dxa"/>
              <w:bottom w:w="50" w:type="dxa"/>
              <w:right w:w="90" w:type="dxa"/>
            </w:tcMar>
          </w:tcPr>
          <w:p w14:paraId="3CD5D44D" w14:textId="77777777" w:rsidR="00E953C2" w:rsidRDefault="007F1A9E">
            <w:pPr>
              <w:spacing w:after="0" w:line="269" w:lineRule="auto"/>
            </w:pPr>
            <w:r>
              <w:rPr>
                <w:rFonts w:ascii="Calibri" w:hAnsi="Calibri"/>
                <w:color w:val="334155"/>
                <w:sz w:val="17"/>
              </w:rPr>
              <w:t>Surplus red soil spread around outer surrounds and leveled (Sep 30). Subgrade drainage and pumice bed complete.</w:t>
            </w:r>
          </w:p>
        </w:tc>
        <w:tc>
          <w:tcPr>
            <w:tcW w:w="2448" w:type="dxa"/>
            <w:shd w:val="clear" w:color="auto" w:fill="F0FDF4"/>
            <w:tcMar>
              <w:top w:w="50" w:type="dxa"/>
              <w:left w:w="90" w:type="dxa"/>
              <w:bottom w:w="50" w:type="dxa"/>
              <w:right w:w="90" w:type="dxa"/>
            </w:tcMar>
          </w:tcPr>
          <w:p w14:paraId="723E6436" w14:textId="77777777" w:rsidR="00E953C2" w:rsidRDefault="007F1A9E">
            <w:pPr>
              <w:spacing w:after="0" w:line="269" w:lineRule="auto"/>
            </w:pPr>
            <w:r>
              <w:rPr>
                <w:rFonts w:ascii="Calibri" w:hAnsi="Calibri"/>
                <w:b/>
                <w:color w:val="0F172A"/>
                <w:sz w:val="17"/>
              </w:rPr>
              <w:t>Surplus Red Soil Applied</w:t>
            </w:r>
          </w:p>
        </w:tc>
      </w:tr>
      <w:tr w:rsidR="00E953C2" w14:paraId="4830A534" w14:textId="77777777">
        <w:trPr>
          <w:cantSplit/>
          <w:jc w:val="center"/>
        </w:trPr>
        <w:tc>
          <w:tcPr>
            <w:tcW w:w="1728" w:type="dxa"/>
            <w:shd w:val="clear" w:color="auto" w:fill="F0FDF4"/>
            <w:tcMar>
              <w:top w:w="50" w:type="dxa"/>
              <w:left w:w="90" w:type="dxa"/>
              <w:bottom w:w="50" w:type="dxa"/>
              <w:right w:w="90" w:type="dxa"/>
            </w:tcMar>
          </w:tcPr>
          <w:p w14:paraId="7274C495" w14:textId="77777777" w:rsidR="00E953C2" w:rsidRDefault="007F1A9E">
            <w:pPr>
              <w:spacing w:after="0" w:line="269" w:lineRule="auto"/>
            </w:pPr>
            <w:r>
              <w:rPr>
                <w:rFonts w:ascii="Calibri" w:hAnsi="Calibri"/>
                <w:b/>
                <w:color w:val="15803D"/>
                <w:sz w:val="17"/>
              </w:rPr>
              <w:t>Green 2</w:t>
            </w:r>
          </w:p>
        </w:tc>
        <w:tc>
          <w:tcPr>
            <w:tcW w:w="5760" w:type="dxa"/>
            <w:shd w:val="clear" w:color="auto" w:fill="F0FDF4"/>
            <w:tcMar>
              <w:top w:w="50" w:type="dxa"/>
              <w:left w:w="90" w:type="dxa"/>
              <w:bottom w:w="50" w:type="dxa"/>
              <w:right w:w="90" w:type="dxa"/>
            </w:tcMar>
          </w:tcPr>
          <w:p w14:paraId="04A678AD" w14:textId="77777777" w:rsidR="00E953C2" w:rsidRDefault="007F1A9E">
            <w:pPr>
              <w:spacing w:after="0" w:line="269" w:lineRule="auto"/>
            </w:pPr>
            <w:r>
              <w:rPr>
                <w:rFonts w:ascii="Calibri" w:hAnsi="Calibri"/>
                <w:color w:val="334155"/>
                <w:sz w:val="17"/>
              </w:rPr>
              <w:t>Surplus red soil spread around green collar and surrounds (Sep 30). Foundation membrane and drainage intact.</w:t>
            </w:r>
          </w:p>
        </w:tc>
        <w:tc>
          <w:tcPr>
            <w:tcW w:w="2448" w:type="dxa"/>
            <w:shd w:val="clear" w:color="auto" w:fill="F0FDF4"/>
            <w:tcMar>
              <w:top w:w="50" w:type="dxa"/>
              <w:left w:w="90" w:type="dxa"/>
              <w:bottom w:w="50" w:type="dxa"/>
              <w:right w:w="90" w:type="dxa"/>
            </w:tcMar>
          </w:tcPr>
          <w:p w14:paraId="017031BC" w14:textId="77777777" w:rsidR="00E953C2" w:rsidRDefault="007F1A9E">
            <w:pPr>
              <w:spacing w:after="0" w:line="269" w:lineRule="auto"/>
            </w:pPr>
            <w:r>
              <w:rPr>
                <w:rFonts w:ascii="Calibri" w:hAnsi="Calibri"/>
                <w:b/>
                <w:color w:val="0F172A"/>
                <w:sz w:val="17"/>
              </w:rPr>
              <w:t>Surplus Red Soil Applied</w:t>
            </w:r>
          </w:p>
        </w:tc>
      </w:tr>
      <w:tr w:rsidR="00E953C2" w14:paraId="7BF55759" w14:textId="77777777">
        <w:trPr>
          <w:cantSplit/>
          <w:jc w:val="center"/>
        </w:trPr>
        <w:tc>
          <w:tcPr>
            <w:tcW w:w="1728" w:type="dxa"/>
            <w:shd w:val="clear" w:color="auto" w:fill="FFFFFF"/>
            <w:tcMar>
              <w:top w:w="50" w:type="dxa"/>
              <w:left w:w="90" w:type="dxa"/>
              <w:bottom w:w="50" w:type="dxa"/>
              <w:right w:w="90" w:type="dxa"/>
            </w:tcMar>
          </w:tcPr>
          <w:p w14:paraId="0D3EA6AB" w14:textId="77777777" w:rsidR="00E953C2" w:rsidRDefault="007F1A9E">
            <w:pPr>
              <w:spacing w:after="0" w:line="269" w:lineRule="auto"/>
            </w:pPr>
            <w:r>
              <w:rPr>
                <w:rFonts w:ascii="Calibri" w:hAnsi="Calibri"/>
                <w:b/>
                <w:color w:val="15803D"/>
                <w:sz w:val="17"/>
              </w:rPr>
              <w:t>Green 3</w:t>
            </w:r>
          </w:p>
        </w:tc>
        <w:tc>
          <w:tcPr>
            <w:tcW w:w="5760" w:type="dxa"/>
            <w:shd w:val="clear" w:color="auto" w:fill="FFFFFF"/>
            <w:tcMar>
              <w:top w:w="50" w:type="dxa"/>
              <w:left w:w="90" w:type="dxa"/>
              <w:bottom w:w="50" w:type="dxa"/>
              <w:right w:w="90" w:type="dxa"/>
            </w:tcMar>
          </w:tcPr>
          <w:p w14:paraId="378CA6D8" w14:textId="77777777" w:rsidR="00E953C2" w:rsidRDefault="007F1A9E">
            <w:pPr>
              <w:spacing w:after="0" w:line="269" w:lineRule="auto"/>
            </w:pPr>
            <w:r>
              <w:rPr>
                <w:rFonts w:ascii="Calibri" w:hAnsi="Calibri"/>
                <w:color w:val="334155"/>
                <w:sz w:val="17"/>
              </w:rPr>
              <w:t>Received 1 lorry red soil; drainage outlet alignment marked (Sep 26); clean riversand layer spread across bed.</w:t>
            </w:r>
          </w:p>
        </w:tc>
        <w:tc>
          <w:tcPr>
            <w:tcW w:w="2448" w:type="dxa"/>
            <w:shd w:val="clear" w:color="auto" w:fill="FFFFFF"/>
            <w:tcMar>
              <w:top w:w="50" w:type="dxa"/>
              <w:left w:w="90" w:type="dxa"/>
              <w:bottom w:w="50" w:type="dxa"/>
              <w:right w:w="90" w:type="dxa"/>
            </w:tcMar>
          </w:tcPr>
          <w:p w14:paraId="29E97334" w14:textId="77777777" w:rsidR="00E953C2" w:rsidRDefault="007F1A9E">
            <w:pPr>
              <w:spacing w:after="0" w:line="269" w:lineRule="auto"/>
            </w:pPr>
            <w:r>
              <w:rPr>
                <w:rFonts w:ascii="Calibri" w:hAnsi="Calibri"/>
                <w:b/>
                <w:color w:val="0F172A"/>
                <w:sz w:val="17"/>
              </w:rPr>
              <w:t>Riversand Applied</w:t>
            </w:r>
          </w:p>
        </w:tc>
      </w:tr>
      <w:tr w:rsidR="00E953C2" w14:paraId="40917EC8" w14:textId="77777777">
        <w:trPr>
          <w:cantSplit/>
          <w:jc w:val="center"/>
        </w:trPr>
        <w:tc>
          <w:tcPr>
            <w:tcW w:w="1728" w:type="dxa"/>
            <w:shd w:val="clear" w:color="auto" w:fill="FAFBFD"/>
            <w:tcMar>
              <w:top w:w="50" w:type="dxa"/>
              <w:left w:w="90" w:type="dxa"/>
              <w:bottom w:w="50" w:type="dxa"/>
              <w:right w:w="90" w:type="dxa"/>
            </w:tcMar>
          </w:tcPr>
          <w:p w14:paraId="0E24D9C9" w14:textId="77777777" w:rsidR="00E953C2" w:rsidRDefault="007F1A9E">
            <w:pPr>
              <w:spacing w:after="0" w:line="269" w:lineRule="auto"/>
            </w:pPr>
            <w:r>
              <w:rPr>
                <w:rFonts w:ascii="Calibri" w:hAnsi="Calibri"/>
                <w:b/>
                <w:color w:val="15803D"/>
                <w:sz w:val="17"/>
              </w:rPr>
              <w:t>Green 4</w:t>
            </w:r>
          </w:p>
        </w:tc>
        <w:tc>
          <w:tcPr>
            <w:tcW w:w="5760" w:type="dxa"/>
            <w:shd w:val="clear" w:color="auto" w:fill="FAFBFD"/>
            <w:tcMar>
              <w:top w:w="50" w:type="dxa"/>
              <w:left w:w="90" w:type="dxa"/>
              <w:bottom w:w="50" w:type="dxa"/>
              <w:right w:w="90" w:type="dxa"/>
            </w:tcMar>
          </w:tcPr>
          <w:p w14:paraId="36C3AF97" w14:textId="77777777" w:rsidR="00E953C2" w:rsidRDefault="007F1A9E">
            <w:pPr>
              <w:spacing w:after="0" w:line="269" w:lineRule="auto"/>
            </w:pPr>
            <w:r>
              <w:rPr>
                <w:rFonts w:ascii="Calibri" w:hAnsi="Calibri"/>
                <w:color w:val="334155"/>
                <w:sz w:val="17"/>
              </w:rPr>
              <w:t>Received 1 lorry red soil; drainage outlet alignment marked (Sep 26); surrounding soils leveled with fairway.</w:t>
            </w:r>
          </w:p>
        </w:tc>
        <w:tc>
          <w:tcPr>
            <w:tcW w:w="2448" w:type="dxa"/>
            <w:shd w:val="clear" w:color="auto" w:fill="FAFBFD"/>
            <w:tcMar>
              <w:top w:w="50" w:type="dxa"/>
              <w:left w:w="90" w:type="dxa"/>
              <w:bottom w:w="50" w:type="dxa"/>
              <w:right w:w="90" w:type="dxa"/>
            </w:tcMar>
          </w:tcPr>
          <w:p w14:paraId="0C33F6D8" w14:textId="77777777" w:rsidR="00E953C2" w:rsidRDefault="007F1A9E">
            <w:pPr>
              <w:spacing w:after="0" w:line="269" w:lineRule="auto"/>
            </w:pPr>
            <w:r>
              <w:rPr>
                <w:rFonts w:ascii="Calibri" w:hAnsi="Calibri"/>
                <w:b/>
                <w:color w:val="0F172A"/>
                <w:sz w:val="17"/>
              </w:rPr>
              <w:t>Surrounds Leveled</w:t>
            </w:r>
          </w:p>
        </w:tc>
      </w:tr>
      <w:tr w:rsidR="00E953C2" w14:paraId="22C1A47B" w14:textId="77777777">
        <w:trPr>
          <w:cantSplit/>
          <w:jc w:val="center"/>
        </w:trPr>
        <w:tc>
          <w:tcPr>
            <w:tcW w:w="1728" w:type="dxa"/>
            <w:shd w:val="clear" w:color="auto" w:fill="FFFFFF"/>
            <w:tcMar>
              <w:top w:w="50" w:type="dxa"/>
              <w:left w:w="90" w:type="dxa"/>
              <w:bottom w:w="50" w:type="dxa"/>
              <w:right w:w="90" w:type="dxa"/>
            </w:tcMar>
          </w:tcPr>
          <w:p w14:paraId="28B98EFB" w14:textId="77777777" w:rsidR="00E953C2" w:rsidRDefault="007F1A9E">
            <w:pPr>
              <w:spacing w:after="0" w:line="269" w:lineRule="auto"/>
            </w:pPr>
            <w:r>
              <w:rPr>
                <w:rFonts w:ascii="Calibri" w:hAnsi="Calibri"/>
                <w:b/>
                <w:color w:val="15803D"/>
                <w:sz w:val="17"/>
              </w:rPr>
              <w:t>Green 5</w:t>
            </w:r>
          </w:p>
        </w:tc>
        <w:tc>
          <w:tcPr>
            <w:tcW w:w="5760" w:type="dxa"/>
            <w:shd w:val="clear" w:color="auto" w:fill="FFFFFF"/>
            <w:tcMar>
              <w:top w:w="50" w:type="dxa"/>
              <w:left w:w="90" w:type="dxa"/>
              <w:bottom w:w="50" w:type="dxa"/>
              <w:right w:w="90" w:type="dxa"/>
            </w:tcMar>
          </w:tcPr>
          <w:p w14:paraId="71AF023B" w14:textId="77777777" w:rsidR="00E953C2" w:rsidRDefault="007F1A9E">
            <w:pPr>
              <w:spacing w:after="0" w:line="269" w:lineRule="auto"/>
            </w:pPr>
            <w:r>
              <w:rPr>
                <w:rFonts w:ascii="Calibri" w:hAnsi="Calibri"/>
                <w:color w:val="334155"/>
                <w:sz w:val="17"/>
              </w:rPr>
              <w:t>Water pipeline connected from Peter's supply; overhead sprinklers running on mature grass (Sep 29).</w:t>
            </w:r>
          </w:p>
        </w:tc>
        <w:tc>
          <w:tcPr>
            <w:tcW w:w="2448" w:type="dxa"/>
            <w:shd w:val="clear" w:color="auto" w:fill="FFFFFF"/>
            <w:tcMar>
              <w:top w:w="50" w:type="dxa"/>
              <w:left w:w="90" w:type="dxa"/>
              <w:bottom w:w="50" w:type="dxa"/>
              <w:right w:w="90" w:type="dxa"/>
            </w:tcMar>
          </w:tcPr>
          <w:p w14:paraId="61F58379" w14:textId="77777777" w:rsidR="00E953C2" w:rsidRDefault="007F1A9E">
            <w:pPr>
              <w:spacing w:after="0" w:line="269" w:lineRule="auto"/>
            </w:pPr>
            <w:r>
              <w:rPr>
                <w:rFonts w:ascii="Calibri" w:hAnsi="Calibri"/>
                <w:b/>
                <w:color w:val="0F172A"/>
                <w:sz w:val="17"/>
              </w:rPr>
              <w:t>Turf Ready · Sprinklers Active</w:t>
            </w:r>
          </w:p>
        </w:tc>
      </w:tr>
      <w:tr w:rsidR="00E953C2" w14:paraId="5E36A632" w14:textId="77777777">
        <w:trPr>
          <w:cantSplit/>
          <w:jc w:val="center"/>
        </w:trPr>
        <w:tc>
          <w:tcPr>
            <w:tcW w:w="1728" w:type="dxa"/>
            <w:shd w:val="clear" w:color="auto" w:fill="FAFBFD"/>
            <w:tcMar>
              <w:top w:w="50" w:type="dxa"/>
              <w:left w:w="90" w:type="dxa"/>
              <w:bottom w:w="50" w:type="dxa"/>
              <w:right w:w="90" w:type="dxa"/>
            </w:tcMar>
          </w:tcPr>
          <w:p w14:paraId="79CFCF42" w14:textId="77777777" w:rsidR="00E953C2" w:rsidRDefault="007F1A9E">
            <w:pPr>
              <w:spacing w:after="0" w:line="269" w:lineRule="auto"/>
            </w:pPr>
            <w:r>
              <w:rPr>
                <w:rFonts w:ascii="Calibri" w:hAnsi="Calibri"/>
                <w:b/>
                <w:color w:val="15803D"/>
                <w:sz w:val="17"/>
              </w:rPr>
              <w:t>Green 6</w:t>
            </w:r>
          </w:p>
        </w:tc>
        <w:tc>
          <w:tcPr>
            <w:tcW w:w="5760" w:type="dxa"/>
            <w:shd w:val="clear" w:color="auto" w:fill="FAFBFD"/>
            <w:tcMar>
              <w:top w:w="50" w:type="dxa"/>
              <w:left w:w="90" w:type="dxa"/>
              <w:bottom w:w="50" w:type="dxa"/>
              <w:right w:w="90" w:type="dxa"/>
            </w:tcMar>
          </w:tcPr>
          <w:p w14:paraId="344F093E" w14:textId="77777777" w:rsidR="00E953C2" w:rsidRDefault="007F1A9E">
            <w:pPr>
              <w:spacing w:after="0" w:line="269" w:lineRule="auto"/>
            </w:pPr>
            <w:r>
              <w:rPr>
                <w:rFonts w:ascii="Calibri" w:hAnsi="Calibri"/>
                <w:color w:val="334155"/>
                <w:sz w:val="17"/>
              </w:rPr>
              <w:t>Surplus red soil applied to raise and level surrounds (Sep 28); perimeter palm trees planted.</w:t>
            </w:r>
          </w:p>
        </w:tc>
        <w:tc>
          <w:tcPr>
            <w:tcW w:w="2448" w:type="dxa"/>
            <w:shd w:val="clear" w:color="auto" w:fill="FAFBFD"/>
            <w:tcMar>
              <w:top w:w="50" w:type="dxa"/>
              <w:left w:w="90" w:type="dxa"/>
              <w:bottom w:w="50" w:type="dxa"/>
              <w:right w:w="90" w:type="dxa"/>
            </w:tcMar>
          </w:tcPr>
          <w:p w14:paraId="57226983" w14:textId="77777777" w:rsidR="00E953C2" w:rsidRDefault="007F1A9E">
            <w:pPr>
              <w:spacing w:after="0" w:line="269" w:lineRule="auto"/>
            </w:pPr>
            <w:r>
              <w:rPr>
                <w:rFonts w:ascii="Calibri" w:hAnsi="Calibri"/>
                <w:b/>
                <w:color w:val="0F172A"/>
                <w:sz w:val="17"/>
              </w:rPr>
              <w:t>Apron Raised · Palms Placed</w:t>
            </w:r>
          </w:p>
        </w:tc>
      </w:tr>
      <w:tr w:rsidR="00E953C2" w14:paraId="18A011A9" w14:textId="77777777">
        <w:trPr>
          <w:cantSplit/>
          <w:jc w:val="center"/>
        </w:trPr>
        <w:tc>
          <w:tcPr>
            <w:tcW w:w="1728" w:type="dxa"/>
            <w:shd w:val="clear" w:color="auto" w:fill="FFFFFF"/>
            <w:tcMar>
              <w:top w:w="50" w:type="dxa"/>
              <w:left w:w="90" w:type="dxa"/>
              <w:bottom w:w="50" w:type="dxa"/>
              <w:right w:w="90" w:type="dxa"/>
            </w:tcMar>
          </w:tcPr>
          <w:p w14:paraId="7192C3AC" w14:textId="77777777" w:rsidR="00E953C2" w:rsidRDefault="007F1A9E">
            <w:pPr>
              <w:spacing w:after="0" w:line="269" w:lineRule="auto"/>
            </w:pPr>
            <w:r>
              <w:rPr>
                <w:rFonts w:ascii="Calibri" w:hAnsi="Calibri"/>
                <w:b/>
                <w:color w:val="15803D"/>
                <w:sz w:val="17"/>
              </w:rPr>
              <w:t>Green 7</w:t>
            </w:r>
          </w:p>
        </w:tc>
        <w:tc>
          <w:tcPr>
            <w:tcW w:w="5760" w:type="dxa"/>
            <w:shd w:val="clear" w:color="auto" w:fill="FFFFFF"/>
            <w:tcMar>
              <w:top w:w="50" w:type="dxa"/>
              <w:left w:w="90" w:type="dxa"/>
              <w:bottom w:w="50" w:type="dxa"/>
              <w:right w:w="90" w:type="dxa"/>
            </w:tcMar>
          </w:tcPr>
          <w:p w14:paraId="266992D3" w14:textId="77777777" w:rsidR="00E953C2" w:rsidRDefault="007F1A9E">
            <w:pPr>
              <w:spacing w:after="0" w:line="269" w:lineRule="auto"/>
            </w:pPr>
            <w:r>
              <w:rPr>
                <w:rFonts w:ascii="Calibri" w:hAnsi="Calibri"/>
                <w:color w:val="334155"/>
                <w:sz w:val="17"/>
              </w:rPr>
              <w:t>Volcanic pumice spread and leveled across green bed (Sep 28); received 6 dedicated lorries of red topsoil.</w:t>
            </w:r>
          </w:p>
        </w:tc>
        <w:tc>
          <w:tcPr>
            <w:tcW w:w="2448" w:type="dxa"/>
            <w:shd w:val="clear" w:color="auto" w:fill="FFFFFF"/>
            <w:tcMar>
              <w:top w:w="50" w:type="dxa"/>
              <w:left w:w="90" w:type="dxa"/>
              <w:bottom w:w="50" w:type="dxa"/>
              <w:right w:w="90" w:type="dxa"/>
            </w:tcMar>
          </w:tcPr>
          <w:p w14:paraId="3B326D83" w14:textId="77777777" w:rsidR="00E953C2" w:rsidRDefault="007F1A9E">
            <w:pPr>
              <w:spacing w:after="0" w:line="269" w:lineRule="auto"/>
            </w:pPr>
            <w:r>
              <w:rPr>
                <w:rFonts w:ascii="Calibri" w:hAnsi="Calibri"/>
                <w:b/>
                <w:color w:val="0F172A"/>
                <w:sz w:val="17"/>
              </w:rPr>
              <w:t>Pumice Leveled · Soil In</w:t>
            </w:r>
          </w:p>
        </w:tc>
      </w:tr>
      <w:tr w:rsidR="00E953C2" w14:paraId="42BE1DDA" w14:textId="77777777">
        <w:trPr>
          <w:cantSplit/>
          <w:jc w:val="center"/>
        </w:trPr>
        <w:tc>
          <w:tcPr>
            <w:tcW w:w="1728" w:type="dxa"/>
            <w:shd w:val="clear" w:color="auto" w:fill="FAFBFD"/>
            <w:tcMar>
              <w:top w:w="50" w:type="dxa"/>
              <w:left w:w="90" w:type="dxa"/>
              <w:bottom w:w="50" w:type="dxa"/>
              <w:right w:w="90" w:type="dxa"/>
            </w:tcMar>
          </w:tcPr>
          <w:p w14:paraId="4FD2366B" w14:textId="77777777" w:rsidR="00E953C2" w:rsidRDefault="007F1A9E">
            <w:pPr>
              <w:spacing w:after="0" w:line="269" w:lineRule="auto"/>
            </w:pPr>
            <w:r>
              <w:rPr>
                <w:rFonts w:ascii="Calibri" w:hAnsi="Calibri"/>
                <w:b/>
                <w:color w:val="15803D"/>
                <w:sz w:val="17"/>
              </w:rPr>
              <w:t>Green 8</w:t>
            </w:r>
          </w:p>
        </w:tc>
        <w:tc>
          <w:tcPr>
            <w:tcW w:w="5760" w:type="dxa"/>
            <w:shd w:val="clear" w:color="auto" w:fill="FAFBFD"/>
            <w:tcMar>
              <w:top w:w="50" w:type="dxa"/>
              <w:left w:w="90" w:type="dxa"/>
              <w:bottom w:w="50" w:type="dxa"/>
              <w:right w:w="90" w:type="dxa"/>
            </w:tcMar>
          </w:tcPr>
          <w:p w14:paraId="4E7E7F49" w14:textId="77777777" w:rsidR="00E953C2" w:rsidRDefault="007F1A9E">
            <w:pPr>
              <w:spacing w:after="0" w:line="269" w:lineRule="auto"/>
            </w:pPr>
            <w:r>
              <w:rPr>
                <w:rFonts w:ascii="Calibri" w:hAnsi="Calibri"/>
                <w:color w:val="334155"/>
                <w:sz w:val="17"/>
              </w:rPr>
              <w:t>Received 1 lorry red soil; drainage outlet alignment marked (Sep 26); riversand applied across base.</w:t>
            </w:r>
          </w:p>
        </w:tc>
        <w:tc>
          <w:tcPr>
            <w:tcW w:w="2448" w:type="dxa"/>
            <w:shd w:val="clear" w:color="auto" w:fill="FAFBFD"/>
            <w:tcMar>
              <w:top w:w="50" w:type="dxa"/>
              <w:left w:w="90" w:type="dxa"/>
              <w:bottom w:w="50" w:type="dxa"/>
              <w:right w:w="90" w:type="dxa"/>
            </w:tcMar>
          </w:tcPr>
          <w:p w14:paraId="65E5FA3F" w14:textId="77777777" w:rsidR="00E953C2" w:rsidRDefault="007F1A9E">
            <w:pPr>
              <w:spacing w:after="0" w:line="269" w:lineRule="auto"/>
            </w:pPr>
            <w:r>
              <w:rPr>
                <w:rFonts w:ascii="Calibri" w:hAnsi="Calibri"/>
                <w:b/>
                <w:color w:val="0F172A"/>
                <w:sz w:val="17"/>
              </w:rPr>
              <w:t>Riversand Applied</w:t>
            </w:r>
          </w:p>
        </w:tc>
      </w:tr>
      <w:tr w:rsidR="00E953C2" w14:paraId="62C53715" w14:textId="77777777">
        <w:trPr>
          <w:cantSplit/>
          <w:jc w:val="center"/>
        </w:trPr>
        <w:tc>
          <w:tcPr>
            <w:tcW w:w="1728" w:type="dxa"/>
            <w:shd w:val="clear" w:color="auto" w:fill="FFFFFF"/>
            <w:tcMar>
              <w:top w:w="50" w:type="dxa"/>
              <w:left w:w="90" w:type="dxa"/>
              <w:bottom w:w="50" w:type="dxa"/>
              <w:right w:w="90" w:type="dxa"/>
            </w:tcMar>
          </w:tcPr>
          <w:p w14:paraId="128BFB4E" w14:textId="77777777" w:rsidR="00E953C2" w:rsidRDefault="007F1A9E">
            <w:pPr>
              <w:spacing w:after="0" w:line="269" w:lineRule="auto"/>
            </w:pPr>
            <w:r>
              <w:rPr>
                <w:rFonts w:ascii="Calibri" w:hAnsi="Calibri"/>
                <w:b/>
                <w:color w:val="15803D"/>
                <w:sz w:val="17"/>
              </w:rPr>
              <w:t>Green 9</w:t>
            </w:r>
          </w:p>
        </w:tc>
        <w:tc>
          <w:tcPr>
            <w:tcW w:w="5760" w:type="dxa"/>
            <w:shd w:val="clear" w:color="auto" w:fill="FFFFFF"/>
            <w:tcMar>
              <w:top w:w="50" w:type="dxa"/>
              <w:left w:w="90" w:type="dxa"/>
              <w:bottom w:w="50" w:type="dxa"/>
              <w:right w:w="90" w:type="dxa"/>
            </w:tcMar>
          </w:tcPr>
          <w:p w14:paraId="1F34A146" w14:textId="77777777" w:rsidR="00E953C2" w:rsidRDefault="007F1A9E">
            <w:pPr>
              <w:spacing w:after="0" w:line="269" w:lineRule="auto"/>
            </w:pPr>
            <w:r>
              <w:rPr>
                <w:rFonts w:ascii="Calibri" w:hAnsi="Calibri"/>
                <w:color w:val="334155"/>
                <w:sz w:val="17"/>
              </w:rPr>
              <w:t>Clean riversand application completed across surface (Sep 23); received 1 lorry red soil (Sep 26).</w:t>
            </w:r>
          </w:p>
        </w:tc>
        <w:tc>
          <w:tcPr>
            <w:tcW w:w="2448" w:type="dxa"/>
            <w:shd w:val="clear" w:color="auto" w:fill="FFFFFF"/>
            <w:tcMar>
              <w:top w:w="50" w:type="dxa"/>
              <w:left w:w="90" w:type="dxa"/>
              <w:bottom w:w="50" w:type="dxa"/>
              <w:right w:w="90" w:type="dxa"/>
            </w:tcMar>
          </w:tcPr>
          <w:p w14:paraId="411BCE46" w14:textId="77777777" w:rsidR="00E953C2" w:rsidRDefault="007F1A9E">
            <w:pPr>
              <w:spacing w:after="0" w:line="269" w:lineRule="auto"/>
            </w:pPr>
            <w:r>
              <w:rPr>
                <w:rFonts w:ascii="Calibri" w:hAnsi="Calibri"/>
                <w:b/>
                <w:color w:val="0F172A"/>
                <w:sz w:val="17"/>
              </w:rPr>
              <w:t>Riversand Applied</w:t>
            </w:r>
          </w:p>
        </w:tc>
      </w:tr>
      <w:tr w:rsidR="00E953C2" w14:paraId="3FF33C5F" w14:textId="77777777">
        <w:trPr>
          <w:cantSplit/>
          <w:jc w:val="center"/>
        </w:trPr>
        <w:tc>
          <w:tcPr>
            <w:tcW w:w="1728" w:type="dxa"/>
            <w:shd w:val="clear" w:color="auto" w:fill="F0FDF4"/>
            <w:tcMar>
              <w:top w:w="50" w:type="dxa"/>
              <w:left w:w="90" w:type="dxa"/>
              <w:bottom w:w="50" w:type="dxa"/>
              <w:right w:w="90" w:type="dxa"/>
            </w:tcMar>
          </w:tcPr>
          <w:p w14:paraId="42DF10CC" w14:textId="77777777" w:rsidR="00E953C2" w:rsidRDefault="007F1A9E">
            <w:pPr>
              <w:spacing w:after="0" w:line="269" w:lineRule="auto"/>
            </w:pPr>
            <w:r>
              <w:rPr>
                <w:rFonts w:ascii="Calibri" w:hAnsi="Calibri"/>
                <w:b/>
                <w:color w:val="15803D"/>
                <w:sz w:val="17"/>
              </w:rPr>
              <w:t>Green 10</w:t>
            </w:r>
          </w:p>
        </w:tc>
        <w:tc>
          <w:tcPr>
            <w:tcW w:w="5760" w:type="dxa"/>
            <w:shd w:val="clear" w:color="auto" w:fill="F0FDF4"/>
            <w:tcMar>
              <w:top w:w="50" w:type="dxa"/>
              <w:left w:w="90" w:type="dxa"/>
              <w:bottom w:w="50" w:type="dxa"/>
              <w:right w:w="90" w:type="dxa"/>
            </w:tcMar>
          </w:tcPr>
          <w:p w14:paraId="029438BB" w14:textId="77777777" w:rsidR="00E953C2" w:rsidRDefault="007F1A9E">
            <w:pPr>
              <w:spacing w:after="0" w:line="269" w:lineRule="auto"/>
            </w:pPr>
            <w:r>
              <w:rPr>
                <w:rFonts w:ascii="Calibri" w:hAnsi="Calibri"/>
                <w:color w:val="334155"/>
                <w:sz w:val="17"/>
              </w:rPr>
              <w:t>Surplus red soil spread around green collar and surrounds (Sep 30); stockpiled soil hill shaped.</w:t>
            </w:r>
          </w:p>
        </w:tc>
        <w:tc>
          <w:tcPr>
            <w:tcW w:w="2448" w:type="dxa"/>
            <w:shd w:val="clear" w:color="auto" w:fill="F0FDF4"/>
            <w:tcMar>
              <w:top w:w="50" w:type="dxa"/>
              <w:left w:w="90" w:type="dxa"/>
              <w:bottom w:w="50" w:type="dxa"/>
              <w:right w:w="90" w:type="dxa"/>
            </w:tcMar>
          </w:tcPr>
          <w:p w14:paraId="0B511084" w14:textId="77777777" w:rsidR="00E953C2" w:rsidRDefault="007F1A9E">
            <w:pPr>
              <w:spacing w:after="0" w:line="269" w:lineRule="auto"/>
            </w:pPr>
            <w:r>
              <w:rPr>
                <w:rFonts w:ascii="Calibri" w:hAnsi="Calibri"/>
                <w:b/>
                <w:color w:val="0F172A"/>
                <w:sz w:val="17"/>
              </w:rPr>
              <w:t>Surplus Red Soil Applied</w:t>
            </w:r>
          </w:p>
        </w:tc>
      </w:tr>
      <w:tr w:rsidR="00E953C2" w14:paraId="748828B8" w14:textId="77777777">
        <w:trPr>
          <w:cantSplit/>
          <w:jc w:val="center"/>
        </w:trPr>
        <w:tc>
          <w:tcPr>
            <w:tcW w:w="1728" w:type="dxa"/>
            <w:shd w:val="clear" w:color="auto" w:fill="F0FDF4"/>
            <w:tcMar>
              <w:top w:w="50" w:type="dxa"/>
              <w:left w:w="90" w:type="dxa"/>
              <w:bottom w:w="50" w:type="dxa"/>
              <w:right w:w="90" w:type="dxa"/>
            </w:tcMar>
          </w:tcPr>
          <w:p w14:paraId="715FDD9E" w14:textId="77777777" w:rsidR="00E953C2" w:rsidRDefault="007F1A9E">
            <w:pPr>
              <w:spacing w:after="0" w:line="269" w:lineRule="auto"/>
            </w:pPr>
            <w:r>
              <w:rPr>
                <w:rFonts w:ascii="Calibri" w:hAnsi="Calibri"/>
                <w:b/>
                <w:color w:val="15803D"/>
                <w:sz w:val="17"/>
              </w:rPr>
              <w:t>Green 11</w:t>
            </w:r>
          </w:p>
        </w:tc>
        <w:tc>
          <w:tcPr>
            <w:tcW w:w="5760" w:type="dxa"/>
            <w:shd w:val="clear" w:color="auto" w:fill="F0FDF4"/>
            <w:tcMar>
              <w:top w:w="50" w:type="dxa"/>
              <w:left w:w="90" w:type="dxa"/>
              <w:bottom w:w="50" w:type="dxa"/>
              <w:right w:w="90" w:type="dxa"/>
            </w:tcMar>
          </w:tcPr>
          <w:p w14:paraId="05C5F482" w14:textId="77777777" w:rsidR="00E953C2" w:rsidRDefault="007F1A9E">
            <w:pPr>
              <w:spacing w:after="0" w:line="269" w:lineRule="auto"/>
            </w:pPr>
            <w:r>
              <w:rPr>
                <w:rFonts w:ascii="Calibri" w:hAnsi="Calibri"/>
                <w:color w:val="334155"/>
                <w:sz w:val="17"/>
              </w:rPr>
              <w:t>Surplus red soil spread and leveled around surrounds (Sep 30); pumice compacted with vibratory roller.</w:t>
            </w:r>
          </w:p>
        </w:tc>
        <w:tc>
          <w:tcPr>
            <w:tcW w:w="2448" w:type="dxa"/>
            <w:shd w:val="clear" w:color="auto" w:fill="F0FDF4"/>
            <w:tcMar>
              <w:top w:w="50" w:type="dxa"/>
              <w:left w:w="90" w:type="dxa"/>
              <w:bottom w:w="50" w:type="dxa"/>
              <w:right w:w="90" w:type="dxa"/>
            </w:tcMar>
          </w:tcPr>
          <w:p w14:paraId="1641C751" w14:textId="77777777" w:rsidR="00E953C2" w:rsidRDefault="007F1A9E">
            <w:pPr>
              <w:spacing w:after="0" w:line="269" w:lineRule="auto"/>
            </w:pPr>
            <w:r>
              <w:rPr>
                <w:rFonts w:ascii="Calibri" w:hAnsi="Calibri"/>
                <w:b/>
                <w:color w:val="0F172A"/>
                <w:sz w:val="17"/>
              </w:rPr>
              <w:t>Surplus Red Soil Applied</w:t>
            </w:r>
          </w:p>
        </w:tc>
      </w:tr>
      <w:tr w:rsidR="00E953C2" w14:paraId="2AEEE5C2" w14:textId="77777777">
        <w:trPr>
          <w:cantSplit/>
          <w:jc w:val="center"/>
        </w:trPr>
        <w:tc>
          <w:tcPr>
            <w:tcW w:w="1728" w:type="dxa"/>
            <w:shd w:val="clear" w:color="auto" w:fill="F0FDF4"/>
            <w:tcMar>
              <w:top w:w="50" w:type="dxa"/>
              <w:left w:w="90" w:type="dxa"/>
              <w:bottom w:w="50" w:type="dxa"/>
              <w:right w:w="90" w:type="dxa"/>
            </w:tcMar>
          </w:tcPr>
          <w:p w14:paraId="268F00D3" w14:textId="77777777" w:rsidR="00E953C2" w:rsidRDefault="007F1A9E">
            <w:pPr>
              <w:spacing w:after="0" w:line="269" w:lineRule="auto"/>
            </w:pPr>
            <w:r>
              <w:rPr>
                <w:rFonts w:ascii="Calibri" w:hAnsi="Calibri"/>
                <w:b/>
                <w:color w:val="15803D"/>
                <w:sz w:val="17"/>
              </w:rPr>
              <w:t>Green 12</w:t>
            </w:r>
          </w:p>
        </w:tc>
        <w:tc>
          <w:tcPr>
            <w:tcW w:w="5760" w:type="dxa"/>
            <w:shd w:val="clear" w:color="auto" w:fill="F0FDF4"/>
            <w:tcMar>
              <w:top w:w="50" w:type="dxa"/>
              <w:left w:w="90" w:type="dxa"/>
              <w:bottom w:w="50" w:type="dxa"/>
              <w:right w:w="90" w:type="dxa"/>
            </w:tcMar>
          </w:tcPr>
          <w:p w14:paraId="571F5A5E" w14:textId="77777777" w:rsidR="00E953C2" w:rsidRDefault="007F1A9E">
            <w:pPr>
              <w:spacing w:after="0" w:line="269" w:lineRule="auto"/>
            </w:pPr>
            <w:r>
              <w:rPr>
                <w:rFonts w:ascii="Calibri" w:hAnsi="Calibri"/>
                <w:color w:val="334155"/>
                <w:sz w:val="17"/>
              </w:rPr>
              <w:t>Surplus red soil spread and leveled around surrounds (Sep 30); volcanic pumice foundation bed leveled.</w:t>
            </w:r>
          </w:p>
        </w:tc>
        <w:tc>
          <w:tcPr>
            <w:tcW w:w="2448" w:type="dxa"/>
            <w:shd w:val="clear" w:color="auto" w:fill="F0FDF4"/>
            <w:tcMar>
              <w:top w:w="50" w:type="dxa"/>
              <w:left w:w="90" w:type="dxa"/>
              <w:bottom w:w="50" w:type="dxa"/>
              <w:right w:w="90" w:type="dxa"/>
            </w:tcMar>
          </w:tcPr>
          <w:p w14:paraId="68DABF6F" w14:textId="77777777" w:rsidR="00E953C2" w:rsidRDefault="007F1A9E">
            <w:pPr>
              <w:spacing w:after="0" w:line="269" w:lineRule="auto"/>
            </w:pPr>
            <w:r>
              <w:rPr>
                <w:rFonts w:ascii="Calibri" w:hAnsi="Calibri"/>
                <w:b/>
                <w:color w:val="0F172A"/>
                <w:sz w:val="17"/>
              </w:rPr>
              <w:t>Surplus Red Soil Applied</w:t>
            </w:r>
          </w:p>
        </w:tc>
      </w:tr>
      <w:tr w:rsidR="00E953C2" w14:paraId="7AAC6E75" w14:textId="77777777">
        <w:trPr>
          <w:cantSplit/>
          <w:jc w:val="center"/>
        </w:trPr>
        <w:tc>
          <w:tcPr>
            <w:tcW w:w="1728" w:type="dxa"/>
            <w:shd w:val="clear" w:color="auto" w:fill="FFFFFF"/>
            <w:tcMar>
              <w:top w:w="50" w:type="dxa"/>
              <w:left w:w="90" w:type="dxa"/>
              <w:bottom w:w="50" w:type="dxa"/>
              <w:right w:w="90" w:type="dxa"/>
            </w:tcMar>
          </w:tcPr>
          <w:p w14:paraId="29F1148D" w14:textId="77777777" w:rsidR="00E953C2" w:rsidRDefault="007F1A9E">
            <w:pPr>
              <w:spacing w:after="0" w:line="269" w:lineRule="auto"/>
            </w:pPr>
            <w:r>
              <w:rPr>
                <w:rFonts w:ascii="Calibri" w:hAnsi="Calibri"/>
                <w:b/>
                <w:color w:val="15803D"/>
                <w:sz w:val="17"/>
              </w:rPr>
              <w:t>Green 13</w:t>
            </w:r>
          </w:p>
        </w:tc>
        <w:tc>
          <w:tcPr>
            <w:tcW w:w="5760" w:type="dxa"/>
            <w:shd w:val="clear" w:color="auto" w:fill="FFFFFF"/>
            <w:tcMar>
              <w:top w:w="50" w:type="dxa"/>
              <w:left w:w="90" w:type="dxa"/>
              <w:bottom w:w="50" w:type="dxa"/>
              <w:right w:w="90" w:type="dxa"/>
            </w:tcMar>
          </w:tcPr>
          <w:p w14:paraId="20AE2D3B" w14:textId="77777777" w:rsidR="00E953C2" w:rsidRDefault="007F1A9E">
            <w:pPr>
              <w:spacing w:after="0" w:line="269" w:lineRule="auto"/>
            </w:pPr>
            <w:r>
              <w:rPr>
                <w:rFonts w:ascii="Calibri" w:hAnsi="Calibri"/>
                <w:color w:val="334155"/>
                <w:sz w:val="17"/>
              </w:rPr>
              <w:t>Surplus red soil spread around surrounds to raise and match green level (Sep 29).</w:t>
            </w:r>
          </w:p>
        </w:tc>
        <w:tc>
          <w:tcPr>
            <w:tcW w:w="2448" w:type="dxa"/>
            <w:shd w:val="clear" w:color="auto" w:fill="FFFFFF"/>
            <w:tcMar>
              <w:top w:w="50" w:type="dxa"/>
              <w:left w:w="90" w:type="dxa"/>
              <w:bottom w:w="50" w:type="dxa"/>
              <w:right w:w="90" w:type="dxa"/>
            </w:tcMar>
          </w:tcPr>
          <w:p w14:paraId="5509F943" w14:textId="77777777" w:rsidR="00E953C2" w:rsidRDefault="007F1A9E">
            <w:pPr>
              <w:spacing w:after="0" w:line="269" w:lineRule="auto"/>
            </w:pPr>
            <w:r>
              <w:rPr>
                <w:rFonts w:ascii="Calibri" w:hAnsi="Calibri"/>
                <w:b/>
                <w:color w:val="0F172A"/>
                <w:sz w:val="17"/>
              </w:rPr>
              <w:t>Surplus Red Soil Applied</w:t>
            </w:r>
          </w:p>
        </w:tc>
      </w:tr>
      <w:tr w:rsidR="00E953C2" w14:paraId="62A65FD4" w14:textId="77777777">
        <w:trPr>
          <w:cantSplit/>
          <w:jc w:val="center"/>
        </w:trPr>
        <w:tc>
          <w:tcPr>
            <w:tcW w:w="1728" w:type="dxa"/>
            <w:shd w:val="clear" w:color="auto" w:fill="FAFBFD"/>
            <w:tcMar>
              <w:top w:w="50" w:type="dxa"/>
              <w:left w:w="90" w:type="dxa"/>
              <w:bottom w:w="50" w:type="dxa"/>
              <w:right w:w="90" w:type="dxa"/>
            </w:tcMar>
          </w:tcPr>
          <w:p w14:paraId="441666A8" w14:textId="77777777" w:rsidR="00E953C2" w:rsidRDefault="007F1A9E">
            <w:pPr>
              <w:spacing w:after="0" w:line="269" w:lineRule="auto"/>
            </w:pPr>
            <w:r>
              <w:rPr>
                <w:rFonts w:ascii="Calibri" w:hAnsi="Calibri"/>
                <w:b/>
                <w:color w:val="15803D"/>
                <w:sz w:val="17"/>
              </w:rPr>
              <w:t>Green 14</w:t>
            </w:r>
          </w:p>
        </w:tc>
        <w:tc>
          <w:tcPr>
            <w:tcW w:w="5760" w:type="dxa"/>
            <w:shd w:val="clear" w:color="auto" w:fill="FAFBFD"/>
            <w:tcMar>
              <w:top w:w="50" w:type="dxa"/>
              <w:left w:w="90" w:type="dxa"/>
              <w:bottom w:w="50" w:type="dxa"/>
              <w:right w:w="90" w:type="dxa"/>
            </w:tcMar>
          </w:tcPr>
          <w:p w14:paraId="2A6D0117" w14:textId="77777777" w:rsidR="00E953C2" w:rsidRDefault="007F1A9E">
            <w:pPr>
              <w:spacing w:after="0" w:line="269" w:lineRule="auto"/>
            </w:pPr>
            <w:r>
              <w:rPr>
                <w:rFonts w:ascii="Calibri" w:hAnsi="Calibri"/>
                <w:color w:val="334155"/>
                <w:sz w:val="17"/>
              </w:rPr>
              <w:t>Surplus red soil spread around surrounds to build up perimeter level (Sep 29); barrier berm raised.</w:t>
            </w:r>
          </w:p>
        </w:tc>
        <w:tc>
          <w:tcPr>
            <w:tcW w:w="2448" w:type="dxa"/>
            <w:shd w:val="clear" w:color="auto" w:fill="FAFBFD"/>
            <w:tcMar>
              <w:top w:w="50" w:type="dxa"/>
              <w:left w:w="90" w:type="dxa"/>
              <w:bottom w:w="50" w:type="dxa"/>
              <w:right w:w="90" w:type="dxa"/>
            </w:tcMar>
          </w:tcPr>
          <w:p w14:paraId="32CFA2D4" w14:textId="77777777" w:rsidR="00E953C2" w:rsidRDefault="007F1A9E">
            <w:pPr>
              <w:spacing w:after="0" w:line="269" w:lineRule="auto"/>
            </w:pPr>
            <w:r>
              <w:rPr>
                <w:rFonts w:ascii="Calibri" w:hAnsi="Calibri"/>
                <w:b/>
                <w:color w:val="0F172A"/>
                <w:sz w:val="17"/>
              </w:rPr>
              <w:t>Surplus Red Soil Applied</w:t>
            </w:r>
          </w:p>
        </w:tc>
      </w:tr>
      <w:tr w:rsidR="00E953C2" w14:paraId="0FE41940" w14:textId="77777777">
        <w:trPr>
          <w:cantSplit/>
          <w:jc w:val="center"/>
        </w:trPr>
        <w:tc>
          <w:tcPr>
            <w:tcW w:w="1728" w:type="dxa"/>
            <w:shd w:val="clear" w:color="auto" w:fill="FFFFFF"/>
            <w:tcMar>
              <w:top w:w="50" w:type="dxa"/>
              <w:left w:w="90" w:type="dxa"/>
              <w:bottom w:w="50" w:type="dxa"/>
              <w:right w:w="90" w:type="dxa"/>
            </w:tcMar>
          </w:tcPr>
          <w:p w14:paraId="23B7266D" w14:textId="77777777" w:rsidR="00E953C2" w:rsidRDefault="007F1A9E">
            <w:pPr>
              <w:spacing w:after="0" w:line="269" w:lineRule="auto"/>
            </w:pPr>
            <w:r>
              <w:rPr>
                <w:rFonts w:ascii="Calibri" w:hAnsi="Calibri"/>
                <w:b/>
                <w:color w:val="15803D"/>
                <w:sz w:val="17"/>
              </w:rPr>
              <w:t>Green 15</w:t>
            </w:r>
          </w:p>
        </w:tc>
        <w:tc>
          <w:tcPr>
            <w:tcW w:w="5760" w:type="dxa"/>
            <w:shd w:val="clear" w:color="auto" w:fill="FFFFFF"/>
            <w:tcMar>
              <w:top w:w="50" w:type="dxa"/>
              <w:left w:w="90" w:type="dxa"/>
              <w:bottom w:w="50" w:type="dxa"/>
              <w:right w:w="90" w:type="dxa"/>
            </w:tcMar>
          </w:tcPr>
          <w:p w14:paraId="4449F857" w14:textId="77777777" w:rsidR="00E953C2" w:rsidRDefault="007F1A9E">
            <w:pPr>
              <w:spacing w:after="0" w:line="269" w:lineRule="auto"/>
            </w:pPr>
            <w:r>
              <w:rPr>
                <w:rFonts w:ascii="Calibri" w:hAnsi="Calibri"/>
                <w:color w:val="334155"/>
                <w:sz w:val="17"/>
              </w:rPr>
              <w:t>Surplus red soil spread around surrounds to raise perimeter level (Sep 28); drainage connected to Dam 1.</w:t>
            </w:r>
          </w:p>
        </w:tc>
        <w:tc>
          <w:tcPr>
            <w:tcW w:w="2448" w:type="dxa"/>
            <w:shd w:val="clear" w:color="auto" w:fill="FFFFFF"/>
            <w:tcMar>
              <w:top w:w="50" w:type="dxa"/>
              <w:left w:w="90" w:type="dxa"/>
              <w:bottom w:w="50" w:type="dxa"/>
              <w:right w:w="90" w:type="dxa"/>
            </w:tcMar>
          </w:tcPr>
          <w:p w14:paraId="64C90C27" w14:textId="77777777" w:rsidR="00E953C2" w:rsidRDefault="007F1A9E">
            <w:pPr>
              <w:spacing w:after="0" w:line="269" w:lineRule="auto"/>
            </w:pPr>
            <w:r>
              <w:rPr>
                <w:rFonts w:ascii="Calibri" w:hAnsi="Calibri"/>
                <w:b/>
                <w:color w:val="0F172A"/>
                <w:sz w:val="17"/>
              </w:rPr>
              <w:t>Apron Raised · Compacted</w:t>
            </w:r>
          </w:p>
        </w:tc>
      </w:tr>
      <w:tr w:rsidR="00E953C2" w14:paraId="2EA4BDAE" w14:textId="77777777">
        <w:trPr>
          <w:cantSplit/>
          <w:jc w:val="center"/>
        </w:trPr>
        <w:tc>
          <w:tcPr>
            <w:tcW w:w="1728" w:type="dxa"/>
            <w:shd w:val="clear" w:color="auto" w:fill="FAFBFD"/>
            <w:tcMar>
              <w:top w:w="50" w:type="dxa"/>
              <w:left w:w="90" w:type="dxa"/>
              <w:bottom w:w="50" w:type="dxa"/>
              <w:right w:w="90" w:type="dxa"/>
            </w:tcMar>
          </w:tcPr>
          <w:p w14:paraId="3CA96100" w14:textId="77777777" w:rsidR="00E953C2" w:rsidRDefault="007F1A9E">
            <w:pPr>
              <w:spacing w:after="0" w:line="269" w:lineRule="auto"/>
            </w:pPr>
            <w:r>
              <w:rPr>
                <w:rFonts w:ascii="Calibri" w:hAnsi="Calibri"/>
                <w:b/>
                <w:color w:val="15803D"/>
                <w:sz w:val="17"/>
              </w:rPr>
              <w:t>Green 16</w:t>
            </w:r>
          </w:p>
        </w:tc>
        <w:tc>
          <w:tcPr>
            <w:tcW w:w="5760" w:type="dxa"/>
            <w:shd w:val="clear" w:color="auto" w:fill="FAFBFD"/>
            <w:tcMar>
              <w:top w:w="50" w:type="dxa"/>
              <w:left w:w="90" w:type="dxa"/>
              <w:bottom w:w="50" w:type="dxa"/>
              <w:right w:w="90" w:type="dxa"/>
            </w:tcMar>
          </w:tcPr>
          <w:p w14:paraId="48FB120B" w14:textId="77777777" w:rsidR="00E953C2" w:rsidRDefault="007F1A9E">
            <w:pPr>
              <w:spacing w:after="0" w:line="269" w:lineRule="auto"/>
            </w:pPr>
            <w:r>
              <w:rPr>
                <w:rFonts w:ascii="Calibri" w:hAnsi="Calibri"/>
                <w:color w:val="334155"/>
                <w:sz w:val="17"/>
              </w:rPr>
              <w:t>Surplus red soil spread around surrounds to blend with fairway (Sep 29); barrier berm reinforced.</w:t>
            </w:r>
          </w:p>
        </w:tc>
        <w:tc>
          <w:tcPr>
            <w:tcW w:w="2448" w:type="dxa"/>
            <w:shd w:val="clear" w:color="auto" w:fill="FAFBFD"/>
            <w:tcMar>
              <w:top w:w="50" w:type="dxa"/>
              <w:left w:w="90" w:type="dxa"/>
              <w:bottom w:w="50" w:type="dxa"/>
              <w:right w:w="90" w:type="dxa"/>
            </w:tcMar>
          </w:tcPr>
          <w:p w14:paraId="62F0100D" w14:textId="77777777" w:rsidR="00E953C2" w:rsidRDefault="007F1A9E">
            <w:pPr>
              <w:spacing w:after="0" w:line="269" w:lineRule="auto"/>
            </w:pPr>
            <w:r>
              <w:rPr>
                <w:rFonts w:ascii="Calibri" w:hAnsi="Calibri"/>
                <w:b/>
                <w:color w:val="0F172A"/>
                <w:sz w:val="17"/>
              </w:rPr>
              <w:t>Surplus Red Soil Applied</w:t>
            </w:r>
          </w:p>
        </w:tc>
      </w:tr>
      <w:tr w:rsidR="00E953C2" w14:paraId="3B69F4DB" w14:textId="77777777">
        <w:trPr>
          <w:cantSplit/>
          <w:jc w:val="center"/>
        </w:trPr>
        <w:tc>
          <w:tcPr>
            <w:tcW w:w="1728" w:type="dxa"/>
            <w:shd w:val="clear" w:color="auto" w:fill="FFFFFF"/>
            <w:tcMar>
              <w:top w:w="50" w:type="dxa"/>
              <w:left w:w="90" w:type="dxa"/>
              <w:bottom w:w="50" w:type="dxa"/>
              <w:right w:w="90" w:type="dxa"/>
            </w:tcMar>
          </w:tcPr>
          <w:p w14:paraId="010D98D4" w14:textId="77777777" w:rsidR="00E953C2" w:rsidRDefault="007F1A9E">
            <w:pPr>
              <w:spacing w:after="0" w:line="269" w:lineRule="auto"/>
            </w:pPr>
            <w:r>
              <w:rPr>
                <w:rFonts w:ascii="Calibri" w:hAnsi="Calibri"/>
                <w:b/>
                <w:color w:val="15803D"/>
                <w:sz w:val="17"/>
              </w:rPr>
              <w:t>Green 17</w:t>
            </w:r>
          </w:p>
        </w:tc>
        <w:tc>
          <w:tcPr>
            <w:tcW w:w="5760" w:type="dxa"/>
            <w:shd w:val="clear" w:color="auto" w:fill="FFFFFF"/>
            <w:tcMar>
              <w:top w:w="50" w:type="dxa"/>
              <w:left w:w="90" w:type="dxa"/>
              <w:bottom w:w="50" w:type="dxa"/>
              <w:right w:w="90" w:type="dxa"/>
            </w:tcMar>
          </w:tcPr>
          <w:p w14:paraId="01AC9D9D" w14:textId="77777777" w:rsidR="00E953C2" w:rsidRDefault="007F1A9E">
            <w:pPr>
              <w:spacing w:after="0" w:line="269" w:lineRule="auto"/>
            </w:pPr>
            <w:r>
              <w:rPr>
                <w:rFonts w:ascii="Calibri" w:hAnsi="Calibri"/>
                <w:color w:val="334155"/>
                <w:sz w:val="17"/>
              </w:rPr>
              <w:t>Surplus red soil spread around surrounds to raise and align levels (Sep 29); protective barrier reshaped.</w:t>
            </w:r>
          </w:p>
        </w:tc>
        <w:tc>
          <w:tcPr>
            <w:tcW w:w="2448" w:type="dxa"/>
            <w:shd w:val="clear" w:color="auto" w:fill="FFFFFF"/>
            <w:tcMar>
              <w:top w:w="50" w:type="dxa"/>
              <w:left w:w="90" w:type="dxa"/>
              <w:bottom w:w="50" w:type="dxa"/>
              <w:right w:w="90" w:type="dxa"/>
            </w:tcMar>
          </w:tcPr>
          <w:p w14:paraId="56274409" w14:textId="77777777" w:rsidR="00E953C2" w:rsidRDefault="007F1A9E">
            <w:pPr>
              <w:spacing w:after="0" w:line="269" w:lineRule="auto"/>
            </w:pPr>
            <w:r>
              <w:rPr>
                <w:rFonts w:ascii="Calibri" w:hAnsi="Calibri"/>
                <w:b/>
                <w:color w:val="0F172A"/>
                <w:sz w:val="17"/>
              </w:rPr>
              <w:t>Surplus Red Soil Applied</w:t>
            </w:r>
          </w:p>
        </w:tc>
      </w:tr>
      <w:tr w:rsidR="00E953C2" w14:paraId="5CB29A9E" w14:textId="77777777">
        <w:trPr>
          <w:cantSplit/>
          <w:jc w:val="center"/>
        </w:trPr>
        <w:tc>
          <w:tcPr>
            <w:tcW w:w="1728" w:type="dxa"/>
            <w:shd w:val="clear" w:color="auto" w:fill="F0FDF4"/>
            <w:tcMar>
              <w:top w:w="50" w:type="dxa"/>
              <w:left w:w="90" w:type="dxa"/>
              <w:bottom w:w="50" w:type="dxa"/>
              <w:right w:w="90" w:type="dxa"/>
            </w:tcMar>
          </w:tcPr>
          <w:p w14:paraId="6AE35025" w14:textId="77777777" w:rsidR="00E953C2" w:rsidRDefault="007F1A9E">
            <w:pPr>
              <w:spacing w:after="0" w:line="269" w:lineRule="auto"/>
            </w:pPr>
            <w:r>
              <w:rPr>
                <w:rFonts w:ascii="Calibri" w:hAnsi="Calibri"/>
                <w:b/>
                <w:color w:val="15803D"/>
                <w:sz w:val="17"/>
              </w:rPr>
              <w:t>Green 18</w:t>
            </w:r>
          </w:p>
        </w:tc>
        <w:tc>
          <w:tcPr>
            <w:tcW w:w="5760" w:type="dxa"/>
            <w:shd w:val="clear" w:color="auto" w:fill="F0FDF4"/>
            <w:tcMar>
              <w:top w:w="50" w:type="dxa"/>
              <w:left w:w="90" w:type="dxa"/>
              <w:bottom w:w="50" w:type="dxa"/>
              <w:right w:w="90" w:type="dxa"/>
            </w:tcMar>
          </w:tcPr>
          <w:p w14:paraId="2D868C6F" w14:textId="77777777" w:rsidR="00E953C2" w:rsidRDefault="007F1A9E">
            <w:pPr>
              <w:spacing w:after="0" w:line="269" w:lineRule="auto"/>
            </w:pPr>
            <w:r>
              <w:rPr>
                <w:rFonts w:ascii="Calibri" w:hAnsi="Calibri"/>
                <w:color w:val="334155"/>
                <w:sz w:val="17"/>
              </w:rPr>
              <w:t>Surplus red soil spread and leveled around collar and surrounds (Sep 30); adjacent mound reshaped.</w:t>
            </w:r>
          </w:p>
        </w:tc>
        <w:tc>
          <w:tcPr>
            <w:tcW w:w="2448" w:type="dxa"/>
            <w:shd w:val="clear" w:color="auto" w:fill="F0FDF4"/>
            <w:tcMar>
              <w:top w:w="50" w:type="dxa"/>
              <w:left w:w="90" w:type="dxa"/>
              <w:bottom w:w="50" w:type="dxa"/>
              <w:right w:w="90" w:type="dxa"/>
            </w:tcMar>
          </w:tcPr>
          <w:p w14:paraId="1DC654DE" w14:textId="77777777" w:rsidR="00E953C2" w:rsidRDefault="007F1A9E">
            <w:pPr>
              <w:spacing w:after="0" w:line="269" w:lineRule="auto"/>
            </w:pPr>
            <w:r>
              <w:rPr>
                <w:rFonts w:ascii="Calibri" w:hAnsi="Calibri"/>
                <w:b/>
                <w:color w:val="0F172A"/>
                <w:sz w:val="17"/>
              </w:rPr>
              <w:t>Surplus Red Soil Applied</w:t>
            </w:r>
          </w:p>
        </w:tc>
      </w:tr>
    </w:tbl>
    <w:p w14:paraId="4AE294A9" w14:textId="77777777" w:rsidR="00E953C2" w:rsidRDefault="00E953C2">
      <w:pPr>
        <w:spacing w:after="120"/>
      </w:pPr>
    </w:p>
    <w:tbl>
      <w:tblPr>
        <w:tblW w:w="0" w:type="auto"/>
        <w:jc w:val="center"/>
        <w:tblLayout w:type="fixed"/>
        <w:tblLook w:val="04A0" w:firstRow="1" w:lastRow="0" w:firstColumn="1" w:lastColumn="0" w:noHBand="0" w:noVBand="1"/>
      </w:tblPr>
      <w:tblGrid>
        <w:gridCol w:w="9936"/>
      </w:tblGrid>
      <w:tr w:rsidR="00E953C2" w14:paraId="23562AC1" w14:textId="77777777">
        <w:trPr>
          <w:jc w:val="center"/>
        </w:trPr>
        <w:tc>
          <w:tcPr>
            <w:tcW w:w="9936" w:type="dxa"/>
            <w:tcBorders>
              <w:left w:val="single" w:sz="24" w:space="0" w:color="15803D"/>
            </w:tcBorders>
            <w:shd w:val="clear" w:color="auto" w:fill="F0FDF4"/>
            <w:tcMar>
              <w:top w:w="140" w:type="dxa"/>
              <w:left w:w="180" w:type="dxa"/>
              <w:bottom w:w="140" w:type="dxa"/>
              <w:right w:w="160" w:type="dxa"/>
            </w:tcMar>
          </w:tcPr>
          <w:p w14:paraId="716DFB7F" w14:textId="77777777" w:rsidR="00E953C2" w:rsidRDefault="007F1A9E">
            <w:pPr>
              <w:spacing w:before="40" w:after="80"/>
            </w:pPr>
            <w:r>
              <w:rPr>
                <w:rFonts w:ascii="Calibri" w:hAnsi="Calibri"/>
                <w:b/>
                <w:color w:val="15803D"/>
                <w:sz w:val="21"/>
              </w:rPr>
              <w:t>OPERATIONS AGRONOMIC SYNTHESIS — PUTTING GREENS (18 HOLES)</w:t>
            </w:r>
            <w:r>
              <w:rPr>
                <w:rFonts w:ascii="Calibri" w:hAnsi="Calibri"/>
                <w:b/>
                <w:color w:val="15803D"/>
                <w:sz w:val="21"/>
              </w:rPr>
              <w:br/>
            </w:r>
            <w:r>
              <w:rPr>
                <w:rFonts w:ascii="Calibri" w:hAnsi="Calibri"/>
                <w:color w:val="334155"/>
                <w:sz w:val="19"/>
              </w:rPr>
              <w:t>• 100% Subgrade &amp; Pumice Sub-Bases (18 of 18 Greens): All 18 championship putting greens have achieved complete subgrade excavation, polythene moisture barrier lining, herringbone perforated PVC drainage installations, and volcanic pumice aggregate leveling.</w:t>
            </w:r>
            <w:r>
              <w:rPr>
                <w:rFonts w:ascii="Calibri" w:hAnsi="Calibri"/>
                <w:color w:val="334155"/>
                <w:sz w:val="19"/>
              </w:rPr>
              <w:br/>
              <w:t>• Active Championship Turfgrass Cover (1 Green): Green 5 features fully established mature championship turfgrass with dedicated water supply connected to Peter's pressurized line and automated rotary pop-up sprinklers active.</w:t>
            </w:r>
            <w:r>
              <w:rPr>
                <w:rFonts w:ascii="Calibri" w:hAnsi="Calibri"/>
                <w:color w:val="334155"/>
                <w:sz w:val="19"/>
              </w:rPr>
              <w:br/>
            </w:r>
            <w:r>
              <w:rPr>
                <w:rFonts w:ascii="Calibri" w:hAnsi="Calibri"/>
                <w:color w:val="334155"/>
                <w:sz w:val="19"/>
              </w:rPr>
              <w:t>• Clean Riversand Foundation Beds Placed (6 Greens): Clean riversand has been hauled, spread, and leveled across 6 priority greens (Greens 1, 2, 3, 4, 8, and 9).</w:t>
            </w:r>
            <w:r>
              <w:rPr>
                <w:rFonts w:ascii="Calibri" w:hAnsi="Calibri"/>
                <w:color w:val="334155"/>
                <w:sz w:val="19"/>
              </w:rPr>
              <w:br/>
              <w:t>• Compacted Pumice Beds with Apron Contouring (11 Greens): Greens 7 and 10–18 are stabilized on compacted volcanic pumice sub-bases over drainage lines, with surplus red loam topsoil spread around their collars, aprons, and surrounds (Sep 28–30) to blend with fairway grades, awaiting subsequent riversand consignments.</w:t>
            </w:r>
          </w:p>
        </w:tc>
      </w:tr>
    </w:tbl>
    <w:p w14:paraId="3BB2EC14" w14:textId="77777777" w:rsidR="00E953C2" w:rsidRDefault="00E953C2">
      <w:pPr>
        <w:spacing w:after="80"/>
      </w:pPr>
    </w:p>
    <w:p w14:paraId="5A179D6C" w14:textId="77777777" w:rsidR="00E953C2" w:rsidRDefault="00E953C2"/>
    <w:p w14:paraId="56FF1020" w14:textId="77777777" w:rsidR="00E953C2" w:rsidRDefault="007F1A9E">
      <w:r>
        <w:br w:type="page"/>
      </w:r>
    </w:p>
    <w:p w14:paraId="121A77F1" w14:textId="77777777" w:rsidR="00E953C2" w:rsidRDefault="007F1A9E">
      <w:pPr>
        <w:pStyle w:val="Heading2"/>
        <w:spacing w:before="320" w:after="120"/>
      </w:pPr>
      <w:bookmarkStart w:id="4" w:name="_Toc241916219"/>
      <w:r>
        <w:rPr>
          <w:rFonts w:ascii="Calibri" w:hAnsi="Calibri"/>
          <w:color w:val="15803D"/>
        </w:rPr>
        <w:t>2.3 Championship Teeboxes Platform Construction Status (Tees 1 – 18)</w:t>
      </w:r>
      <w:bookmarkEnd w:id="4"/>
    </w:p>
    <w:p w14:paraId="1C7803A3" w14:textId="77777777" w:rsidR="00E953C2" w:rsidRDefault="007F1A9E">
      <w:pPr>
        <w:keepNext/>
        <w:spacing w:before="280" w:after="80"/>
      </w:pPr>
      <w:r>
        <w:rPr>
          <w:rFonts w:ascii="Calibri" w:hAnsi="Calibri"/>
          <w:b/>
          <w:color w:val="0F172A"/>
          <w:sz w:val="21"/>
        </w:rPr>
        <w:t>Table 4: Championship Teeboxes Platform Construction Status (Tees 1 – 18)</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1728"/>
        <w:gridCol w:w="5760"/>
        <w:gridCol w:w="2448"/>
      </w:tblGrid>
      <w:tr w:rsidR="00E953C2" w14:paraId="712EB815" w14:textId="77777777">
        <w:trPr>
          <w:cantSplit/>
          <w:tblHeader/>
          <w:jc w:val="center"/>
        </w:trPr>
        <w:tc>
          <w:tcPr>
            <w:tcW w:w="1728" w:type="dxa"/>
            <w:shd w:val="clear" w:color="auto" w:fill="0F172A"/>
            <w:tcMar>
              <w:top w:w="80" w:type="dxa"/>
              <w:left w:w="100" w:type="dxa"/>
              <w:bottom w:w="80" w:type="dxa"/>
              <w:right w:w="100" w:type="dxa"/>
            </w:tcMar>
          </w:tcPr>
          <w:p w14:paraId="433048B3" w14:textId="77777777" w:rsidR="00E953C2" w:rsidRDefault="007F1A9E">
            <w:pPr>
              <w:spacing w:after="0"/>
            </w:pPr>
            <w:r>
              <w:rPr>
                <w:rFonts w:ascii="Calibri" w:hAnsi="Calibri"/>
                <w:b/>
                <w:color w:val="FFFFFF"/>
                <w:sz w:val="17"/>
              </w:rPr>
              <w:t>Teebox ID</w:t>
            </w:r>
          </w:p>
        </w:tc>
        <w:tc>
          <w:tcPr>
            <w:tcW w:w="5760" w:type="dxa"/>
            <w:shd w:val="clear" w:color="auto" w:fill="0F172A"/>
            <w:tcMar>
              <w:top w:w="80" w:type="dxa"/>
              <w:left w:w="100" w:type="dxa"/>
              <w:bottom w:w="80" w:type="dxa"/>
              <w:right w:w="100" w:type="dxa"/>
            </w:tcMar>
          </w:tcPr>
          <w:p w14:paraId="2E61D59E" w14:textId="77777777" w:rsidR="00E953C2" w:rsidRDefault="007F1A9E">
            <w:pPr>
              <w:spacing w:after="0"/>
            </w:pPr>
            <w:r>
              <w:rPr>
                <w:rFonts w:ascii="Calibri" w:hAnsi="Calibri"/>
                <w:b/>
                <w:color w:val="FFFFFF"/>
                <w:sz w:val="17"/>
              </w:rPr>
              <w:t>Current Technical &amp; Earthwork State (as of Sep 30)</w:t>
            </w:r>
          </w:p>
        </w:tc>
        <w:tc>
          <w:tcPr>
            <w:tcW w:w="2448" w:type="dxa"/>
            <w:shd w:val="clear" w:color="auto" w:fill="0F172A"/>
            <w:tcMar>
              <w:top w:w="80" w:type="dxa"/>
              <w:left w:w="100" w:type="dxa"/>
              <w:bottom w:w="80" w:type="dxa"/>
              <w:right w:w="100" w:type="dxa"/>
            </w:tcMar>
          </w:tcPr>
          <w:p w14:paraId="7A4CD906" w14:textId="77777777" w:rsidR="00E953C2" w:rsidRDefault="007F1A9E">
            <w:pPr>
              <w:spacing w:after="0"/>
            </w:pPr>
            <w:r>
              <w:rPr>
                <w:rFonts w:ascii="Calibri" w:hAnsi="Calibri"/>
                <w:b/>
                <w:color w:val="FFFFFF"/>
                <w:sz w:val="17"/>
              </w:rPr>
              <w:t>Platform Status</w:t>
            </w:r>
          </w:p>
        </w:tc>
      </w:tr>
      <w:tr w:rsidR="00E953C2" w14:paraId="700D6DB6" w14:textId="77777777">
        <w:trPr>
          <w:cantSplit/>
          <w:jc w:val="center"/>
        </w:trPr>
        <w:tc>
          <w:tcPr>
            <w:tcW w:w="1728" w:type="dxa"/>
            <w:shd w:val="clear" w:color="auto" w:fill="FFFFFF"/>
            <w:tcMar>
              <w:top w:w="50" w:type="dxa"/>
              <w:left w:w="90" w:type="dxa"/>
              <w:bottom w:w="50" w:type="dxa"/>
              <w:right w:w="90" w:type="dxa"/>
            </w:tcMar>
          </w:tcPr>
          <w:p w14:paraId="2858F60A" w14:textId="77777777" w:rsidR="00E953C2" w:rsidRDefault="007F1A9E">
            <w:pPr>
              <w:spacing w:after="0" w:line="269" w:lineRule="auto"/>
            </w:pPr>
            <w:r>
              <w:rPr>
                <w:rFonts w:ascii="Calibri" w:hAnsi="Calibri"/>
                <w:b/>
                <w:color w:val="15803D"/>
                <w:sz w:val="17"/>
              </w:rPr>
              <w:t>Tee 1</w:t>
            </w:r>
          </w:p>
        </w:tc>
        <w:tc>
          <w:tcPr>
            <w:tcW w:w="5760" w:type="dxa"/>
            <w:shd w:val="clear" w:color="auto" w:fill="FFFFFF"/>
            <w:tcMar>
              <w:top w:w="50" w:type="dxa"/>
              <w:left w:w="90" w:type="dxa"/>
              <w:bottom w:w="50" w:type="dxa"/>
              <w:right w:w="90" w:type="dxa"/>
            </w:tcMar>
          </w:tcPr>
          <w:p w14:paraId="77E3B393" w14:textId="77777777" w:rsidR="00E953C2" w:rsidRDefault="007F1A9E">
            <w:pPr>
              <w:spacing w:after="0" w:line="269" w:lineRule="auto"/>
            </w:pPr>
            <w:r>
              <w:rPr>
                <w:rFonts w:ascii="Calibri" w:hAnsi="Calibri"/>
                <w:color w:val="334155"/>
                <w:sz w:val="17"/>
              </w:rPr>
              <w:t>Championship launch platform completely reshaped, cut, and graded using Backhoe Loader (Sep 24); received 1 lorry red soil (Sep 26).</w:t>
            </w:r>
          </w:p>
        </w:tc>
        <w:tc>
          <w:tcPr>
            <w:tcW w:w="2448" w:type="dxa"/>
            <w:shd w:val="clear" w:color="auto" w:fill="FFFFFF"/>
            <w:tcMar>
              <w:top w:w="50" w:type="dxa"/>
              <w:left w:w="90" w:type="dxa"/>
              <w:bottom w:w="50" w:type="dxa"/>
              <w:right w:w="90" w:type="dxa"/>
            </w:tcMar>
          </w:tcPr>
          <w:p w14:paraId="756CF55A" w14:textId="77777777" w:rsidR="00E953C2" w:rsidRDefault="007F1A9E">
            <w:pPr>
              <w:spacing w:after="0" w:line="269" w:lineRule="auto"/>
            </w:pPr>
            <w:r>
              <w:rPr>
                <w:rFonts w:ascii="Calibri" w:hAnsi="Calibri"/>
                <w:b/>
                <w:color w:val="0F172A"/>
                <w:sz w:val="17"/>
              </w:rPr>
              <w:t>Platform Reshaped</w:t>
            </w:r>
          </w:p>
        </w:tc>
      </w:tr>
      <w:tr w:rsidR="00E953C2" w14:paraId="229CA3DD" w14:textId="77777777">
        <w:trPr>
          <w:cantSplit/>
          <w:jc w:val="center"/>
        </w:trPr>
        <w:tc>
          <w:tcPr>
            <w:tcW w:w="1728" w:type="dxa"/>
            <w:shd w:val="clear" w:color="auto" w:fill="FAFBFD"/>
            <w:tcMar>
              <w:top w:w="50" w:type="dxa"/>
              <w:left w:w="90" w:type="dxa"/>
              <w:bottom w:w="50" w:type="dxa"/>
              <w:right w:w="90" w:type="dxa"/>
            </w:tcMar>
          </w:tcPr>
          <w:p w14:paraId="4E36CE3C" w14:textId="77777777" w:rsidR="00E953C2" w:rsidRDefault="007F1A9E">
            <w:pPr>
              <w:spacing w:after="0" w:line="269" w:lineRule="auto"/>
            </w:pPr>
            <w:r>
              <w:rPr>
                <w:rFonts w:ascii="Calibri" w:hAnsi="Calibri"/>
                <w:b/>
                <w:color w:val="15803D"/>
                <w:sz w:val="17"/>
              </w:rPr>
              <w:t>Tee 2</w:t>
            </w:r>
          </w:p>
        </w:tc>
        <w:tc>
          <w:tcPr>
            <w:tcW w:w="5760" w:type="dxa"/>
            <w:shd w:val="clear" w:color="auto" w:fill="FAFBFD"/>
            <w:tcMar>
              <w:top w:w="50" w:type="dxa"/>
              <w:left w:w="90" w:type="dxa"/>
              <w:bottom w:w="50" w:type="dxa"/>
              <w:right w:w="90" w:type="dxa"/>
            </w:tcMar>
          </w:tcPr>
          <w:p w14:paraId="2792BC06" w14:textId="77777777" w:rsidR="00E953C2" w:rsidRDefault="007F1A9E">
            <w:pPr>
              <w:spacing w:after="0" w:line="269" w:lineRule="auto"/>
            </w:pPr>
            <w:r>
              <w:rPr>
                <w:rFonts w:ascii="Calibri" w:hAnsi="Calibri"/>
                <w:color w:val="334155"/>
                <w:sz w:val="17"/>
              </w:rPr>
              <w:t>Playing launch platform completely reshaped, contoured, and graded using Backhoe Loader (Sep 24); received 1 lorry red soil (Sep 26).</w:t>
            </w:r>
          </w:p>
        </w:tc>
        <w:tc>
          <w:tcPr>
            <w:tcW w:w="2448" w:type="dxa"/>
            <w:shd w:val="clear" w:color="auto" w:fill="FAFBFD"/>
            <w:tcMar>
              <w:top w:w="50" w:type="dxa"/>
              <w:left w:w="90" w:type="dxa"/>
              <w:bottom w:w="50" w:type="dxa"/>
              <w:right w:w="90" w:type="dxa"/>
            </w:tcMar>
          </w:tcPr>
          <w:p w14:paraId="4343FF0E" w14:textId="77777777" w:rsidR="00E953C2" w:rsidRDefault="007F1A9E">
            <w:pPr>
              <w:spacing w:after="0" w:line="269" w:lineRule="auto"/>
            </w:pPr>
            <w:r>
              <w:rPr>
                <w:rFonts w:ascii="Calibri" w:hAnsi="Calibri"/>
                <w:b/>
                <w:color w:val="0F172A"/>
                <w:sz w:val="17"/>
              </w:rPr>
              <w:t>Platform Reshaped</w:t>
            </w:r>
          </w:p>
        </w:tc>
      </w:tr>
      <w:tr w:rsidR="00E953C2" w14:paraId="1F7C6AB1" w14:textId="77777777">
        <w:trPr>
          <w:cantSplit/>
          <w:jc w:val="center"/>
        </w:trPr>
        <w:tc>
          <w:tcPr>
            <w:tcW w:w="1728" w:type="dxa"/>
            <w:shd w:val="clear" w:color="auto" w:fill="FFFFFF"/>
            <w:tcMar>
              <w:top w:w="50" w:type="dxa"/>
              <w:left w:w="90" w:type="dxa"/>
              <w:bottom w:w="50" w:type="dxa"/>
              <w:right w:w="90" w:type="dxa"/>
            </w:tcMar>
          </w:tcPr>
          <w:p w14:paraId="6E471EB6" w14:textId="77777777" w:rsidR="00E953C2" w:rsidRDefault="007F1A9E">
            <w:pPr>
              <w:spacing w:after="0" w:line="269" w:lineRule="auto"/>
            </w:pPr>
            <w:r>
              <w:rPr>
                <w:rFonts w:ascii="Calibri" w:hAnsi="Calibri"/>
                <w:b/>
                <w:color w:val="15803D"/>
                <w:sz w:val="17"/>
              </w:rPr>
              <w:t>Tee 3</w:t>
            </w:r>
          </w:p>
        </w:tc>
        <w:tc>
          <w:tcPr>
            <w:tcW w:w="5760" w:type="dxa"/>
            <w:shd w:val="clear" w:color="auto" w:fill="FFFFFF"/>
            <w:tcMar>
              <w:top w:w="50" w:type="dxa"/>
              <w:left w:w="90" w:type="dxa"/>
              <w:bottom w:w="50" w:type="dxa"/>
              <w:right w:w="90" w:type="dxa"/>
            </w:tcMar>
          </w:tcPr>
          <w:p w14:paraId="39722C9F" w14:textId="77777777" w:rsidR="00E953C2" w:rsidRDefault="007F1A9E">
            <w:pPr>
              <w:spacing w:after="0" w:line="269" w:lineRule="auto"/>
            </w:pPr>
            <w:r>
              <w:rPr>
                <w:rFonts w:ascii="Calibri" w:hAnsi="Calibri"/>
                <w:color w:val="334155"/>
                <w:sz w:val="17"/>
              </w:rPr>
              <w:t>Playing launch platform completely reshaped, contoured, and graded using Backhoe Loader (Sep 24); received 1 lorry red soil (Sep 26).</w:t>
            </w:r>
          </w:p>
        </w:tc>
        <w:tc>
          <w:tcPr>
            <w:tcW w:w="2448" w:type="dxa"/>
            <w:shd w:val="clear" w:color="auto" w:fill="FFFFFF"/>
            <w:tcMar>
              <w:top w:w="50" w:type="dxa"/>
              <w:left w:w="90" w:type="dxa"/>
              <w:bottom w:w="50" w:type="dxa"/>
              <w:right w:w="90" w:type="dxa"/>
            </w:tcMar>
          </w:tcPr>
          <w:p w14:paraId="6C269704" w14:textId="77777777" w:rsidR="00E953C2" w:rsidRDefault="007F1A9E">
            <w:pPr>
              <w:spacing w:after="0" w:line="269" w:lineRule="auto"/>
            </w:pPr>
            <w:r>
              <w:rPr>
                <w:rFonts w:ascii="Calibri" w:hAnsi="Calibri"/>
                <w:b/>
                <w:color w:val="0F172A"/>
                <w:sz w:val="17"/>
              </w:rPr>
              <w:t>Platform Reshaped</w:t>
            </w:r>
          </w:p>
        </w:tc>
      </w:tr>
      <w:tr w:rsidR="00E953C2" w14:paraId="25E7F730" w14:textId="77777777">
        <w:trPr>
          <w:cantSplit/>
          <w:jc w:val="center"/>
        </w:trPr>
        <w:tc>
          <w:tcPr>
            <w:tcW w:w="1728" w:type="dxa"/>
            <w:shd w:val="clear" w:color="auto" w:fill="FAFBFD"/>
            <w:tcMar>
              <w:top w:w="50" w:type="dxa"/>
              <w:left w:w="90" w:type="dxa"/>
              <w:bottom w:w="50" w:type="dxa"/>
              <w:right w:w="90" w:type="dxa"/>
            </w:tcMar>
          </w:tcPr>
          <w:p w14:paraId="0315D40F" w14:textId="77777777" w:rsidR="00E953C2" w:rsidRDefault="007F1A9E">
            <w:pPr>
              <w:spacing w:after="0" w:line="269" w:lineRule="auto"/>
            </w:pPr>
            <w:r>
              <w:rPr>
                <w:rFonts w:ascii="Calibri" w:hAnsi="Calibri"/>
                <w:b/>
                <w:color w:val="15803D"/>
                <w:sz w:val="17"/>
              </w:rPr>
              <w:t>Tee 4</w:t>
            </w:r>
          </w:p>
        </w:tc>
        <w:tc>
          <w:tcPr>
            <w:tcW w:w="5760" w:type="dxa"/>
            <w:shd w:val="clear" w:color="auto" w:fill="FAFBFD"/>
            <w:tcMar>
              <w:top w:w="50" w:type="dxa"/>
              <w:left w:w="90" w:type="dxa"/>
              <w:bottom w:w="50" w:type="dxa"/>
              <w:right w:w="90" w:type="dxa"/>
            </w:tcMar>
          </w:tcPr>
          <w:p w14:paraId="7774E90F" w14:textId="77777777" w:rsidR="00E953C2" w:rsidRDefault="007F1A9E">
            <w:pPr>
              <w:spacing w:after="0" w:line="269" w:lineRule="auto"/>
            </w:pPr>
            <w:r>
              <w:rPr>
                <w:rFonts w:ascii="Calibri" w:hAnsi="Calibri"/>
                <w:color w:val="334155"/>
                <w:sz w:val="17"/>
              </w:rPr>
              <w:t>Championship launch platform completely reshaped, cut, and graded using Backhoe Loader (Sep 23); received 1 lorry red soil (Sep 26).</w:t>
            </w:r>
          </w:p>
        </w:tc>
        <w:tc>
          <w:tcPr>
            <w:tcW w:w="2448" w:type="dxa"/>
            <w:shd w:val="clear" w:color="auto" w:fill="FAFBFD"/>
            <w:tcMar>
              <w:top w:w="50" w:type="dxa"/>
              <w:left w:w="90" w:type="dxa"/>
              <w:bottom w:w="50" w:type="dxa"/>
              <w:right w:w="90" w:type="dxa"/>
            </w:tcMar>
          </w:tcPr>
          <w:p w14:paraId="5B1DEBB2" w14:textId="77777777" w:rsidR="00E953C2" w:rsidRDefault="007F1A9E">
            <w:pPr>
              <w:spacing w:after="0" w:line="269" w:lineRule="auto"/>
            </w:pPr>
            <w:r>
              <w:rPr>
                <w:rFonts w:ascii="Calibri" w:hAnsi="Calibri"/>
                <w:b/>
                <w:color w:val="0F172A"/>
                <w:sz w:val="17"/>
              </w:rPr>
              <w:t>Platform Reshaped</w:t>
            </w:r>
          </w:p>
        </w:tc>
      </w:tr>
      <w:tr w:rsidR="00E953C2" w14:paraId="04E41F1A" w14:textId="77777777">
        <w:trPr>
          <w:cantSplit/>
          <w:jc w:val="center"/>
        </w:trPr>
        <w:tc>
          <w:tcPr>
            <w:tcW w:w="1728" w:type="dxa"/>
            <w:shd w:val="clear" w:color="auto" w:fill="F0FDF4"/>
            <w:tcMar>
              <w:top w:w="50" w:type="dxa"/>
              <w:left w:w="90" w:type="dxa"/>
              <w:bottom w:w="50" w:type="dxa"/>
              <w:right w:w="90" w:type="dxa"/>
            </w:tcMar>
          </w:tcPr>
          <w:p w14:paraId="4F02B903" w14:textId="77777777" w:rsidR="00E953C2" w:rsidRDefault="007F1A9E">
            <w:pPr>
              <w:spacing w:after="0" w:line="269" w:lineRule="auto"/>
            </w:pPr>
            <w:r>
              <w:rPr>
                <w:rFonts w:ascii="Calibri" w:hAnsi="Calibri"/>
                <w:b/>
                <w:color w:val="15803D"/>
                <w:sz w:val="17"/>
              </w:rPr>
              <w:t>Tee 5</w:t>
            </w:r>
          </w:p>
        </w:tc>
        <w:tc>
          <w:tcPr>
            <w:tcW w:w="5760" w:type="dxa"/>
            <w:shd w:val="clear" w:color="auto" w:fill="F0FDF4"/>
            <w:tcMar>
              <w:top w:w="50" w:type="dxa"/>
              <w:left w:w="90" w:type="dxa"/>
              <w:bottom w:w="50" w:type="dxa"/>
              <w:right w:w="90" w:type="dxa"/>
            </w:tcMar>
          </w:tcPr>
          <w:p w14:paraId="36809A5B" w14:textId="77777777" w:rsidR="00E953C2" w:rsidRDefault="007F1A9E">
            <w:pPr>
              <w:spacing w:after="0" w:line="269" w:lineRule="auto"/>
            </w:pPr>
            <w:r>
              <w:rPr>
                <w:rFonts w:ascii="Calibri" w:hAnsi="Calibri"/>
                <w:color w:val="334155"/>
                <w:sz w:val="17"/>
              </w:rPr>
              <w:t>Main perimeter drainage pipeline backfilled and covered up to Teebox 5 (Sep 30); boundary palm trees planted.</w:t>
            </w:r>
          </w:p>
        </w:tc>
        <w:tc>
          <w:tcPr>
            <w:tcW w:w="2448" w:type="dxa"/>
            <w:shd w:val="clear" w:color="auto" w:fill="F0FDF4"/>
            <w:tcMar>
              <w:top w:w="50" w:type="dxa"/>
              <w:left w:w="90" w:type="dxa"/>
              <w:bottom w:w="50" w:type="dxa"/>
              <w:right w:w="90" w:type="dxa"/>
            </w:tcMar>
          </w:tcPr>
          <w:p w14:paraId="7EAE6EF8" w14:textId="77777777" w:rsidR="00E953C2" w:rsidRDefault="007F1A9E">
            <w:pPr>
              <w:spacing w:after="0" w:line="269" w:lineRule="auto"/>
            </w:pPr>
            <w:r>
              <w:rPr>
                <w:rFonts w:ascii="Calibri" w:hAnsi="Calibri"/>
                <w:b/>
                <w:color w:val="0F172A"/>
                <w:sz w:val="17"/>
              </w:rPr>
              <w:t>Drainage Backfilled</w:t>
            </w:r>
          </w:p>
        </w:tc>
      </w:tr>
      <w:tr w:rsidR="00E953C2" w14:paraId="50501B0B" w14:textId="77777777">
        <w:trPr>
          <w:cantSplit/>
          <w:jc w:val="center"/>
        </w:trPr>
        <w:tc>
          <w:tcPr>
            <w:tcW w:w="1728" w:type="dxa"/>
            <w:shd w:val="clear" w:color="auto" w:fill="FAFBFD"/>
            <w:tcMar>
              <w:top w:w="50" w:type="dxa"/>
              <w:left w:w="90" w:type="dxa"/>
              <w:bottom w:w="50" w:type="dxa"/>
              <w:right w:w="90" w:type="dxa"/>
            </w:tcMar>
          </w:tcPr>
          <w:p w14:paraId="3E89D76D" w14:textId="77777777" w:rsidR="00E953C2" w:rsidRDefault="007F1A9E">
            <w:pPr>
              <w:spacing w:after="0" w:line="269" w:lineRule="auto"/>
            </w:pPr>
            <w:r>
              <w:rPr>
                <w:rFonts w:ascii="Calibri" w:hAnsi="Calibri"/>
                <w:b/>
                <w:color w:val="15803D"/>
                <w:sz w:val="17"/>
              </w:rPr>
              <w:t>Tee 6</w:t>
            </w:r>
          </w:p>
        </w:tc>
        <w:tc>
          <w:tcPr>
            <w:tcW w:w="5760" w:type="dxa"/>
            <w:shd w:val="clear" w:color="auto" w:fill="FAFBFD"/>
            <w:tcMar>
              <w:top w:w="50" w:type="dxa"/>
              <w:left w:w="90" w:type="dxa"/>
              <w:bottom w:w="50" w:type="dxa"/>
              <w:right w:w="90" w:type="dxa"/>
            </w:tcMar>
          </w:tcPr>
          <w:p w14:paraId="491A462A" w14:textId="77777777" w:rsidR="00E953C2" w:rsidRDefault="007F1A9E">
            <w:pPr>
              <w:spacing w:after="0" w:line="269" w:lineRule="auto"/>
            </w:pPr>
            <w:r>
              <w:rPr>
                <w:rFonts w:ascii="Calibri" w:hAnsi="Calibri"/>
                <w:color w:val="334155"/>
                <w:sz w:val="17"/>
              </w:rPr>
              <w:t>Precision leveling and compaction completed; fresh delivery of 1 lorry red loam topsoil unloaded at platform surrounds (Sep 26).</w:t>
            </w:r>
          </w:p>
        </w:tc>
        <w:tc>
          <w:tcPr>
            <w:tcW w:w="2448" w:type="dxa"/>
            <w:shd w:val="clear" w:color="auto" w:fill="FAFBFD"/>
            <w:tcMar>
              <w:top w:w="50" w:type="dxa"/>
              <w:left w:w="90" w:type="dxa"/>
              <w:bottom w:w="50" w:type="dxa"/>
              <w:right w:w="90" w:type="dxa"/>
            </w:tcMar>
          </w:tcPr>
          <w:p w14:paraId="1002A3BC" w14:textId="77777777" w:rsidR="00E953C2" w:rsidRDefault="007F1A9E">
            <w:pPr>
              <w:spacing w:after="0" w:line="269" w:lineRule="auto"/>
            </w:pPr>
            <w:r>
              <w:rPr>
                <w:rFonts w:ascii="Calibri" w:hAnsi="Calibri"/>
                <w:b/>
                <w:color w:val="0F172A"/>
                <w:sz w:val="17"/>
              </w:rPr>
              <w:t>Red Soil In · Leveled</w:t>
            </w:r>
          </w:p>
        </w:tc>
      </w:tr>
      <w:tr w:rsidR="00E953C2" w14:paraId="30708475" w14:textId="77777777">
        <w:trPr>
          <w:cantSplit/>
          <w:jc w:val="center"/>
        </w:trPr>
        <w:tc>
          <w:tcPr>
            <w:tcW w:w="1728" w:type="dxa"/>
            <w:shd w:val="clear" w:color="auto" w:fill="FFFFFF"/>
            <w:tcMar>
              <w:top w:w="50" w:type="dxa"/>
              <w:left w:w="90" w:type="dxa"/>
              <w:bottom w:w="50" w:type="dxa"/>
              <w:right w:w="90" w:type="dxa"/>
            </w:tcMar>
          </w:tcPr>
          <w:p w14:paraId="2C2A543B" w14:textId="77777777" w:rsidR="00E953C2" w:rsidRDefault="007F1A9E">
            <w:pPr>
              <w:spacing w:after="0" w:line="269" w:lineRule="auto"/>
            </w:pPr>
            <w:r>
              <w:rPr>
                <w:rFonts w:ascii="Calibri" w:hAnsi="Calibri"/>
                <w:b/>
                <w:color w:val="15803D"/>
                <w:sz w:val="17"/>
              </w:rPr>
              <w:t>Tee 7</w:t>
            </w:r>
          </w:p>
        </w:tc>
        <w:tc>
          <w:tcPr>
            <w:tcW w:w="5760" w:type="dxa"/>
            <w:shd w:val="clear" w:color="auto" w:fill="FFFFFF"/>
            <w:tcMar>
              <w:top w:w="50" w:type="dxa"/>
              <w:left w:w="90" w:type="dxa"/>
              <w:bottom w:w="50" w:type="dxa"/>
              <w:right w:w="90" w:type="dxa"/>
            </w:tcMar>
          </w:tcPr>
          <w:p w14:paraId="6EEE301A" w14:textId="77777777" w:rsidR="00E953C2" w:rsidRDefault="007F1A9E">
            <w:pPr>
              <w:spacing w:after="0" w:line="269" w:lineRule="auto"/>
            </w:pPr>
            <w:r>
              <w:rPr>
                <w:rFonts w:ascii="Calibri" w:hAnsi="Calibri"/>
                <w:color w:val="334155"/>
                <w:sz w:val="17"/>
              </w:rPr>
              <w:t>Dual launch platforms completely reshaped and precision contour-leveled using XGMA backhoe loader (Sep 20); received 1 lorry red soil (Sep 26).</w:t>
            </w:r>
          </w:p>
        </w:tc>
        <w:tc>
          <w:tcPr>
            <w:tcW w:w="2448" w:type="dxa"/>
            <w:shd w:val="clear" w:color="auto" w:fill="FFFFFF"/>
            <w:tcMar>
              <w:top w:w="50" w:type="dxa"/>
              <w:left w:w="90" w:type="dxa"/>
              <w:bottom w:w="50" w:type="dxa"/>
              <w:right w:w="90" w:type="dxa"/>
            </w:tcMar>
          </w:tcPr>
          <w:p w14:paraId="42B83906" w14:textId="77777777" w:rsidR="00E953C2" w:rsidRDefault="007F1A9E">
            <w:pPr>
              <w:spacing w:after="0" w:line="269" w:lineRule="auto"/>
            </w:pPr>
            <w:r>
              <w:rPr>
                <w:rFonts w:ascii="Calibri" w:hAnsi="Calibri"/>
                <w:b/>
                <w:color w:val="0F172A"/>
                <w:sz w:val="17"/>
              </w:rPr>
              <w:t>Dual Platforms Reshaped</w:t>
            </w:r>
          </w:p>
        </w:tc>
      </w:tr>
      <w:tr w:rsidR="00E953C2" w14:paraId="5BC628CB" w14:textId="77777777">
        <w:trPr>
          <w:cantSplit/>
          <w:jc w:val="center"/>
        </w:trPr>
        <w:tc>
          <w:tcPr>
            <w:tcW w:w="1728" w:type="dxa"/>
            <w:shd w:val="clear" w:color="auto" w:fill="FAFBFD"/>
            <w:tcMar>
              <w:top w:w="50" w:type="dxa"/>
              <w:left w:w="90" w:type="dxa"/>
              <w:bottom w:w="50" w:type="dxa"/>
              <w:right w:w="90" w:type="dxa"/>
            </w:tcMar>
          </w:tcPr>
          <w:p w14:paraId="679637D8" w14:textId="77777777" w:rsidR="00E953C2" w:rsidRDefault="007F1A9E">
            <w:pPr>
              <w:spacing w:after="0" w:line="269" w:lineRule="auto"/>
            </w:pPr>
            <w:r>
              <w:rPr>
                <w:rFonts w:ascii="Calibri" w:hAnsi="Calibri"/>
                <w:b/>
                <w:color w:val="15803D"/>
                <w:sz w:val="17"/>
              </w:rPr>
              <w:t>Tee 8</w:t>
            </w:r>
          </w:p>
        </w:tc>
        <w:tc>
          <w:tcPr>
            <w:tcW w:w="5760" w:type="dxa"/>
            <w:shd w:val="clear" w:color="auto" w:fill="FAFBFD"/>
            <w:tcMar>
              <w:top w:w="50" w:type="dxa"/>
              <w:left w:w="90" w:type="dxa"/>
              <w:bottom w:w="50" w:type="dxa"/>
              <w:right w:w="90" w:type="dxa"/>
            </w:tcMar>
          </w:tcPr>
          <w:p w14:paraId="08E95448" w14:textId="77777777" w:rsidR="00E953C2" w:rsidRDefault="007F1A9E">
            <w:pPr>
              <w:spacing w:after="0" w:line="269" w:lineRule="auto"/>
            </w:pPr>
            <w:r>
              <w:rPr>
                <w:rFonts w:ascii="Calibri" w:hAnsi="Calibri"/>
                <w:color w:val="334155"/>
                <w:sz w:val="17"/>
              </w:rPr>
              <w:t>Graded, leveled, and contour-adjusted; fresh delivery of 1 lorry red loam topsoil unloaded directly on platform (Sep 26).</w:t>
            </w:r>
          </w:p>
        </w:tc>
        <w:tc>
          <w:tcPr>
            <w:tcW w:w="2448" w:type="dxa"/>
            <w:shd w:val="clear" w:color="auto" w:fill="FAFBFD"/>
            <w:tcMar>
              <w:top w:w="50" w:type="dxa"/>
              <w:left w:w="90" w:type="dxa"/>
              <w:bottom w:w="50" w:type="dxa"/>
              <w:right w:w="90" w:type="dxa"/>
            </w:tcMar>
          </w:tcPr>
          <w:p w14:paraId="7A52F677" w14:textId="77777777" w:rsidR="00E953C2" w:rsidRDefault="007F1A9E">
            <w:pPr>
              <w:spacing w:after="0" w:line="269" w:lineRule="auto"/>
            </w:pPr>
            <w:r>
              <w:rPr>
                <w:rFonts w:ascii="Calibri" w:hAnsi="Calibri"/>
                <w:b/>
                <w:color w:val="0F172A"/>
                <w:sz w:val="17"/>
              </w:rPr>
              <w:t>Red Soil In · Graded</w:t>
            </w:r>
          </w:p>
        </w:tc>
      </w:tr>
      <w:tr w:rsidR="00E953C2" w14:paraId="2F4ACF20" w14:textId="77777777">
        <w:trPr>
          <w:cantSplit/>
          <w:jc w:val="center"/>
        </w:trPr>
        <w:tc>
          <w:tcPr>
            <w:tcW w:w="1728" w:type="dxa"/>
            <w:shd w:val="clear" w:color="auto" w:fill="FFFFFF"/>
            <w:tcMar>
              <w:top w:w="50" w:type="dxa"/>
              <w:left w:w="90" w:type="dxa"/>
              <w:bottom w:w="50" w:type="dxa"/>
              <w:right w:w="90" w:type="dxa"/>
            </w:tcMar>
          </w:tcPr>
          <w:p w14:paraId="5C17CD6F" w14:textId="77777777" w:rsidR="00E953C2" w:rsidRDefault="007F1A9E">
            <w:pPr>
              <w:spacing w:after="0" w:line="269" w:lineRule="auto"/>
            </w:pPr>
            <w:r>
              <w:rPr>
                <w:rFonts w:ascii="Calibri" w:hAnsi="Calibri"/>
                <w:b/>
                <w:color w:val="15803D"/>
                <w:sz w:val="17"/>
              </w:rPr>
              <w:t>Tee 9</w:t>
            </w:r>
          </w:p>
        </w:tc>
        <w:tc>
          <w:tcPr>
            <w:tcW w:w="5760" w:type="dxa"/>
            <w:shd w:val="clear" w:color="auto" w:fill="FFFFFF"/>
            <w:tcMar>
              <w:top w:w="50" w:type="dxa"/>
              <w:left w:w="90" w:type="dxa"/>
              <w:bottom w:w="50" w:type="dxa"/>
              <w:right w:w="90" w:type="dxa"/>
            </w:tcMar>
          </w:tcPr>
          <w:p w14:paraId="1831056D" w14:textId="77777777" w:rsidR="00E953C2" w:rsidRDefault="007F1A9E">
            <w:pPr>
              <w:spacing w:after="0" w:line="269" w:lineRule="auto"/>
            </w:pPr>
            <w:r>
              <w:rPr>
                <w:rFonts w:ascii="Calibri" w:hAnsi="Calibri"/>
                <w:color w:val="334155"/>
                <w:sz w:val="17"/>
              </w:rPr>
              <w:t>Playing platform leveled and surrounding perimeter ground graded (Sep 1); received 1 lorry red soil delivery (Sep 26).</w:t>
            </w:r>
          </w:p>
        </w:tc>
        <w:tc>
          <w:tcPr>
            <w:tcW w:w="2448" w:type="dxa"/>
            <w:shd w:val="clear" w:color="auto" w:fill="FFFFFF"/>
            <w:tcMar>
              <w:top w:w="50" w:type="dxa"/>
              <w:left w:w="90" w:type="dxa"/>
              <w:bottom w:w="50" w:type="dxa"/>
              <w:right w:w="90" w:type="dxa"/>
            </w:tcMar>
          </w:tcPr>
          <w:p w14:paraId="2BA9E1DE" w14:textId="77777777" w:rsidR="00E953C2" w:rsidRDefault="007F1A9E">
            <w:pPr>
              <w:spacing w:after="0" w:line="269" w:lineRule="auto"/>
            </w:pPr>
            <w:r>
              <w:rPr>
                <w:rFonts w:ascii="Calibri" w:hAnsi="Calibri"/>
                <w:b/>
                <w:color w:val="0F172A"/>
                <w:sz w:val="17"/>
              </w:rPr>
              <w:t>Platform Leveled</w:t>
            </w:r>
          </w:p>
        </w:tc>
      </w:tr>
      <w:tr w:rsidR="00E953C2" w14:paraId="7B35FADC" w14:textId="77777777">
        <w:trPr>
          <w:cantSplit/>
          <w:jc w:val="center"/>
        </w:trPr>
        <w:tc>
          <w:tcPr>
            <w:tcW w:w="1728" w:type="dxa"/>
            <w:shd w:val="clear" w:color="auto" w:fill="FAFBFD"/>
            <w:tcMar>
              <w:top w:w="50" w:type="dxa"/>
              <w:left w:w="90" w:type="dxa"/>
              <w:bottom w:w="50" w:type="dxa"/>
              <w:right w:w="90" w:type="dxa"/>
            </w:tcMar>
          </w:tcPr>
          <w:p w14:paraId="63F8D16B" w14:textId="77777777" w:rsidR="00E953C2" w:rsidRDefault="007F1A9E">
            <w:pPr>
              <w:spacing w:after="0" w:line="269" w:lineRule="auto"/>
            </w:pPr>
            <w:r>
              <w:rPr>
                <w:rFonts w:ascii="Calibri" w:hAnsi="Calibri"/>
                <w:b/>
                <w:color w:val="15803D"/>
                <w:sz w:val="17"/>
              </w:rPr>
              <w:t>Tee 10</w:t>
            </w:r>
          </w:p>
        </w:tc>
        <w:tc>
          <w:tcPr>
            <w:tcW w:w="5760" w:type="dxa"/>
            <w:shd w:val="clear" w:color="auto" w:fill="FAFBFD"/>
            <w:tcMar>
              <w:top w:w="50" w:type="dxa"/>
              <w:left w:w="90" w:type="dxa"/>
              <w:bottom w:w="50" w:type="dxa"/>
              <w:right w:w="90" w:type="dxa"/>
            </w:tcMar>
          </w:tcPr>
          <w:p w14:paraId="5B86EB0F" w14:textId="77777777" w:rsidR="00E953C2" w:rsidRDefault="007F1A9E">
            <w:pPr>
              <w:spacing w:after="0" w:line="269" w:lineRule="auto"/>
            </w:pPr>
            <w:r>
              <w:rPr>
                <w:rFonts w:ascii="Calibri" w:hAnsi="Calibri"/>
                <w:color w:val="334155"/>
                <w:sz w:val="17"/>
              </w:rPr>
              <w:t>Graded and compacted platform serving start of back-nine playing corridor; received 1 lorry red soil delivery (Sep 26).</w:t>
            </w:r>
          </w:p>
        </w:tc>
        <w:tc>
          <w:tcPr>
            <w:tcW w:w="2448" w:type="dxa"/>
            <w:shd w:val="clear" w:color="auto" w:fill="FAFBFD"/>
            <w:tcMar>
              <w:top w:w="50" w:type="dxa"/>
              <w:left w:w="90" w:type="dxa"/>
              <w:bottom w:w="50" w:type="dxa"/>
              <w:right w:w="90" w:type="dxa"/>
            </w:tcMar>
          </w:tcPr>
          <w:p w14:paraId="61F47B95" w14:textId="77777777" w:rsidR="00E953C2" w:rsidRDefault="007F1A9E">
            <w:pPr>
              <w:spacing w:after="0" w:line="269" w:lineRule="auto"/>
            </w:pPr>
            <w:r>
              <w:rPr>
                <w:rFonts w:ascii="Calibri" w:hAnsi="Calibri"/>
                <w:b/>
                <w:color w:val="0F172A"/>
                <w:sz w:val="17"/>
              </w:rPr>
              <w:t>Platform Compacted</w:t>
            </w:r>
          </w:p>
        </w:tc>
      </w:tr>
      <w:tr w:rsidR="00E953C2" w14:paraId="012B934A" w14:textId="77777777">
        <w:trPr>
          <w:cantSplit/>
          <w:jc w:val="center"/>
        </w:trPr>
        <w:tc>
          <w:tcPr>
            <w:tcW w:w="1728" w:type="dxa"/>
            <w:shd w:val="clear" w:color="auto" w:fill="FFFFFF"/>
            <w:tcMar>
              <w:top w:w="50" w:type="dxa"/>
              <w:left w:w="90" w:type="dxa"/>
              <w:bottom w:w="50" w:type="dxa"/>
              <w:right w:w="90" w:type="dxa"/>
            </w:tcMar>
          </w:tcPr>
          <w:p w14:paraId="60E5D42A" w14:textId="77777777" w:rsidR="00E953C2" w:rsidRDefault="007F1A9E">
            <w:pPr>
              <w:spacing w:after="0" w:line="269" w:lineRule="auto"/>
            </w:pPr>
            <w:r>
              <w:rPr>
                <w:rFonts w:ascii="Calibri" w:hAnsi="Calibri"/>
                <w:b/>
                <w:color w:val="15803D"/>
                <w:sz w:val="17"/>
              </w:rPr>
              <w:t>Tee 11</w:t>
            </w:r>
          </w:p>
        </w:tc>
        <w:tc>
          <w:tcPr>
            <w:tcW w:w="5760" w:type="dxa"/>
            <w:shd w:val="clear" w:color="auto" w:fill="FFFFFF"/>
            <w:tcMar>
              <w:top w:w="50" w:type="dxa"/>
              <w:left w:w="90" w:type="dxa"/>
              <w:bottom w:w="50" w:type="dxa"/>
              <w:right w:w="90" w:type="dxa"/>
            </w:tcMar>
          </w:tcPr>
          <w:p w14:paraId="6C092E0A" w14:textId="77777777" w:rsidR="00E953C2" w:rsidRDefault="007F1A9E">
            <w:pPr>
              <w:spacing w:after="0" w:line="269" w:lineRule="auto"/>
            </w:pPr>
            <w:r>
              <w:rPr>
                <w:rFonts w:ascii="Calibri" w:hAnsi="Calibri"/>
                <w:color w:val="334155"/>
                <w:sz w:val="17"/>
              </w:rPr>
              <w:t>Rough shaping, elevation grading, and Backhoe subsoil leveling completed (Sep 7); received 1 lorry red soil delivery (Sep 26).</w:t>
            </w:r>
          </w:p>
        </w:tc>
        <w:tc>
          <w:tcPr>
            <w:tcW w:w="2448" w:type="dxa"/>
            <w:shd w:val="clear" w:color="auto" w:fill="FFFFFF"/>
            <w:tcMar>
              <w:top w:w="50" w:type="dxa"/>
              <w:left w:w="90" w:type="dxa"/>
              <w:bottom w:w="50" w:type="dxa"/>
              <w:right w:w="90" w:type="dxa"/>
            </w:tcMar>
          </w:tcPr>
          <w:p w14:paraId="37382D38" w14:textId="77777777" w:rsidR="00E953C2" w:rsidRDefault="007F1A9E">
            <w:pPr>
              <w:spacing w:after="0" w:line="269" w:lineRule="auto"/>
            </w:pPr>
            <w:r>
              <w:rPr>
                <w:rFonts w:ascii="Calibri" w:hAnsi="Calibri"/>
                <w:b/>
                <w:color w:val="0F172A"/>
                <w:sz w:val="17"/>
              </w:rPr>
              <w:t>Shaped &amp; Graded</w:t>
            </w:r>
          </w:p>
        </w:tc>
      </w:tr>
      <w:tr w:rsidR="00E953C2" w14:paraId="2D3071D6" w14:textId="77777777">
        <w:trPr>
          <w:cantSplit/>
          <w:jc w:val="center"/>
        </w:trPr>
        <w:tc>
          <w:tcPr>
            <w:tcW w:w="1728" w:type="dxa"/>
            <w:shd w:val="clear" w:color="auto" w:fill="FAFBFD"/>
            <w:tcMar>
              <w:top w:w="50" w:type="dxa"/>
              <w:left w:w="90" w:type="dxa"/>
              <w:bottom w:w="50" w:type="dxa"/>
              <w:right w:w="90" w:type="dxa"/>
            </w:tcMar>
          </w:tcPr>
          <w:p w14:paraId="7FBE3E78" w14:textId="77777777" w:rsidR="00E953C2" w:rsidRDefault="007F1A9E">
            <w:pPr>
              <w:spacing w:after="0" w:line="269" w:lineRule="auto"/>
            </w:pPr>
            <w:r>
              <w:rPr>
                <w:rFonts w:ascii="Calibri" w:hAnsi="Calibri"/>
                <w:b/>
                <w:color w:val="15803D"/>
                <w:sz w:val="17"/>
              </w:rPr>
              <w:t>Tee 12</w:t>
            </w:r>
          </w:p>
        </w:tc>
        <w:tc>
          <w:tcPr>
            <w:tcW w:w="5760" w:type="dxa"/>
            <w:shd w:val="clear" w:color="auto" w:fill="FAFBFD"/>
            <w:tcMar>
              <w:top w:w="50" w:type="dxa"/>
              <w:left w:w="90" w:type="dxa"/>
              <w:bottom w:w="50" w:type="dxa"/>
              <w:right w:w="90" w:type="dxa"/>
            </w:tcMar>
          </w:tcPr>
          <w:p w14:paraId="406F7177" w14:textId="77777777" w:rsidR="00E953C2" w:rsidRDefault="007F1A9E">
            <w:pPr>
              <w:spacing w:after="0" w:line="269" w:lineRule="auto"/>
            </w:pPr>
            <w:r>
              <w:rPr>
                <w:rFonts w:ascii="Calibri" w:hAnsi="Calibri"/>
                <w:color w:val="334155"/>
                <w:sz w:val="17"/>
              </w:rPr>
              <w:t>Dual platforms established: primary championship tee resized; new forward Ladies' Tee platform constructed (Sep 5); received 1 lorry red soil.</w:t>
            </w:r>
          </w:p>
        </w:tc>
        <w:tc>
          <w:tcPr>
            <w:tcW w:w="2448" w:type="dxa"/>
            <w:shd w:val="clear" w:color="auto" w:fill="FAFBFD"/>
            <w:tcMar>
              <w:top w:w="50" w:type="dxa"/>
              <w:left w:w="90" w:type="dxa"/>
              <w:bottom w:w="50" w:type="dxa"/>
              <w:right w:w="90" w:type="dxa"/>
            </w:tcMar>
          </w:tcPr>
          <w:p w14:paraId="0E60A897" w14:textId="77777777" w:rsidR="00E953C2" w:rsidRDefault="007F1A9E">
            <w:pPr>
              <w:spacing w:after="0" w:line="269" w:lineRule="auto"/>
            </w:pPr>
            <w:r>
              <w:rPr>
                <w:rFonts w:ascii="Calibri" w:hAnsi="Calibri"/>
                <w:b/>
                <w:color w:val="0F172A"/>
                <w:sz w:val="17"/>
              </w:rPr>
              <w:t>Dual Platforms Complete</w:t>
            </w:r>
          </w:p>
        </w:tc>
      </w:tr>
      <w:tr w:rsidR="00E953C2" w14:paraId="156755FF" w14:textId="77777777">
        <w:trPr>
          <w:cantSplit/>
          <w:jc w:val="center"/>
        </w:trPr>
        <w:tc>
          <w:tcPr>
            <w:tcW w:w="1728" w:type="dxa"/>
            <w:shd w:val="clear" w:color="auto" w:fill="FFFFFF"/>
            <w:tcMar>
              <w:top w:w="50" w:type="dxa"/>
              <w:left w:w="90" w:type="dxa"/>
              <w:bottom w:w="50" w:type="dxa"/>
              <w:right w:w="90" w:type="dxa"/>
            </w:tcMar>
          </w:tcPr>
          <w:p w14:paraId="368BF56F" w14:textId="77777777" w:rsidR="00E953C2" w:rsidRDefault="007F1A9E">
            <w:pPr>
              <w:spacing w:after="0" w:line="269" w:lineRule="auto"/>
            </w:pPr>
            <w:r>
              <w:rPr>
                <w:rFonts w:ascii="Calibri" w:hAnsi="Calibri"/>
                <w:b/>
                <w:color w:val="15803D"/>
                <w:sz w:val="17"/>
              </w:rPr>
              <w:t>Tee 13</w:t>
            </w:r>
          </w:p>
        </w:tc>
        <w:tc>
          <w:tcPr>
            <w:tcW w:w="5760" w:type="dxa"/>
            <w:shd w:val="clear" w:color="auto" w:fill="FFFFFF"/>
            <w:tcMar>
              <w:top w:w="50" w:type="dxa"/>
              <w:left w:w="90" w:type="dxa"/>
              <w:bottom w:w="50" w:type="dxa"/>
              <w:right w:w="90" w:type="dxa"/>
            </w:tcMar>
          </w:tcPr>
          <w:p w14:paraId="3253833C" w14:textId="77777777" w:rsidR="00E953C2" w:rsidRDefault="007F1A9E">
            <w:pPr>
              <w:spacing w:after="0" w:line="269" w:lineRule="auto"/>
            </w:pPr>
            <w:r>
              <w:rPr>
                <w:rFonts w:ascii="Calibri" w:hAnsi="Calibri"/>
                <w:color w:val="334155"/>
                <w:sz w:val="17"/>
              </w:rPr>
              <w:t>Playing platform completely reshaped, contour-cut, and precision leveled using Backhoe Loader (Sep 25); received 1 lorry red soil (Sep 26).</w:t>
            </w:r>
          </w:p>
        </w:tc>
        <w:tc>
          <w:tcPr>
            <w:tcW w:w="2448" w:type="dxa"/>
            <w:shd w:val="clear" w:color="auto" w:fill="FFFFFF"/>
            <w:tcMar>
              <w:top w:w="50" w:type="dxa"/>
              <w:left w:w="90" w:type="dxa"/>
              <w:bottom w:w="50" w:type="dxa"/>
              <w:right w:w="90" w:type="dxa"/>
            </w:tcMar>
          </w:tcPr>
          <w:p w14:paraId="48DE5B74" w14:textId="77777777" w:rsidR="00E953C2" w:rsidRDefault="007F1A9E">
            <w:pPr>
              <w:spacing w:after="0" w:line="269" w:lineRule="auto"/>
            </w:pPr>
            <w:r>
              <w:rPr>
                <w:rFonts w:ascii="Calibri" w:hAnsi="Calibri"/>
                <w:b/>
                <w:color w:val="0F172A"/>
                <w:sz w:val="17"/>
              </w:rPr>
              <w:t>Platform Reshaped</w:t>
            </w:r>
          </w:p>
        </w:tc>
      </w:tr>
      <w:tr w:rsidR="00E953C2" w14:paraId="5C0F2DDB" w14:textId="77777777">
        <w:trPr>
          <w:cantSplit/>
          <w:jc w:val="center"/>
        </w:trPr>
        <w:tc>
          <w:tcPr>
            <w:tcW w:w="1728" w:type="dxa"/>
            <w:shd w:val="clear" w:color="auto" w:fill="FAFBFD"/>
            <w:tcMar>
              <w:top w:w="50" w:type="dxa"/>
              <w:left w:w="90" w:type="dxa"/>
              <w:bottom w:w="50" w:type="dxa"/>
              <w:right w:w="90" w:type="dxa"/>
            </w:tcMar>
          </w:tcPr>
          <w:p w14:paraId="385ADDD8" w14:textId="77777777" w:rsidR="00E953C2" w:rsidRDefault="007F1A9E">
            <w:pPr>
              <w:spacing w:after="0" w:line="269" w:lineRule="auto"/>
            </w:pPr>
            <w:r>
              <w:rPr>
                <w:rFonts w:ascii="Calibri" w:hAnsi="Calibri"/>
                <w:b/>
                <w:color w:val="15803D"/>
                <w:sz w:val="17"/>
              </w:rPr>
              <w:t>Tee 14</w:t>
            </w:r>
          </w:p>
        </w:tc>
        <w:tc>
          <w:tcPr>
            <w:tcW w:w="5760" w:type="dxa"/>
            <w:shd w:val="clear" w:color="auto" w:fill="FAFBFD"/>
            <w:tcMar>
              <w:top w:w="50" w:type="dxa"/>
              <w:left w:w="90" w:type="dxa"/>
              <w:bottom w:w="50" w:type="dxa"/>
              <w:right w:w="90" w:type="dxa"/>
            </w:tcMar>
          </w:tcPr>
          <w:p w14:paraId="10FD88E1" w14:textId="77777777" w:rsidR="00E953C2" w:rsidRDefault="007F1A9E">
            <w:pPr>
              <w:spacing w:after="0" w:line="269" w:lineRule="auto"/>
            </w:pPr>
            <w:r>
              <w:rPr>
                <w:rFonts w:ascii="Calibri" w:hAnsi="Calibri"/>
                <w:color w:val="334155"/>
                <w:sz w:val="17"/>
              </w:rPr>
              <w:t>Playing platform reshaped, elevation precision-leveled, and protective boundary embankment reinforced (Sep 16); received 1 lorry red soil (Sep 26).</w:t>
            </w:r>
          </w:p>
        </w:tc>
        <w:tc>
          <w:tcPr>
            <w:tcW w:w="2448" w:type="dxa"/>
            <w:shd w:val="clear" w:color="auto" w:fill="FAFBFD"/>
            <w:tcMar>
              <w:top w:w="50" w:type="dxa"/>
              <w:left w:w="90" w:type="dxa"/>
              <w:bottom w:w="50" w:type="dxa"/>
              <w:right w:w="90" w:type="dxa"/>
            </w:tcMar>
          </w:tcPr>
          <w:p w14:paraId="6978D84F" w14:textId="77777777" w:rsidR="00E953C2" w:rsidRDefault="007F1A9E">
            <w:pPr>
              <w:spacing w:after="0" w:line="269" w:lineRule="auto"/>
            </w:pPr>
            <w:r>
              <w:rPr>
                <w:rFonts w:ascii="Calibri" w:hAnsi="Calibri"/>
                <w:b/>
                <w:color w:val="0F172A"/>
                <w:sz w:val="17"/>
              </w:rPr>
              <w:t>Reshaped &amp; Leveled</w:t>
            </w:r>
          </w:p>
        </w:tc>
      </w:tr>
      <w:tr w:rsidR="00E953C2" w14:paraId="7EDFA88F" w14:textId="77777777">
        <w:trPr>
          <w:cantSplit/>
          <w:jc w:val="center"/>
        </w:trPr>
        <w:tc>
          <w:tcPr>
            <w:tcW w:w="1728" w:type="dxa"/>
            <w:shd w:val="clear" w:color="auto" w:fill="FFFFFF"/>
            <w:tcMar>
              <w:top w:w="50" w:type="dxa"/>
              <w:left w:w="90" w:type="dxa"/>
              <w:bottom w:w="50" w:type="dxa"/>
              <w:right w:w="90" w:type="dxa"/>
            </w:tcMar>
          </w:tcPr>
          <w:p w14:paraId="4D5F1E9F" w14:textId="77777777" w:rsidR="00E953C2" w:rsidRDefault="007F1A9E">
            <w:pPr>
              <w:spacing w:after="0" w:line="269" w:lineRule="auto"/>
            </w:pPr>
            <w:r>
              <w:rPr>
                <w:rFonts w:ascii="Calibri" w:hAnsi="Calibri"/>
                <w:b/>
                <w:color w:val="15803D"/>
                <w:sz w:val="17"/>
              </w:rPr>
              <w:t>Tee 15</w:t>
            </w:r>
          </w:p>
        </w:tc>
        <w:tc>
          <w:tcPr>
            <w:tcW w:w="5760" w:type="dxa"/>
            <w:shd w:val="clear" w:color="auto" w:fill="FFFFFF"/>
            <w:tcMar>
              <w:top w:w="50" w:type="dxa"/>
              <w:left w:w="90" w:type="dxa"/>
              <w:bottom w:w="50" w:type="dxa"/>
              <w:right w:w="90" w:type="dxa"/>
            </w:tcMar>
          </w:tcPr>
          <w:p w14:paraId="5526A176" w14:textId="77777777" w:rsidR="00E953C2" w:rsidRDefault="007F1A9E">
            <w:pPr>
              <w:spacing w:after="0" w:line="269" w:lineRule="auto"/>
            </w:pPr>
            <w:r>
              <w:rPr>
                <w:rFonts w:ascii="Calibri" w:hAnsi="Calibri"/>
                <w:color w:val="334155"/>
                <w:sz w:val="17"/>
              </w:rPr>
              <w:t>Playing platform completely shaped and contour-leveled (Sep 19); received 1 lorry red soil (Sep 26); main HDPE waterline laid in trench (Sep 15).</w:t>
            </w:r>
          </w:p>
        </w:tc>
        <w:tc>
          <w:tcPr>
            <w:tcW w:w="2448" w:type="dxa"/>
            <w:shd w:val="clear" w:color="auto" w:fill="FFFFFF"/>
            <w:tcMar>
              <w:top w:w="50" w:type="dxa"/>
              <w:left w:w="90" w:type="dxa"/>
              <w:bottom w:w="50" w:type="dxa"/>
              <w:right w:w="90" w:type="dxa"/>
            </w:tcMar>
          </w:tcPr>
          <w:p w14:paraId="460D14B1" w14:textId="77777777" w:rsidR="00E953C2" w:rsidRDefault="007F1A9E">
            <w:pPr>
              <w:spacing w:after="0" w:line="269" w:lineRule="auto"/>
            </w:pPr>
            <w:r>
              <w:rPr>
                <w:rFonts w:ascii="Calibri" w:hAnsi="Calibri"/>
                <w:b/>
                <w:color w:val="0F172A"/>
                <w:sz w:val="17"/>
              </w:rPr>
              <w:t>Shaped &amp; Leveled</w:t>
            </w:r>
          </w:p>
        </w:tc>
      </w:tr>
      <w:tr w:rsidR="00E953C2" w14:paraId="1BCBD8C1" w14:textId="77777777">
        <w:trPr>
          <w:cantSplit/>
          <w:jc w:val="center"/>
        </w:trPr>
        <w:tc>
          <w:tcPr>
            <w:tcW w:w="1728" w:type="dxa"/>
            <w:shd w:val="clear" w:color="auto" w:fill="FAFBFD"/>
            <w:tcMar>
              <w:top w:w="50" w:type="dxa"/>
              <w:left w:w="90" w:type="dxa"/>
              <w:bottom w:w="50" w:type="dxa"/>
              <w:right w:w="90" w:type="dxa"/>
            </w:tcMar>
          </w:tcPr>
          <w:p w14:paraId="6552631E" w14:textId="77777777" w:rsidR="00E953C2" w:rsidRDefault="007F1A9E">
            <w:pPr>
              <w:spacing w:after="0" w:line="269" w:lineRule="auto"/>
            </w:pPr>
            <w:r>
              <w:rPr>
                <w:rFonts w:ascii="Calibri" w:hAnsi="Calibri"/>
                <w:b/>
                <w:color w:val="15803D"/>
                <w:sz w:val="17"/>
              </w:rPr>
              <w:t>Tee 16</w:t>
            </w:r>
          </w:p>
        </w:tc>
        <w:tc>
          <w:tcPr>
            <w:tcW w:w="5760" w:type="dxa"/>
            <w:shd w:val="clear" w:color="auto" w:fill="FAFBFD"/>
            <w:tcMar>
              <w:top w:w="50" w:type="dxa"/>
              <w:left w:w="90" w:type="dxa"/>
              <w:bottom w:w="50" w:type="dxa"/>
              <w:right w:w="90" w:type="dxa"/>
            </w:tcMar>
          </w:tcPr>
          <w:p w14:paraId="24B168C4" w14:textId="77777777" w:rsidR="00E953C2" w:rsidRDefault="007F1A9E">
            <w:pPr>
              <w:spacing w:after="0" w:line="269" w:lineRule="auto"/>
            </w:pPr>
            <w:r>
              <w:rPr>
                <w:rFonts w:ascii="Calibri" w:hAnsi="Calibri"/>
                <w:color w:val="334155"/>
                <w:sz w:val="17"/>
              </w:rPr>
              <w:t>Protective earthen boundary barrier between Tee 16 and Green 16 reshaped, graded, and reinforced using Backhoe Loader (Sep 25); received 1 lorry soil.</w:t>
            </w:r>
          </w:p>
        </w:tc>
        <w:tc>
          <w:tcPr>
            <w:tcW w:w="2448" w:type="dxa"/>
            <w:shd w:val="clear" w:color="auto" w:fill="FAFBFD"/>
            <w:tcMar>
              <w:top w:w="50" w:type="dxa"/>
              <w:left w:w="90" w:type="dxa"/>
              <w:bottom w:w="50" w:type="dxa"/>
              <w:right w:w="90" w:type="dxa"/>
            </w:tcMar>
          </w:tcPr>
          <w:p w14:paraId="450CEC23" w14:textId="77777777" w:rsidR="00E953C2" w:rsidRDefault="007F1A9E">
            <w:pPr>
              <w:spacing w:after="0" w:line="269" w:lineRule="auto"/>
            </w:pPr>
            <w:r>
              <w:rPr>
                <w:rFonts w:ascii="Calibri" w:hAnsi="Calibri"/>
                <w:b/>
                <w:color w:val="0F172A"/>
                <w:sz w:val="17"/>
              </w:rPr>
              <w:t>Barrier Berm Reworked</w:t>
            </w:r>
          </w:p>
        </w:tc>
      </w:tr>
      <w:tr w:rsidR="00E953C2" w14:paraId="7033F529" w14:textId="77777777">
        <w:trPr>
          <w:cantSplit/>
          <w:jc w:val="center"/>
        </w:trPr>
        <w:tc>
          <w:tcPr>
            <w:tcW w:w="1728" w:type="dxa"/>
            <w:shd w:val="clear" w:color="auto" w:fill="FFFFFF"/>
            <w:tcMar>
              <w:top w:w="50" w:type="dxa"/>
              <w:left w:w="90" w:type="dxa"/>
              <w:bottom w:w="50" w:type="dxa"/>
              <w:right w:w="90" w:type="dxa"/>
            </w:tcMar>
          </w:tcPr>
          <w:p w14:paraId="76471603" w14:textId="77777777" w:rsidR="00E953C2" w:rsidRDefault="007F1A9E">
            <w:pPr>
              <w:spacing w:after="0" w:line="269" w:lineRule="auto"/>
            </w:pPr>
            <w:r>
              <w:rPr>
                <w:rFonts w:ascii="Calibri" w:hAnsi="Calibri"/>
                <w:b/>
                <w:color w:val="15803D"/>
                <w:sz w:val="17"/>
              </w:rPr>
              <w:t>Tee 17</w:t>
            </w:r>
          </w:p>
        </w:tc>
        <w:tc>
          <w:tcPr>
            <w:tcW w:w="5760" w:type="dxa"/>
            <w:shd w:val="clear" w:color="auto" w:fill="FFFFFF"/>
            <w:tcMar>
              <w:top w:w="50" w:type="dxa"/>
              <w:left w:w="90" w:type="dxa"/>
              <w:bottom w:w="50" w:type="dxa"/>
              <w:right w:w="90" w:type="dxa"/>
            </w:tcMar>
          </w:tcPr>
          <w:p w14:paraId="2024703F" w14:textId="77777777" w:rsidR="00E953C2" w:rsidRDefault="007F1A9E">
            <w:pPr>
              <w:spacing w:after="0" w:line="269" w:lineRule="auto"/>
            </w:pPr>
            <w:r>
              <w:rPr>
                <w:rFonts w:ascii="Calibri" w:hAnsi="Calibri"/>
                <w:color w:val="334155"/>
                <w:sz w:val="17"/>
              </w:rPr>
              <w:t>Championship launch platform completely reshaped, contour-cut, and precision-graded using Backhoe Loader (Sep 25); received 1 lorry soil.</w:t>
            </w:r>
          </w:p>
        </w:tc>
        <w:tc>
          <w:tcPr>
            <w:tcW w:w="2448" w:type="dxa"/>
            <w:shd w:val="clear" w:color="auto" w:fill="FFFFFF"/>
            <w:tcMar>
              <w:top w:w="50" w:type="dxa"/>
              <w:left w:w="90" w:type="dxa"/>
              <w:bottom w:w="50" w:type="dxa"/>
              <w:right w:w="90" w:type="dxa"/>
            </w:tcMar>
          </w:tcPr>
          <w:p w14:paraId="30F2DDCE" w14:textId="77777777" w:rsidR="00E953C2" w:rsidRDefault="007F1A9E">
            <w:pPr>
              <w:spacing w:after="0" w:line="269" w:lineRule="auto"/>
            </w:pPr>
            <w:r>
              <w:rPr>
                <w:rFonts w:ascii="Calibri" w:hAnsi="Calibri"/>
                <w:b/>
                <w:color w:val="0F172A"/>
                <w:sz w:val="17"/>
              </w:rPr>
              <w:t>Platform Reshaped</w:t>
            </w:r>
          </w:p>
        </w:tc>
      </w:tr>
      <w:tr w:rsidR="00E953C2" w14:paraId="06F03335" w14:textId="77777777">
        <w:trPr>
          <w:cantSplit/>
          <w:jc w:val="center"/>
        </w:trPr>
        <w:tc>
          <w:tcPr>
            <w:tcW w:w="1728" w:type="dxa"/>
            <w:shd w:val="clear" w:color="auto" w:fill="FAFBFD"/>
            <w:tcMar>
              <w:top w:w="50" w:type="dxa"/>
              <w:left w:w="90" w:type="dxa"/>
              <w:bottom w:w="50" w:type="dxa"/>
              <w:right w:w="90" w:type="dxa"/>
            </w:tcMar>
          </w:tcPr>
          <w:p w14:paraId="1451111F" w14:textId="77777777" w:rsidR="00E953C2" w:rsidRDefault="007F1A9E">
            <w:pPr>
              <w:spacing w:after="0" w:line="269" w:lineRule="auto"/>
            </w:pPr>
            <w:r>
              <w:rPr>
                <w:rFonts w:ascii="Calibri" w:hAnsi="Calibri"/>
                <w:b/>
                <w:color w:val="15803D"/>
                <w:sz w:val="17"/>
              </w:rPr>
              <w:t>Tee 18</w:t>
            </w:r>
          </w:p>
        </w:tc>
        <w:tc>
          <w:tcPr>
            <w:tcW w:w="5760" w:type="dxa"/>
            <w:shd w:val="clear" w:color="auto" w:fill="FAFBFD"/>
            <w:tcMar>
              <w:top w:w="50" w:type="dxa"/>
              <w:left w:w="90" w:type="dxa"/>
              <w:bottom w:w="50" w:type="dxa"/>
              <w:right w:w="90" w:type="dxa"/>
            </w:tcMar>
          </w:tcPr>
          <w:p w14:paraId="050A830B" w14:textId="77777777" w:rsidR="00E953C2" w:rsidRDefault="007F1A9E">
            <w:pPr>
              <w:spacing w:after="0" w:line="269" w:lineRule="auto"/>
            </w:pPr>
            <w:r>
              <w:rPr>
                <w:rFonts w:ascii="Calibri" w:hAnsi="Calibri"/>
                <w:color w:val="334155"/>
                <w:sz w:val="17"/>
              </w:rPr>
              <w:t>Championship tee platform leveled; perimeter approach cleared and graded (Sep 1); received 1 lorry red soil delivery (Sep 26).</w:t>
            </w:r>
          </w:p>
        </w:tc>
        <w:tc>
          <w:tcPr>
            <w:tcW w:w="2448" w:type="dxa"/>
            <w:shd w:val="clear" w:color="auto" w:fill="FAFBFD"/>
            <w:tcMar>
              <w:top w:w="50" w:type="dxa"/>
              <w:left w:w="90" w:type="dxa"/>
              <w:bottom w:w="50" w:type="dxa"/>
              <w:right w:w="90" w:type="dxa"/>
            </w:tcMar>
          </w:tcPr>
          <w:p w14:paraId="7F51F9FC" w14:textId="77777777" w:rsidR="00E953C2" w:rsidRDefault="007F1A9E">
            <w:pPr>
              <w:spacing w:after="0" w:line="269" w:lineRule="auto"/>
            </w:pPr>
            <w:r>
              <w:rPr>
                <w:rFonts w:ascii="Calibri" w:hAnsi="Calibri"/>
                <w:b/>
                <w:color w:val="0F172A"/>
                <w:sz w:val="17"/>
              </w:rPr>
              <w:t>Platform Leveled</w:t>
            </w:r>
          </w:p>
        </w:tc>
      </w:tr>
    </w:tbl>
    <w:p w14:paraId="47E93911" w14:textId="77777777" w:rsidR="00E953C2" w:rsidRDefault="00E953C2"/>
    <w:p w14:paraId="593F1F96" w14:textId="77777777" w:rsidR="00E953C2" w:rsidRDefault="007F1A9E">
      <w:pPr>
        <w:keepNext/>
        <w:spacing w:before="280" w:after="80"/>
      </w:pPr>
      <w:r>
        <w:rPr>
          <w:rFonts w:ascii="Calibri" w:hAnsi="Calibri"/>
          <w:b/>
          <w:color w:val="0F172A"/>
          <w:sz w:val="21"/>
        </w:rPr>
        <w:t>Table 5: Major Material Inflow &amp; Course Logistics Summary</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160"/>
        <w:gridCol w:w="2160"/>
        <w:gridCol w:w="1728"/>
        <w:gridCol w:w="3888"/>
      </w:tblGrid>
      <w:tr w:rsidR="00E953C2" w14:paraId="75B4F000" w14:textId="77777777">
        <w:trPr>
          <w:cantSplit/>
          <w:tblHeader/>
          <w:jc w:val="center"/>
        </w:trPr>
        <w:tc>
          <w:tcPr>
            <w:tcW w:w="2160" w:type="dxa"/>
            <w:shd w:val="clear" w:color="auto" w:fill="0F172A"/>
            <w:tcMar>
              <w:top w:w="80" w:type="dxa"/>
              <w:left w:w="100" w:type="dxa"/>
              <w:bottom w:w="80" w:type="dxa"/>
              <w:right w:w="100" w:type="dxa"/>
            </w:tcMar>
          </w:tcPr>
          <w:p w14:paraId="65AB923C" w14:textId="77777777" w:rsidR="00E953C2" w:rsidRDefault="007F1A9E">
            <w:pPr>
              <w:spacing w:after="0"/>
            </w:pPr>
            <w:r>
              <w:rPr>
                <w:rFonts w:ascii="Calibri" w:hAnsi="Calibri"/>
                <w:b/>
                <w:color w:val="FFFFFF"/>
                <w:sz w:val="17"/>
              </w:rPr>
              <w:t>Material Classification</w:t>
            </w:r>
          </w:p>
        </w:tc>
        <w:tc>
          <w:tcPr>
            <w:tcW w:w="2160" w:type="dxa"/>
            <w:shd w:val="clear" w:color="auto" w:fill="0F172A"/>
            <w:tcMar>
              <w:top w:w="80" w:type="dxa"/>
              <w:left w:w="100" w:type="dxa"/>
              <w:bottom w:w="80" w:type="dxa"/>
              <w:right w:w="100" w:type="dxa"/>
            </w:tcMar>
          </w:tcPr>
          <w:p w14:paraId="0215F259" w14:textId="77777777" w:rsidR="00E953C2" w:rsidRDefault="007F1A9E">
            <w:pPr>
              <w:spacing w:after="0"/>
            </w:pPr>
            <w:r>
              <w:rPr>
                <w:rFonts w:ascii="Calibri" w:hAnsi="Calibri"/>
                <w:b/>
                <w:color w:val="FFFFFF"/>
                <w:sz w:val="17"/>
              </w:rPr>
              <w:t>Quantity Received</w:t>
            </w:r>
          </w:p>
        </w:tc>
        <w:tc>
          <w:tcPr>
            <w:tcW w:w="1728" w:type="dxa"/>
            <w:shd w:val="clear" w:color="auto" w:fill="0F172A"/>
            <w:tcMar>
              <w:top w:w="80" w:type="dxa"/>
              <w:left w:w="100" w:type="dxa"/>
              <w:bottom w:w="80" w:type="dxa"/>
              <w:right w:w="100" w:type="dxa"/>
            </w:tcMar>
          </w:tcPr>
          <w:p w14:paraId="1EFEFF0D" w14:textId="77777777" w:rsidR="00E953C2" w:rsidRDefault="007F1A9E">
            <w:pPr>
              <w:spacing w:after="0"/>
            </w:pPr>
            <w:r>
              <w:rPr>
                <w:rFonts w:ascii="Calibri" w:hAnsi="Calibri"/>
                <w:b/>
                <w:color w:val="FFFFFF"/>
                <w:sz w:val="17"/>
              </w:rPr>
              <w:t>Supply Source</w:t>
            </w:r>
          </w:p>
        </w:tc>
        <w:tc>
          <w:tcPr>
            <w:tcW w:w="3888" w:type="dxa"/>
            <w:shd w:val="clear" w:color="auto" w:fill="0F172A"/>
            <w:tcMar>
              <w:top w:w="80" w:type="dxa"/>
              <w:left w:w="100" w:type="dxa"/>
              <w:bottom w:w="80" w:type="dxa"/>
              <w:right w:w="100" w:type="dxa"/>
            </w:tcMar>
          </w:tcPr>
          <w:p w14:paraId="378B4A7A" w14:textId="77777777" w:rsidR="00E953C2" w:rsidRDefault="007F1A9E">
            <w:pPr>
              <w:spacing w:after="0"/>
            </w:pPr>
            <w:r>
              <w:rPr>
                <w:rFonts w:ascii="Calibri" w:hAnsi="Calibri"/>
                <w:b/>
                <w:color w:val="FFFFFF"/>
                <w:sz w:val="17"/>
              </w:rPr>
              <w:t>Application Zone &amp; Purpose</w:t>
            </w:r>
          </w:p>
        </w:tc>
      </w:tr>
      <w:tr w:rsidR="00E953C2" w14:paraId="71B4ED67" w14:textId="77777777">
        <w:trPr>
          <w:cantSplit/>
          <w:jc w:val="center"/>
        </w:trPr>
        <w:tc>
          <w:tcPr>
            <w:tcW w:w="2160" w:type="dxa"/>
            <w:shd w:val="clear" w:color="auto" w:fill="FFFFFF"/>
            <w:tcMar>
              <w:top w:w="60" w:type="dxa"/>
              <w:left w:w="100" w:type="dxa"/>
              <w:bottom w:w="60" w:type="dxa"/>
              <w:right w:w="100" w:type="dxa"/>
            </w:tcMar>
          </w:tcPr>
          <w:p w14:paraId="39682D5B" w14:textId="77777777" w:rsidR="00E953C2" w:rsidRDefault="007F1A9E">
            <w:pPr>
              <w:spacing w:after="0" w:line="269" w:lineRule="auto"/>
            </w:pPr>
            <w:r>
              <w:rPr>
                <w:rFonts w:ascii="Calibri" w:hAnsi="Calibri"/>
                <w:b/>
                <w:color w:val="0F172A"/>
                <w:sz w:val="17"/>
              </w:rPr>
              <w:t>Red Loam Topsoil</w:t>
            </w:r>
          </w:p>
        </w:tc>
        <w:tc>
          <w:tcPr>
            <w:tcW w:w="2160" w:type="dxa"/>
            <w:shd w:val="clear" w:color="auto" w:fill="FFFFFF"/>
            <w:tcMar>
              <w:top w:w="60" w:type="dxa"/>
              <w:left w:w="100" w:type="dxa"/>
              <w:bottom w:w="60" w:type="dxa"/>
              <w:right w:w="100" w:type="dxa"/>
            </w:tcMar>
          </w:tcPr>
          <w:p w14:paraId="6CA0D18D" w14:textId="77777777" w:rsidR="00E953C2" w:rsidRDefault="007F1A9E">
            <w:pPr>
              <w:spacing w:after="0" w:line="269" w:lineRule="auto"/>
            </w:pPr>
            <w:r>
              <w:rPr>
                <w:rFonts w:ascii="Calibri" w:hAnsi="Calibri"/>
                <w:color w:val="334155"/>
                <w:sz w:val="17"/>
              </w:rPr>
              <w:t>42+ Tipper Lorries (Sep 26 delivery)</w:t>
            </w:r>
          </w:p>
        </w:tc>
        <w:tc>
          <w:tcPr>
            <w:tcW w:w="1728" w:type="dxa"/>
            <w:shd w:val="clear" w:color="auto" w:fill="FFFFFF"/>
            <w:tcMar>
              <w:top w:w="60" w:type="dxa"/>
              <w:left w:w="100" w:type="dxa"/>
              <w:bottom w:w="60" w:type="dxa"/>
              <w:right w:w="100" w:type="dxa"/>
            </w:tcMar>
          </w:tcPr>
          <w:p w14:paraId="7093F1BA" w14:textId="77777777" w:rsidR="00E953C2" w:rsidRDefault="007F1A9E">
            <w:pPr>
              <w:spacing w:after="0" w:line="269" w:lineRule="auto"/>
            </w:pPr>
            <w:r>
              <w:rPr>
                <w:rFonts w:ascii="Calibri" w:hAnsi="Calibri"/>
                <w:color w:val="334155"/>
                <w:sz w:val="17"/>
              </w:rPr>
              <w:t>Quarry Supply</w:t>
            </w:r>
          </w:p>
        </w:tc>
        <w:tc>
          <w:tcPr>
            <w:tcW w:w="3888" w:type="dxa"/>
            <w:shd w:val="clear" w:color="auto" w:fill="FFFFFF"/>
            <w:tcMar>
              <w:top w:w="60" w:type="dxa"/>
              <w:left w:w="100" w:type="dxa"/>
              <w:bottom w:w="60" w:type="dxa"/>
              <w:right w:w="100" w:type="dxa"/>
            </w:tcMar>
          </w:tcPr>
          <w:p w14:paraId="76AD4ECC" w14:textId="77777777" w:rsidR="00E953C2" w:rsidRDefault="007F1A9E">
            <w:pPr>
              <w:spacing w:after="0" w:line="269" w:lineRule="auto"/>
            </w:pPr>
            <w:r>
              <w:rPr>
                <w:rFonts w:ascii="Calibri" w:hAnsi="Calibri"/>
                <w:color w:val="334155"/>
                <w:sz w:val="17"/>
              </w:rPr>
              <w:t>All 18 greens &amp; 18 tees (1 lorry each); 6 dedicated lorries offloaded on Green 7 for precision subgrade dressing.</w:t>
            </w:r>
          </w:p>
        </w:tc>
      </w:tr>
      <w:tr w:rsidR="00E953C2" w14:paraId="77E8B459" w14:textId="77777777">
        <w:trPr>
          <w:cantSplit/>
          <w:jc w:val="center"/>
        </w:trPr>
        <w:tc>
          <w:tcPr>
            <w:tcW w:w="2160" w:type="dxa"/>
            <w:shd w:val="clear" w:color="auto" w:fill="FAFBFD"/>
            <w:tcMar>
              <w:top w:w="60" w:type="dxa"/>
              <w:left w:w="100" w:type="dxa"/>
              <w:bottom w:w="60" w:type="dxa"/>
              <w:right w:w="100" w:type="dxa"/>
            </w:tcMar>
          </w:tcPr>
          <w:p w14:paraId="45048E04" w14:textId="77777777" w:rsidR="00E953C2" w:rsidRDefault="007F1A9E">
            <w:pPr>
              <w:spacing w:after="0" w:line="269" w:lineRule="auto"/>
            </w:pPr>
            <w:r>
              <w:rPr>
                <w:rFonts w:ascii="Calibri" w:hAnsi="Calibri"/>
                <w:b/>
                <w:color w:val="0F172A"/>
                <w:sz w:val="17"/>
              </w:rPr>
              <w:t>Clean Riversand</w:t>
            </w:r>
          </w:p>
        </w:tc>
        <w:tc>
          <w:tcPr>
            <w:tcW w:w="2160" w:type="dxa"/>
            <w:shd w:val="clear" w:color="auto" w:fill="FAFBFD"/>
            <w:tcMar>
              <w:top w:w="60" w:type="dxa"/>
              <w:left w:w="100" w:type="dxa"/>
              <w:bottom w:w="60" w:type="dxa"/>
              <w:right w:w="100" w:type="dxa"/>
            </w:tcMar>
          </w:tcPr>
          <w:p w14:paraId="5AC90432" w14:textId="77777777" w:rsidR="00E953C2" w:rsidRDefault="007F1A9E">
            <w:pPr>
              <w:spacing w:after="0" w:line="269" w:lineRule="auto"/>
            </w:pPr>
            <w:r>
              <w:rPr>
                <w:rFonts w:ascii="Calibri" w:hAnsi="Calibri"/>
                <w:color w:val="334155"/>
                <w:sz w:val="17"/>
              </w:rPr>
              <w:t>3 Commercial Tipper Lorries</w:t>
            </w:r>
          </w:p>
        </w:tc>
        <w:tc>
          <w:tcPr>
            <w:tcW w:w="1728" w:type="dxa"/>
            <w:shd w:val="clear" w:color="auto" w:fill="FAFBFD"/>
            <w:tcMar>
              <w:top w:w="60" w:type="dxa"/>
              <w:left w:w="100" w:type="dxa"/>
              <w:bottom w:w="60" w:type="dxa"/>
              <w:right w:w="100" w:type="dxa"/>
            </w:tcMar>
          </w:tcPr>
          <w:p w14:paraId="6CB2DCB6" w14:textId="77777777" w:rsidR="00E953C2" w:rsidRDefault="007F1A9E">
            <w:pPr>
              <w:spacing w:after="0" w:line="269" w:lineRule="auto"/>
            </w:pPr>
            <w:r>
              <w:rPr>
                <w:rFonts w:ascii="Calibri" w:hAnsi="Calibri"/>
                <w:color w:val="334155"/>
                <w:sz w:val="17"/>
              </w:rPr>
              <w:t>Commercial River Quarry</w:t>
            </w:r>
          </w:p>
        </w:tc>
        <w:tc>
          <w:tcPr>
            <w:tcW w:w="3888" w:type="dxa"/>
            <w:shd w:val="clear" w:color="auto" w:fill="FAFBFD"/>
            <w:tcMar>
              <w:top w:w="60" w:type="dxa"/>
              <w:left w:w="100" w:type="dxa"/>
              <w:bottom w:w="60" w:type="dxa"/>
              <w:right w:w="100" w:type="dxa"/>
            </w:tcMar>
          </w:tcPr>
          <w:p w14:paraId="24CA1733" w14:textId="77777777" w:rsidR="00E953C2" w:rsidRDefault="007F1A9E">
            <w:pPr>
              <w:spacing w:after="0" w:line="269" w:lineRule="auto"/>
            </w:pPr>
            <w:r>
              <w:rPr>
                <w:rFonts w:ascii="Calibri" w:hAnsi="Calibri"/>
                <w:color w:val="334155"/>
                <w:sz w:val="17"/>
              </w:rPr>
              <w:t>Applied and leveled across Green 1 foundation bed; central stockpile staged for remaining green surfaces.</w:t>
            </w:r>
          </w:p>
        </w:tc>
      </w:tr>
      <w:tr w:rsidR="00E953C2" w14:paraId="461D1D3F" w14:textId="77777777">
        <w:trPr>
          <w:cantSplit/>
          <w:jc w:val="center"/>
        </w:trPr>
        <w:tc>
          <w:tcPr>
            <w:tcW w:w="2160" w:type="dxa"/>
            <w:shd w:val="clear" w:color="auto" w:fill="FFFFFF"/>
            <w:tcMar>
              <w:top w:w="60" w:type="dxa"/>
              <w:left w:w="100" w:type="dxa"/>
              <w:bottom w:w="60" w:type="dxa"/>
              <w:right w:w="100" w:type="dxa"/>
            </w:tcMar>
          </w:tcPr>
          <w:p w14:paraId="355BBCB5" w14:textId="77777777" w:rsidR="00E953C2" w:rsidRDefault="007F1A9E">
            <w:pPr>
              <w:spacing w:after="0" w:line="269" w:lineRule="auto"/>
            </w:pPr>
            <w:r>
              <w:rPr>
                <w:rFonts w:ascii="Calibri" w:hAnsi="Calibri"/>
                <w:b/>
                <w:color w:val="0F172A"/>
                <w:sz w:val="17"/>
              </w:rPr>
              <w:t>Volcanic Pumice Stone</w:t>
            </w:r>
          </w:p>
        </w:tc>
        <w:tc>
          <w:tcPr>
            <w:tcW w:w="2160" w:type="dxa"/>
            <w:shd w:val="clear" w:color="auto" w:fill="FFFFFF"/>
            <w:tcMar>
              <w:top w:w="60" w:type="dxa"/>
              <w:left w:w="100" w:type="dxa"/>
              <w:bottom w:w="60" w:type="dxa"/>
              <w:right w:w="100" w:type="dxa"/>
            </w:tcMar>
          </w:tcPr>
          <w:p w14:paraId="1B6347B2" w14:textId="77777777" w:rsidR="00E953C2" w:rsidRDefault="007F1A9E">
            <w:pPr>
              <w:spacing w:after="0" w:line="269" w:lineRule="auto"/>
            </w:pPr>
            <w:r>
              <w:rPr>
                <w:rFonts w:ascii="Calibri" w:hAnsi="Calibri"/>
                <w:color w:val="334155"/>
                <w:sz w:val="17"/>
              </w:rPr>
              <w:t>Multiple Heavy Tipper Loads</w:t>
            </w:r>
          </w:p>
        </w:tc>
        <w:tc>
          <w:tcPr>
            <w:tcW w:w="1728" w:type="dxa"/>
            <w:shd w:val="clear" w:color="auto" w:fill="FFFFFF"/>
            <w:tcMar>
              <w:top w:w="60" w:type="dxa"/>
              <w:left w:w="100" w:type="dxa"/>
              <w:bottom w:w="60" w:type="dxa"/>
              <w:right w:w="100" w:type="dxa"/>
            </w:tcMar>
          </w:tcPr>
          <w:p w14:paraId="4AC22645" w14:textId="77777777" w:rsidR="00E953C2" w:rsidRDefault="007F1A9E">
            <w:pPr>
              <w:spacing w:after="0" w:line="269" w:lineRule="auto"/>
            </w:pPr>
            <w:r>
              <w:rPr>
                <w:rFonts w:ascii="Calibri" w:hAnsi="Calibri"/>
                <w:color w:val="334155"/>
                <w:sz w:val="17"/>
              </w:rPr>
              <w:t>Local Volcanic Source</w:t>
            </w:r>
          </w:p>
        </w:tc>
        <w:tc>
          <w:tcPr>
            <w:tcW w:w="3888" w:type="dxa"/>
            <w:shd w:val="clear" w:color="auto" w:fill="FFFFFF"/>
            <w:tcMar>
              <w:top w:w="60" w:type="dxa"/>
              <w:left w:w="100" w:type="dxa"/>
              <w:bottom w:w="60" w:type="dxa"/>
              <w:right w:w="100" w:type="dxa"/>
            </w:tcMar>
          </w:tcPr>
          <w:p w14:paraId="1542FE29" w14:textId="77777777" w:rsidR="00E953C2" w:rsidRDefault="007F1A9E">
            <w:pPr>
              <w:spacing w:after="0" w:line="269" w:lineRule="auto"/>
            </w:pPr>
            <w:r>
              <w:rPr>
                <w:rFonts w:ascii="Calibri" w:hAnsi="Calibri"/>
                <w:color w:val="334155"/>
                <w:sz w:val="17"/>
              </w:rPr>
              <w:t>Delivered and leveled as drainage aggregate across active putting green foundation grids.</w:t>
            </w:r>
          </w:p>
        </w:tc>
      </w:tr>
      <w:tr w:rsidR="00E953C2" w14:paraId="2E35CB3B" w14:textId="77777777">
        <w:trPr>
          <w:cantSplit/>
          <w:jc w:val="center"/>
        </w:trPr>
        <w:tc>
          <w:tcPr>
            <w:tcW w:w="2160" w:type="dxa"/>
            <w:shd w:val="clear" w:color="auto" w:fill="FAFBFD"/>
            <w:tcMar>
              <w:top w:w="60" w:type="dxa"/>
              <w:left w:w="100" w:type="dxa"/>
              <w:bottom w:w="60" w:type="dxa"/>
              <w:right w:w="100" w:type="dxa"/>
            </w:tcMar>
          </w:tcPr>
          <w:p w14:paraId="65F7D61F" w14:textId="77777777" w:rsidR="00E953C2" w:rsidRDefault="007F1A9E">
            <w:pPr>
              <w:spacing w:after="0" w:line="269" w:lineRule="auto"/>
            </w:pPr>
            <w:r>
              <w:rPr>
                <w:rFonts w:ascii="Calibri" w:hAnsi="Calibri"/>
                <w:b/>
                <w:color w:val="0F172A"/>
                <w:sz w:val="17"/>
              </w:rPr>
              <w:t>Hardcore Rocks</w:t>
            </w:r>
          </w:p>
        </w:tc>
        <w:tc>
          <w:tcPr>
            <w:tcW w:w="2160" w:type="dxa"/>
            <w:shd w:val="clear" w:color="auto" w:fill="FAFBFD"/>
            <w:tcMar>
              <w:top w:w="60" w:type="dxa"/>
              <w:left w:w="100" w:type="dxa"/>
              <w:bottom w:w="60" w:type="dxa"/>
              <w:right w:w="100" w:type="dxa"/>
            </w:tcMar>
          </w:tcPr>
          <w:p w14:paraId="6FDE541A" w14:textId="77777777" w:rsidR="00E953C2" w:rsidRDefault="007F1A9E">
            <w:pPr>
              <w:spacing w:after="0" w:line="269" w:lineRule="auto"/>
            </w:pPr>
            <w:r>
              <w:rPr>
                <w:rFonts w:ascii="Calibri" w:hAnsi="Calibri"/>
                <w:color w:val="334155"/>
                <w:sz w:val="17"/>
              </w:rPr>
              <w:t>Internal Borrow Pit &amp; Hauled Stockpiles</w:t>
            </w:r>
          </w:p>
        </w:tc>
        <w:tc>
          <w:tcPr>
            <w:tcW w:w="1728" w:type="dxa"/>
            <w:shd w:val="clear" w:color="auto" w:fill="FAFBFD"/>
            <w:tcMar>
              <w:top w:w="60" w:type="dxa"/>
              <w:left w:w="100" w:type="dxa"/>
              <w:bottom w:w="60" w:type="dxa"/>
              <w:right w:w="100" w:type="dxa"/>
            </w:tcMar>
          </w:tcPr>
          <w:p w14:paraId="3F4D586A" w14:textId="77777777" w:rsidR="00E953C2" w:rsidRDefault="007F1A9E">
            <w:pPr>
              <w:spacing w:after="0" w:line="269" w:lineRule="auto"/>
            </w:pPr>
            <w:r>
              <w:rPr>
                <w:rFonts w:ascii="Calibri" w:hAnsi="Calibri"/>
                <w:color w:val="334155"/>
                <w:sz w:val="17"/>
              </w:rPr>
              <w:t>Internal Golf Site</w:t>
            </w:r>
          </w:p>
        </w:tc>
        <w:tc>
          <w:tcPr>
            <w:tcW w:w="3888" w:type="dxa"/>
            <w:shd w:val="clear" w:color="auto" w:fill="FAFBFD"/>
            <w:tcMar>
              <w:top w:w="60" w:type="dxa"/>
              <w:left w:w="100" w:type="dxa"/>
              <w:bottom w:w="60" w:type="dxa"/>
              <w:right w:w="100" w:type="dxa"/>
            </w:tcMar>
          </w:tcPr>
          <w:p w14:paraId="1545B4CD" w14:textId="77777777" w:rsidR="00E953C2" w:rsidRDefault="007F1A9E">
            <w:pPr>
              <w:spacing w:after="0" w:line="269" w:lineRule="auto"/>
            </w:pPr>
            <w:r>
              <w:rPr>
                <w:rFonts w:ascii="Calibri" w:hAnsi="Calibri"/>
                <w:color w:val="334155"/>
                <w:sz w:val="17"/>
              </w:rPr>
              <w:t>Trench stabilization, subgrade rock packing, and structural sub-base across Greens 7, 14, 15, 16, 17.</w:t>
            </w:r>
          </w:p>
        </w:tc>
      </w:tr>
      <w:tr w:rsidR="00E953C2" w14:paraId="62E375DD" w14:textId="77777777">
        <w:trPr>
          <w:cantSplit/>
          <w:jc w:val="center"/>
        </w:trPr>
        <w:tc>
          <w:tcPr>
            <w:tcW w:w="2160" w:type="dxa"/>
            <w:shd w:val="clear" w:color="auto" w:fill="FFFFFF"/>
            <w:tcMar>
              <w:top w:w="60" w:type="dxa"/>
              <w:left w:w="100" w:type="dxa"/>
              <w:bottom w:w="60" w:type="dxa"/>
              <w:right w:w="100" w:type="dxa"/>
            </w:tcMar>
          </w:tcPr>
          <w:p w14:paraId="60C25718" w14:textId="77777777" w:rsidR="00E953C2" w:rsidRDefault="007F1A9E">
            <w:pPr>
              <w:spacing w:after="0" w:line="269" w:lineRule="auto"/>
            </w:pPr>
            <w:r>
              <w:rPr>
                <w:rFonts w:ascii="Calibri" w:hAnsi="Calibri"/>
                <w:b/>
                <w:color w:val="0F172A"/>
                <w:sz w:val="17"/>
              </w:rPr>
              <w:t>Ballast Stone</w:t>
            </w:r>
          </w:p>
        </w:tc>
        <w:tc>
          <w:tcPr>
            <w:tcW w:w="2160" w:type="dxa"/>
            <w:shd w:val="clear" w:color="auto" w:fill="FFFFFF"/>
            <w:tcMar>
              <w:top w:w="60" w:type="dxa"/>
              <w:left w:w="100" w:type="dxa"/>
              <w:bottom w:w="60" w:type="dxa"/>
              <w:right w:w="100" w:type="dxa"/>
            </w:tcMar>
          </w:tcPr>
          <w:p w14:paraId="1A942A8F" w14:textId="77777777" w:rsidR="00E953C2" w:rsidRDefault="007F1A9E">
            <w:pPr>
              <w:spacing w:after="0" w:line="269" w:lineRule="auto"/>
            </w:pPr>
            <w:r>
              <w:rPr>
                <w:rFonts w:ascii="Calibri" w:hAnsi="Calibri"/>
                <w:color w:val="334155"/>
                <w:sz w:val="17"/>
              </w:rPr>
              <w:t>Consignment Batches</w:t>
            </w:r>
          </w:p>
        </w:tc>
        <w:tc>
          <w:tcPr>
            <w:tcW w:w="1728" w:type="dxa"/>
            <w:shd w:val="clear" w:color="auto" w:fill="FFFFFF"/>
            <w:tcMar>
              <w:top w:w="60" w:type="dxa"/>
              <w:left w:w="100" w:type="dxa"/>
              <w:bottom w:w="60" w:type="dxa"/>
              <w:right w:w="100" w:type="dxa"/>
            </w:tcMar>
          </w:tcPr>
          <w:p w14:paraId="41316692" w14:textId="77777777" w:rsidR="00E953C2" w:rsidRDefault="007F1A9E">
            <w:pPr>
              <w:spacing w:after="0" w:line="269" w:lineRule="auto"/>
            </w:pPr>
            <w:r>
              <w:rPr>
                <w:rFonts w:ascii="Calibri" w:hAnsi="Calibri"/>
                <w:color w:val="334155"/>
                <w:sz w:val="17"/>
              </w:rPr>
              <w:t>Commercial Quarry</w:t>
            </w:r>
          </w:p>
        </w:tc>
        <w:tc>
          <w:tcPr>
            <w:tcW w:w="3888" w:type="dxa"/>
            <w:shd w:val="clear" w:color="auto" w:fill="FFFFFF"/>
            <w:tcMar>
              <w:top w:w="60" w:type="dxa"/>
              <w:left w:w="100" w:type="dxa"/>
              <w:bottom w:w="60" w:type="dxa"/>
              <w:right w:w="100" w:type="dxa"/>
            </w:tcMar>
          </w:tcPr>
          <w:p w14:paraId="1F38D8D7" w14:textId="77777777" w:rsidR="00E953C2" w:rsidRDefault="007F1A9E">
            <w:pPr>
              <w:spacing w:after="0" w:line="269" w:lineRule="auto"/>
            </w:pPr>
            <w:r>
              <w:rPr>
                <w:rFonts w:ascii="Calibri" w:hAnsi="Calibri"/>
                <w:color w:val="334155"/>
                <w:sz w:val="17"/>
              </w:rPr>
              <w:t>Infill placed directly atop slit PVC drainage lines inside herringbone trenches across Green 7 and surrounds.</w:t>
            </w:r>
          </w:p>
        </w:tc>
      </w:tr>
      <w:tr w:rsidR="00E953C2" w14:paraId="6CBE571D" w14:textId="77777777">
        <w:trPr>
          <w:cantSplit/>
          <w:jc w:val="center"/>
        </w:trPr>
        <w:tc>
          <w:tcPr>
            <w:tcW w:w="2160" w:type="dxa"/>
            <w:shd w:val="clear" w:color="auto" w:fill="FAFBFD"/>
            <w:tcMar>
              <w:top w:w="60" w:type="dxa"/>
              <w:left w:w="100" w:type="dxa"/>
              <w:bottom w:w="60" w:type="dxa"/>
              <w:right w:w="100" w:type="dxa"/>
            </w:tcMar>
          </w:tcPr>
          <w:p w14:paraId="4B2D7D3F" w14:textId="77777777" w:rsidR="00E953C2" w:rsidRDefault="007F1A9E">
            <w:pPr>
              <w:spacing w:after="0" w:line="269" w:lineRule="auto"/>
            </w:pPr>
            <w:r>
              <w:rPr>
                <w:rFonts w:ascii="Calibri" w:hAnsi="Calibri"/>
                <w:b/>
                <w:color w:val="0F172A"/>
                <w:sz w:val="17"/>
              </w:rPr>
              <w:t>HDPE Waterline &amp; PVC Pipes</w:t>
            </w:r>
          </w:p>
        </w:tc>
        <w:tc>
          <w:tcPr>
            <w:tcW w:w="2160" w:type="dxa"/>
            <w:shd w:val="clear" w:color="auto" w:fill="FAFBFD"/>
            <w:tcMar>
              <w:top w:w="60" w:type="dxa"/>
              <w:left w:w="100" w:type="dxa"/>
              <w:bottom w:w="60" w:type="dxa"/>
              <w:right w:w="100" w:type="dxa"/>
            </w:tcMar>
          </w:tcPr>
          <w:p w14:paraId="2B2AAB2F" w14:textId="77777777" w:rsidR="00E953C2" w:rsidRDefault="007F1A9E">
            <w:pPr>
              <w:spacing w:after="0" w:line="269" w:lineRule="auto"/>
            </w:pPr>
            <w:r>
              <w:rPr>
                <w:rFonts w:ascii="Calibri" w:hAnsi="Calibri"/>
                <w:color w:val="334155"/>
                <w:sz w:val="17"/>
              </w:rPr>
              <w:t>Multiple Coils &amp; Slit Batches</w:t>
            </w:r>
          </w:p>
        </w:tc>
        <w:tc>
          <w:tcPr>
            <w:tcW w:w="1728" w:type="dxa"/>
            <w:shd w:val="clear" w:color="auto" w:fill="FAFBFD"/>
            <w:tcMar>
              <w:top w:w="60" w:type="dxa"/>
              <w:left w:w="100" w:type="dxa"/>
              <w:bottom w:w="60" w:type="dxa"/>
              <w:right w:w="100" w:type="dxa"/>
            </w:tcMar>
          </w:tcPr>
          <w:p w14:paraId="1EF606FD" w14:textId="77777777" w:rsidR="00E953C2" w:rsidRDefault="007F1A9E">
            <w:pPr>
              <w:spacing w:after="0" w:line="269" w:lineRule="auto"/>
            </w:pPr>
            <w:r>
              <w:rPr>
                <w:rFonts w:ascii="Calibri" w:hAnsi="Calibri"/>
                <w:color w:val="334155"/>
                <w:sz w:val="17"/>
              </w:rPr>
              <w:t>Plumbing Supply &amp; Chaka</w:t>
            </w:r>
          </w:p>
        </w:tc>
        <w:tc>
          <w:tcPr>
            <w:tcW w:w="3888" w:type="dxa"/>
            <w:shd w:val="clear" w:color="auto" w:fill="FAFBFD"/>
            <w:tcMar>
              <w:top w:w="60" w:type="dxa"/>
              <w:left w:w="100" w:type="dxa"/>
              <w:bottom w:w="60" w:type="dxa"/>
              <w:right w:w="100" w:type="dxa"/>
            </w:tcMar>
          </w:tcPr>
          <w:p w14:paraId="5F76D460" w14:textId="77777777" w:rsidR="00E953C2" w:rsidRDefault="007F1A9E">
            <w:pPr>
              <w:spacing w:after="0" w:line="269" w:lineRule="auto"/>
            </w:pPr>
            <w:r>
              <w:rPr>
                <w:rFonts w:ascii="Calibri" w:hAnsi="Calibri"/>
                <w:color w:val="334155"/>
                <w:sz w:val="17"/>
              </w:rPr>
              <w:t>Main 2.5-inch HDPE distribution pipe laid to Tee 15; perforated PVC drainage lines net-wrapped and buried.</w:t>
            </w:r>
          </w:p>
        </w:tc>
      </w:tr>
      <w:tr w:rsidR="00E953C2" w14:paraId="4722B7A7" w14:textId="77777777">
        <w:trPr>
          <w:cantSplit/>
          <w:jc w:val="center"/>
        </w:trPr>
        <w:tc>
          <w:tcPr>
            <w:tcW w:w="2160" w:type="dxa"/>
            <w:shd w:val="clear" w:color="auto" w:fill="FFFFFF"/>
            <w:tcMar>
              <w:top w:w="60" w:type="dxa"/>
              <w:left w:w="100" w:type="dxa"/>
              <w:bottom w:w="60" w:type="dxa"/>
              <w:right w:w="100" w:type="dxa"/>
            </w:tcMar>
          </w:tcPr>
          <w:p w14:paraId="5D20F77C" w14:textId="77777777" w:rsidR="00E953C2" w:rsidRDefault="007F1A9E">
            <w:pPr>
              <w:spacing w:after="0" w:line="269" w:lineRule="auto"/>
            </w:pPr>
            <w:r>
              <w:rPr>
                <w:rFonts w:ascii="Calibri" w:hAnsi="Calibri"/>
                <w:b/>
                <w:color w:val="0F172A"/>
                <w:sz w:val="17"/>
              </w:rPr>
              <w:t>Polythene Moisture Membrane</w:t>
            </w:r>
          </w:p>
        </w:tc>
        <w:tc>
          <w:tcPr>
            <w:tcW w:w="2160" w:type="dxa"/>
            <w:shd w:val="clear" w:color="auto" w:fill="FFFFFF"/>
            <w:tcMar>
              <w:top w:w="60" w:type="dxa"/>
              <w:left w:w="100" w:type="dxa"/>
              <w:bottom w:w="60" w:type="dxa"/>
              <w:right w:w="100" w:type="dxa"/>
            </w:tcMar>
          </w:tcPr>
          <w:p w14:paraId="54C324F1" w14:textId="77777777" w:rsidR="00E953C2" w:rsidRDefault="007F1A9E">
            <w:pPr>
              <w:spacing w:after="0" w:line="269" w:lineRule="auto"/>
            </w:pPr>
            <w:r>
              <w:rPr>
                <w:rFonts w:ascii="Calibri" w:hAnsi="Calibri"/>
                <w:color w:val="334155"/>
                <w:sz w:val="17"/>
              </w:rPr>
              <w:t>Heavy-Duty Rolls (1,000 gauge)</w:t>
            </w:r>
          </w:p>
        </w:tc>
        <w:tc>
          <w:tcPr>
            <w:tcW w:w="1728" w:type="dxa"/>
            <w:shd w:val="clear" w:color="auto" w:fill="FFFFFF"/>
            <w:tcMar>
              <w:top w:w="60" w:type="dxa"/>
              <w:left w:w="100" w:type="dxa"/>
              <w:bottom w:w="60" w:type="dxa"/>
              <w:right w:w="100" w:type="dxa"/>
            </w:tcMar>
          </w:tcPr>
          <w:p w14:paraId="5D6D03AC" w14:textId="77777777" w:rsidR="00E953C2" w:rsidRDefault="007F1A9E">
            <w:pPr>
              <w:spacing w:after="0" w:line="269" w:lineRule="auto"/>
            </w:pPr>
            <w:r>
              <w:rPr>
                <w:rFonts w:ascii="Calibri" w:hAnsi="Calibri"/>
                <w:color w:val="334155"/>
                <w:sz w:val="17"/>
              </w:rPr>
              <w:t>Specialist Supplier</w:t>
            </w:r>
          </w:p>
        </w:tc>
        <w:tc>
          <w:tcPr>
            <w:tcW w:w="3888" w:type="dxa"/>
            <w:shd w:val="clear" w:color="auto" w:fill="FFFFFF"/>
            <w:tcMar>
              <w:top w:w="60" w:type="dxa"/>
              <w:left w:w="100" w:type="dxa"/>
              <w:bottom w:w="60" w:type="dxa"/>
              <w:right w:w="100" w:type="dxa"/>
            </w:tcMar>
          </w:tcPr>
          <w:p w14:paraId="3A32BA52" w14:textId="77777777" w:rsidR="00E953C2" w:rsidRDefault="007F1A9E">
            <w:pPr>
              <w:spacing w:after="0" w:line="269" w:lineRule="auto"/>
            </w:pPr>
            <w:r>
              <w:rPr>
                <w:rFonts w:ascii="Calibri" w:hAnsi="Calibri"/>
                <w:color w:val="334155"/>
                <w:sz w:val="17"/>
              </w:rPr>
              <w:t>Installed beneath all green foundations; deployed across Dam 1 channel basin for water containment.</w:t>
            </w:r>
          </w:p>
        </w:tc>
      </w:tr>
    </w:tbl>
    <w:p w14:paraId="19EC4FAC" w14:textId="77777777" w:rsidR="00E953C2" w:rsidRDefault="00E953C2"/>
    <w:p w14:paraId="19B93056" w14:textId="77777777" w:rsidR="00E953C2" w:rsidRDefault="007F1A9E">
      <w:r>
        <w:br w:type="page"/>
      </w:r>
    </w:p>
    <w:p w14:paraId="70800537" w14:textId="77777777" w:rsidR="00E953C2" w:rsidRDefault="007F1A9E">
      <w:pPr>
        <w:pStyle w:val="Heading1"/>
        <w:spacing w:before="440" w:after="160"/>
      </w:pPr>
      <w:bookmarkStart w:id="5" w:name="_Toc241916220"/>
      <w:r>
        <w:rPr>
          <w:rFonts w:ascii="Calibri" w:hAnsi="Calibri"/>
          <w:color w:val="0F172A"/>
          <w:sz w:val="33"/>
        </w:rPr>
        <w:t>3. Chaka Farms — Dairy Production, Livestock &amp; Canine Unit</w:t>
      </w:r>
      <w:bookmarkEnd w:id="5"/>
    </w:p>
    <w:p w14:paraId="7A551519" w14:textId="77777777" w:rsidR="00E953C2" w:rsidRDefault="007F1A9E">
      <w:pPr>
        <w:pStyle w:val="Heading2"/>
        <w:spacing w:before="320" w:after="120"/>
      </w:pPr>
      <w:bookmarkStart w:id="6" w:name="_Toc241916221"/>
      <w:r>
        <w:rPr>
          <w:rFonts w:ascii="Calibri" w:hAnsi="Calibri"/>
          <w:color w:val="D97706"/>
        </w:rPr>
        <w:t>3.1 Reconciled Dairy Production &amp; Financial Ground Truth</w:t>
      </w:r>
      <w:bookmarkEnd w:id="6"/>
    </w:p>
    <w:p w14:paraId="2D1765AE" w14:textId="77777777" w:rsidR="00E953C2" w:rsidRDefault="007F1A9E">
      <w:pPr>
        <w:spacing w:before="40" w:after="80"/>
      </w:pPr>
      <w:r>
        <w:rPr>
          <w:rFonts w:ascii="Calibri" w:hAnsi="Calibri"/>
          <w:color w:val="334155"/>
          <w:sz w:val="20"/>
        </w:rPr>
        <w:t>Agricultural and dairy production at Chaka Farms operated under the direct supervision of Kamandau (Dairy &amp; Milking), Willy (Canine Unit &amp; Farm Maintenance), and Margaret &amp; Monica (Compound &amp; Horticulture). A formal milk accounting audit completed for September established complete reconciliation between commercial field sales and internal farm nutrition rations.</w:t>
      </w:r>
    </w:p>
    <w:tbl>
      <w:tblPr>
        <w:tblW w:w="0" w:type="auto"/>
        <w:jc w:val="center"/>
        <w:tblLayout w:type="fixed"/>
        <w:tblLook w:val="04A0" w:firstRow="1" w:lastRow="0" w:firstColumn="1" w:lastColumn="0" w:noHBand="0" w:noVBand="1"/>
      </w:tblPr>
      <w:tblGrid>
        <w:gridCol w:w="9936"/>
      </w:tblGrid>
      <w:tr w:rsidR="00E953C2" w14:paraId="468CB330" w14:textId="77777777">
        <w:trPr>
          <w:jc w:val="center"/>
        </w:trPr>
        <w:tc>
          <w:tcPr>
            <w:tcW w:w="9936" w:type="dxa"/>
            <w:tcBorders>
              <w:left w:val="single" w:sz="24" w:space="0" w:color="D97706"/>
            </w:tcBorders>
            <w:shd w:val="clear" w:color="auto" w:fill="FFFBEB"/>
            <w:tcMar>
              <w:top w:w="140" w:type="dxa"/>
              <w:left w:w="180" w:type="dxa"/>
              <w:bottom w:w="140" w:type="dxa"/>
              <w:right w:w="160" w:type="dxa"/>
            </w:tcMar>
          </w:tcPr>
          <w:p w14:paraId="75A498F4" w14:textId="77777777" w:rsidR="00E953C2" w:rsidRDefault="007F1A9E">
            <w:pPr>
              <w:spacing w:before="40" w:after="80"/>
            </w:pPr>
            <w:r>
              <w:rPr>
                <w:rFonts w:ascii="Calibri" w:hAnsi="Calibri"/>
                <w:b/>
                <w:color w:val="D97706"/>
                <w:sz w:val="21"/>
              </w:rPr>
              <w:t>OPERATIONAL CLARIFICATION: SEPTEMBER MILK PRODUCTION RECONCILIATION</w:t>
            </w:r>
            <w:r>
              <w:rPr>
                <w:rFonts w:ascii="Calibri" w:hAnsi="Calibri"/>
                <w:b/>
                <w:color w:val="D97706"/>
                <w:sz w:val="21"/>
              </w:rPr>
              <w:br/>
            </w:r>
            <w:r>
              <w:rPr>
                <w:rFonts w:ascii="Calibri" w:hAnsi="Calibri"/>
                <w:color w:val="334155"/>
                <w:sz w:val="19"/>
              </w:rPr>
              <w:t>In earlier daily field reporting, the morning and evening milk figures logged by Kamandau were recorded as total gross harvest. An operational audit confirmed that those daily numbers represented the milk SOLD/DISPATCHED for commercial distribution. The routine 2.0 Litres disbursed daily on-farm (1.0L to goat kids, 0.5L to Gladys, 0.5L to Maasai security) were distributed directly on-farm IN ADDITION to commercial sales.</w:t>
            </w:r>
            <w:r>
              <w:rPr>
                <w:rFonts w:ascii="Calibri" w:hAnsi="Calibri"/>
                <w:color w:val="334155"/>
                <w:sz w:val="19"/>
              </w:rPr>
              <w:br/>
            </w:r>
            <w:r>
              <w:rPr>
                <w:rFonts w:ascii="Calibri" w:hAnsi="Calibri"/>
                <w:color w:val="334155"/>
                <w:sz w:val="19"/>
              </w:rPr>
              <w:t>Ground Truth: No milk was lost or misplaced. The herd produced 215.0 Litres (54.5 Litres more than earlier paper totals), delivering 160.5 Litres in commercial revenue and 54.5 Litres in vital livestock and staff nutrition with 100% accounting fidelity.</w:t>
            </w:r>
          </w:p>
        </w:tc>
      </w:tr>
    </w:tbl>
    <w:p w14:paraId="1EC31DAB" w14:textId="77777777" w:rsidR="00E953C2" w:rsidRDefault="00E953C2">
      <w:pPr>
        <w:spacing w:after="80"/>
      </w:pPr>
    </w:p>
    <w:p w14:paraId="3E55EBCF" w14:textId="77777777" w:rsidR="00E953C2" w:rsidRDefault="007F1A9E">
      <w:pPr>
        <w:keepNext/>
        <w:spacing w:before="280" w:after="80"/>
      </w:pPr>
      <w:r>
        <w:rPr>
          <w:rFonts w:ascii="Calibri" w:hAnsi="Calibri"/>
          <w:b/>
          <w:color w:val="0F172A"/>
          <w:sz w:val="21"/>
        </w:rPr>
        <w:t>Table 6: Reconciled Monthly Dairy Production &amp; Allocation Ledger (September 2026)</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160"/>
        <w:gridCol w:w="1296"/>
        <w:gridCol w:w="1152"/>
        <w:gridCol w:w="1296"/>
        <w:gridCol w:w="1296"/>
        <w:gridCol w:w="1296"/>
        <w:gridCol w:w="1440"/>
      </w:tblGrid>
      <w:tr w:rsidR="00E953C2" w14:paraId="55D1CCA5" w14:textId="77777777">
        <w:trPr>
          <w:cantSplit/>
          <w:tblHeader/>
          <w:jc w:val="center"/>
        </w:trPr>
        <w:tc>
          <w:tcPr>
            <w:tcW w:w="2160" w:type="dxa"/>
            <w:shd w:val="clear" w:color="auto" w:fill="0F172A"/>
            <w:tcMar>
              <w:top w:w="80" w:type="dxa"/>
              <w:left w:w="80" w:type="dxa"/>
              <w:bottom w:w="80" w:type="dxa"/>
              <w:right w:w="80" w:type="dxa"/>
            </w:tcMar>
          </w:tcPr>
          <w:p w14:paraId="01443101" w14:textId="77777777" w:rsidR="00E953C2" w:rsidRDefault="007F1A9E">
            <w:pPr>
              <w:spacing w:after="0"/>
            </w:pPr>
            <w:r>
              <w:rPr>
                <w:rFonts w:ascii="Calibri" w:hAnsi="Calibri"/>
                <w:b/>
                <w:color w:val="FFFFFF"/>
                <w:sz w:val="17"/>
              </w:rPr>
              <w:t>Period</w:t>
            </w:r>
          </w:p>
        </w:tc>
        <w:tc>
          <w:tcPr>
            <w:tcW w:w="1296" w:type="dxa"/>
            <w:shd w:val="clear" w:color="auto" w:fill="0F172A"/>
            <w:tcMar>
              <w:top w:w="80" w:type="dxa"/>
              <w:left w:w="80" w:type="dxa"/>
              <w:bottom w:w="80" w:type="dxa"/>
              <w:right w:w="80" w:type="dxa"/>
            </w:tcMar>
          </w:tcPr>
          <w:p w14:paraId="3018ADCF" w14:textId="77777777" w:rsidR="00E953C2" w:rsidRDefault="007F1A9E">
            <w:pPr>
              <w:spacing w:after="0"/>
              <w:jc w:val="right"/>
            </w:pPr>
            <w:r>
              <w:rPr>
                <w:rFonts w:ascii="Calibri" w:hAnsi="Calibri"/>
                <w:b/>
                <w:color w:val="FFFFFF"/>
                <w:sz w:val="17"/>
              </w:rPr>
              <w:t>Milk Sold</w:t>
            </w:r>
          </w:p>
        </w:tc>
        <w:tc>
          <w:tcPr>
            <w:tcW w:w="1152" w:type="dxa"/>
            <w:shd w:val="clear" w:color="auto" w:fill="0F172A"/>
            <w:tcMar>
              <w:top w:w="80" w:type="dxa"/>
              <w:left w:w="80" w:type="dxa"/>
              <w:bottom w:w="80" w:type="dxa"/>
              <w:right w:w="80" w:type="dxa"/>
            </w:tcMar>
          </w:tcPr>
          <w:p w14:paraId="3DD0ABC0" w14:textId="77777777" w:rsidR="00E953C2" w:rsidRDefault="007F1A9E">
            <w:pPr>
              <w:spacing w:after="0"/>
              <w:jc w:val="right"/>
            </w:pPr>
            <w:r>
              <w:rPr>
                <w:rFonts w:ascii="Calibri" w:hAnsi="Calibri"/>
                <w:b/>
                <w:color w:val="FFFFFF"/>
                <w:sz w:val="17"/>
              </w:rPr>
              <w:t>Kids Ration</w:t>
            </w:r>
          </w:p>
        </w:tc>
        <w:tc>
          <w:tcPr>
            <w:tcW w:w="1296" w:type="dxa"/>
            <w:shd w:val="clear" w:color="auto" w:fill="0F172A"/>
            <w:tcMar>
              <w:top w:w="80" w:type="dxa"/>
              <w:left w:w="80" w:type="dxa"/>
              <w:bottom w:w="80" w:type="dxa"/>
              <w:right w:w="80" w:type="dxa"/>
            </w:tcMar>
          </w:tcPr>
          <w:p w14:paraId="0959CA05" w14:textId="77777777" w:rsidR="00E953C2" w:rsidRDefault="007F1A9E">
            <w:pPr>
              <w:spacing w:after="0"/>
              <w:jc w:val="right"/>
            </w:pPr>
            <w:r>
              <w:rPr>
                <w:rFonts w:ascii="Calibri" w:hAnsi="Calibri"/>
                <w:b/>
                <w:color w:val="FFFFFF"/>
                <w:sz w:val="17"/>
              </w:rPr>
              <w:t>Staff &amp; Security</w:t>
            </w:r>
          </w:p>
        </w:tc>
        <w:tc>
          <w:tcPr>
            <w:tcW w:w="1296" w:type="dxa"/>
            <w:shd w:val="clear" w:color="auto" w:fill="0F172A"/>
            <w:tcMar>
              <w:top w:w="80" w:type="dxa"/>
              <w:left w:w="80" w:type="dxa"/>
              <w:bottom w:w="80" w:type="dxa"/>
              <w:right w:w="80" w:type="dxa"/>
            </w:tcMar>
          </w:tcPr>
          <w:p w14:paraId="54A7D4C4" w14:textId="77777777" w:rsidR="00E953C2" w:rsidRDefault="007F1A9E">
            <w:pPr>
              <w:spacing w:after="0"/>
              <w:jc w:val="right"/>
            </w:pPr>
            <w:r>
              <w:rPr>
                <w:rFonts w:ascii="Calibri" w:hAnsi="Calibri"/>
                <w:b/>
                <w:color w:val="FFFFFF"/>
                <w:sz w:val="17"/>
              </w:rPr>
              <w:t>Farm Total</w:t>
            </w:r>
          </w:p>
        </w:tc>
        <w:tc>
          <w:tcPr>
            <w:tcW w:w="1296" w:type="dxa"/>
            <w:shd w:val="clear" w:color="auto" w:fill="0F172A"/>
            <w:tcMar>
              <w:top w:w="80" w:type="dxa"/>
              <w:left w:w="80" w:type="dxa"/>
              <w:bottom w:w="80" w:type="dxa"/>
              <w:right w:w="80" w:type="dxa"/>
            </w:tcMar>
          </w:tcPr>
          <w:p w14:paraId="459A50D3" w14:textId="77777777" w:rsidR="00E953C2" w:rsidRDefault="007F1A9E">
            <w:pPr>
              <w:spacing w:after="0"/>
              <w:jc w:val="right"/>
            </w:pPr>
            <w:r>
              <w:rPr>
                <w:rFonts w:ascii="Calibri" w:hAnsi="Calibri"/>
                <w:b/>
                <w:color w:val="FFFFFF"/>
                <w:sz w:val="17"/>
              </w:rPr>
              <w:t>Gross Harvest</w:t>
            </w:r>
          </w:p>
        </w:tc>
        <w:tc>
          <w:tcPr>
            <w:tcW w:w="1440" w:type="dxa"/>
            <w:shd w:val="clear" w:color="auto" w:fill="0F172A"/>
            <w:tcMar>
              <w:top w:w="80" w:type="dxa"/>
              <w:left w:w="80" w:type="dxa"/>
              <w:bottom w:w="80" w:type="dxa"/>
              <w:right w:w="80" w:type="dxa"/>
            </w:tcMar>
          </w:tcPr>
          <w:p w14:paraId="4C1B7E87" w14:textId="77777777" w:rsidR="00E953C2" w:rsidRDefault="007F1A9E">
            <w:pPr>
              <w:spacing w:after="0"/>
              <w:jc w:val="right"/>
            </w:pPr>
            <w:r>
              <w:rPr>
                <w:rFonts w:ascii="Calibri" w:hAnsi="Calibri"/>
                <w:b/>
                <w:color w:val="FFFFFF"/>
                <w:sz w:val="17"/>
              </w:rPr>
              <w:t>Daily Avg</w:t>
            </w:r>
          </w:p>
        </w:tc>
      </w:tr>
      <w:tr w:rsidR="00E953C2" w14:paraId="21B9D1E1" w14:textId="77777777">
        <w:trPr>
          <w:cantSplit/>
          <w:jc w:val="center"/>
        </w:trPr>
        <w:tc>
          <w:tcPr>
            <w:tcW w:w="2160" w:type="dxa"/>
            <w:shd w:val="clear" w:color="auto" w:fill="FFFFFF"/>
            <w:tcMar>
              <w:top w:w="60" w:type="dxa"/>
              <w:left w:w="80" w:type="dxa"/>
              <w:bottom w:w="60" w:type="dxa"/>
              <w:right w:w="80" w:type="dxa"/>
            </w:tcMar>
          </w:tcPr>
          <w:p w14:paraId="6CA4BA58" w14:textId="77777777" w:rsidR="00E953C2" w:rsidRDefault="007F1A9E">
            <w:pPr>
              <w:spacing w:after="0"/>
            </w:pPr>
            <w:r>
              <w:rPr>
                <w:rFonts w:ascii="Calibri" w:hAnsi="Calibri"/>
                <w:b/>
                <w:color w:val="0F172A"/>
                <w:sz w:val="17"/>
              </w:rPr>
              <w:t>Week 1 (Sep 1 – 7)</w:t>
            </w:r>
          </w:p>
        </w:tc>
        <w:tc>
          <w:tcPr>
            <w:tcW w:w="1296" w:type="dxa"/>
            <w:shd w:val="clear" w:color="auto" w:fill="FFFFFF"/>
            <w:tcMar>
              <w:top w:w="60" w:type="dxa"/>
              <w:left w:w="80" w:type="dxa"/>
              <w:bottom w:w="60" w:type="dxa"/>
              <w:right w:w="80" w:type="dxa"/>
            </w:tcMar>
          </w:tcPr>
          <w:p w14:paraId="068DAB19" w14:textId="77777777" w:rsidR="00E953C2" w:rsidRDefault="007F1A9E">
            <w:pPr>
              <w:spacing w:after="0"/>
              <w:jc w:val="right"/>
            </w:pPr>
            <w:r>
              <w:rPr>
                <w:rFonts w:ascii="Calibri" w:hAnsi="Calibri"/>
                <w:b/>
                <w:color w:val="1D4ED8"/>
                <w:sz w:val="17"/>
              </w:rPr>
              <w:t>46.0 L</w:t>
            </w:r>
          </w:p>
        </w:tc>
        <w:tc>
          <w:tcPr>
            <w:tcW w:w="1152" w:type="dxa"/>
            <w:shd w:val="clear" w:color="auto" w:fill="FFFFFF"/>
            <w:tcMar>
              <w:top w:w="60" w:type="dxa"/>
              <w:left w:w="80" w:type="dxa"/>
              <w:bottom w:w="60" w:type="dxa"/>
              <w:right w:w="80" w:type="dxa"/>
            </w:tcMar>
          </w:tcPr>
          <w:p w14:paraId="03E98B91" w14:textId="77777777" w:rsidR="00E953C2" w:rsidRDefault="007F1A9E">
            <w:pPr>
              <w:spacing w:after="0"/>
              <w:jc w:val="right"/>
            </w:pPr>
            <w:r>
              <w:rPr>
                <w:rFonts w:ascii="Calibri" w:hAnsi="Calibri"/>
                <w:color w:val="334155"/>
                <w:sz w:val="17"/>
              </w:rPr>
              <w:t>7.0 L</w:t>
            </w:r>
          </w:p>
        </w:tc>
        <w:tc>
          <w:tcPr>
            <w:tcW w:w="1296" w:type="dxa"/>
            <w:shd w:val="clear" w:color="auto" w:fill="FFFFFF"/>
            <w:tcMar>
              <w:top w:w="60" w:type="dxa"/>
              <w:left w:w="80" w:type="dxa"/>
              <w:bottom w:w="60" w:type="dxa"/>
              <w:right w:w="80" w:type="dxa"/>
            </w:tcMar>
          </w:tcPr>
          <w:p w14:paraId="319BF6F8" w14:textId="77777777" w:rsidR="00E953C2" w:rsidRDefault="007F1A9E">
            <w:pPr>
              <w:spacing w:after="0"/>
              <w:jc w:val="right"/>
            </w:pPr>
            <w:r>
              <w:rPr>
                <w:rFonts w:ascii="Calibri" w:hAnsi="Calibri"/>
                <w:color w:val="334155"/>
                <w:sz w:val="17"/>
              </w:rPr>
              <w:t>4.0 L</w:t>
            </w:r>
          </w:p>
        </w:tc>
        <w:tc>
          <w:tcPr>
            <w:tcW w:w="1296" w:type="dxa"/>
            <w:shd w:val="clear" w:color="auto" w:fill="FFFFFF"/>
            <w:tcMar>
              <w:top w:w="60" w:type="dxa"/>
              <w:left w:w="80" w:type="dxa"/>
              <w:bottom w:w="60" w:type="dxa"/>
              <w:right w:w="80" w:type="dxa"/>
            </w:tcMar>
          </w:tcPr>
          <w:p w14:paraId="475E51E6" w14:textId="77777777" w:rsidR="00E953C2" w:rsidRDefault="007F1A9E">
            <w:pPr>
              <w:spacing w:after="0"/>
              <w:jc w:val="right"/>
            </w:pPr>
            <w:r>
              <w:rPr>
                <w:rFonts w:ascii="Calibri" w:hAnsi="Calibri"/>
                <w:b/>
                <w:color w:val="D97706"/>
                <w:sz w:val="17"/>
              </w:rPr>
              <w:t>11.0 L</w:t>
            </w:r>
          </w:p>
        </w:tc>
        <w:tc>
          <w:tcPr>
            <w:tcW w:w="1296" w:type="dxa"/>
            <w:shd w:val="clear" w:color="auto" w:fill="FFFFFF"/>
            <w:tcMar>
              <w:top w:w="60" w:type="dxa"/>
              <w:left w:w="80" w:type="dxa"/>
              <w:bottom w:w="60" w:type="dxa"/>
              <w:right w:w="80" w:type="dxa"/>
            </w:tcMar>
          </w:tcPr>
          <w:p w14:paraId="0878BB2D" w14:textId="77777777" w:rsidR="00E953C2" w:rsidRDefault="007F1A9E">
            <w:pPr>
              <w:spacing w:after="0"/>
              <w:jc w:val="right"/>
            </w:pPr>
            <w:r>
              <w:rPr>
                <w:rFonts w:ascii="Calibri" w:hAnsi="Calibri"/>
                <w:b/>
                <w:color w:val="15803D"/>
                <w:sz w:val="17"/>
              </w:rPr>
              <w:t>57.0 L</w:t>
            </w:r>
          </w:p>
        </w:tc>
        <w:tc>
          <w:tcPr>
            <w:tcW w:w="1440" w:type="dxa"/>
            <w:shd w:val="clear" w:color="auto" w:fill="FFFFFF"/>
            <w:tcMar>
              <w:top w:w="60" w:type="dxa"/>
              <w:left w:w="80" w:type="dxa"/>
              <w:bottom w:w="60" w:type="dxa"/>
              <w:right w:w="80" w:type="dxa"/>
            </w:tcMar>
          </w:tcPr>
          <w:p w14:paraId="1AB15FED" w14:textId="77777777" w:rsidR="00E953C2" w:rsidRDefault="007F1A9E">
            <w:pPr>
              <w:spacing w:after="0"/>
              <w:jc w:val="right"/>
            </w:pPr>
            <w:r>
              <w:rPr>
                <w:rFonts w:ascii="Calibri" w:hAnsi="Calibri"/>
                <w:color w:val="334155"/>
                <w:sz w:val="17"/>
              </w:rPr>
              <w:t>8.14 L/day</w:t>
            </w:r>
          </w:p>
        </w:tc>
      </w:tr>
      <w:tr w:rsidR="00E953C2" w14:paraId="22DC255F" w14:textId="77777777">
        <w:trPr>
          <w:cantSplit/>
          <w:jc w:val="center"/>
        </w:trPr>
        <w:tc>
          <w:tcPr>
            <w:tcW w:w="2160" w:type="dxa"/>
            <w:shd w:val="clear" w:color="auto" w:fill="FAFBFD"/>
            <w:tcMar>
              <w:top w:w="60" w:type="dxa"/>
              <w:left w:w="80" w:type="dxa"/>
              <w:bottom w:w="60" w:type="dxa"/>
              <w:right w:w="80" w:type="dxa"/>
            </w:tcMar>
          </w:tcPr>
          <w:p w14:paraId="70B562DA" w14:textId="77777777" w:rsidR="00E953C2" w:rsidRDefault="007F1A9E">
            <w:pPr>
              <w:spacing w:after="0"/>
            </w:pPr>
            <w:r>
              <w:rPr>
                <w:rFonts w:ascii="Calibri" w:hAnsi="Calibri"/>
                <w:b/>
                <w:color w:val="0F172A"/>
                <w:sz w:val="17"/>
              </w:rPr>
              <w:t>Week 2 (Sep 8 – 14)</w:t>
            </w:r>
          </w:p>
        </w:tc>
        <w:tc>
          <w:tcPr>
            <w:tcW w:w="1296" w:type="dxa"/>
            <w:shd w:val="clear" w:color="auto" w:fill="FAFBFD"/>
            <w:tcMar>
              <w:top w:w="60" w:type="dxa"/>
              <w:left w:w="80" w:type="dxa"/>
              <w:bottom w:w="60" w:type="dxa"/>
              <w:right w:w="80" w:type="dxa"/>
            </w:tcMar>
          </w:tcPr>
          <w:p w14:paraId="799E3549" w14:textId="77777777" w:rsidR="00E953C2" w:rsidRDefault="007F1A9E">
            <w:pPr>
              <w:spacing w:after="0"/>
              <w:jc w:val="right"/>
            </w:pPr>
            <w:r>
              <w:rPr>
                <w:rFonts w:ascii="Calibri" w:hAnsi="Calibri"/>
                <w:b/>
                <w:color w:val="1D4ED8"/>
                <w:sz w:val="17"/>
              </w:rPr>
              <w:t>37.0 L</w:t>
            </w:r>
          </w:p>
        </w:tc>
        <w:tc>
          <w:tcPr>
            <w:tcW w:w="1152" w:type="dxa"/>
            <w:shd w:val="clear" w:color="auto" w:fill="FAFBFD"/>
            <w:tcMar>
              <w:top w:w="60" w:type="dxa"/>
              <w:left w:w="80" w:type="dxa"/>
              <w:bottom w:w="60" w:type="dxa"/>
              <w:right w:w="80" w:type="dxa"/>
            </w:tcMar>
          </w:tcPr>
          <w:p w14:paraId="456F2788" w14:textId="77777777" w:rsidR="00E953C2" w:rsidRDefault="007F1A9E">
            <w:pPr>
              <w:spacing w:after="0"/>
              <w:jc w:val="right"/>
            </w:pPr>
            <w:r>
              <w:rPr>
                <w:rFonts w:ascii="Calibri" w:hAnsi="Calibri"/>
                <w:color w:val="334155"/>
                <w:sz w:val="17"/>
              </w:rPr>
              <w:t>7.0 L</w:t>
            </w:r>
          </w:p>
        </w:tc>
        <w:tc>
          <w:tcPr>
            <w:tcW w:w="1296" w:type="dxa"/>
            <w:shd w:val="clear" w:color="auto" w:fill="FAFBFD"/>
            <w:tcMar>
              <w:top w:w="60" w:type="dxa"/>
              <w:left w:w="80" w:type="dxa"/>
              <w:bottom w:w="60" w:type="dxa"/>
              <w:right w:w="80" w:type="dxa"/>
            </w:tcMar>
          </w:tcPr>
          <w:p w14:paraId="544C698B" w14:textId="77777777" w:rsidR="00E953C2" w:rsidRDefault="007F1A9E">
            <w:pPr>
              <w:spacing w:after="0"/>
              <w:jc w:val="right"/>
            </w:pPr>
            <w:r>
              <w:rPr>
                <w:rFonts w:ascii="Calibri" w:hAnsi="Calibri"/>
                <w:color w:val="334155"/>
                <w:sz w:val="17"/>
              </w:rPr>
              <w:t>6.5 L</w:t>
            </w:r>
          </w:p>
        </w:tc>
        <w:tc>
          <w:tcPr>
            <w:tcW w:w="1296" w:type="dxa"/>
            <w:shd w:val="clear" w:color="auto" w:fill="FAFBFD"/>
            <w:tcMar>
              <w:top w:w="60" w:type="dxa"/>
              <w:left w:w="80" w:type="dxa"/>
              <w:bottom w:w="60" w:type="dxa"/>
              <w:right w:w="80" w:type="dxa"/>
            </w:tcMar>
          </w:tcPr>
          <w:p w14:paraId="1279CADF" w14:textId="77777777" w:rsidR="00E953C2" w:rsidRDefault="007F1A9E">
            <w:pPr>
              <w:spacing w:after="0"/>
              <w:jc w:val="right"/>
            </w:pPr>
            <w:r>
              <w:rPr>
                <w:rFonts w:ascii="Calibri" w:hAnsi="Calibri"/>
                <w:b/>
                <w:color w:val="D97706"/>
                <w:sz w:val="17"/>
              </w:rPr>
              <w:t>13.5 L</w:t>
            </w:r>
          </w:p>
        </w:tc>
        <w:tc>
          <w:tcPr>
            <w:tcW w:w="1296" w:type="dxa"/>
            <w:shd w:val="clear" w:color="auto" w:fill="FAFBFD"/>
            <w:tcMar>
              <w:top w:w="60" w:type="dxa"/>
              <w:left w:w="80" w:type="dxa"/>
              <w:bottom w:w="60" w:type="dxa"/>
              <w:right w:w="80" w:type="dxa"/>
            </w:tcMar>
          </w:tcPr>
          <w:p w14:paraId="65688A87" w14:textId="77777777" w:rsidR="00E953C2" w:rsidRDefault="007F1A9E">
            <w:pPr>
              <w:spacing w:after="0"/>
              <w:jc w:val="right"/>
            </w:pPr>
            <w:r>
              <w:rPr>
                <w:rFonts w:ascii="Calibri" w:hAnsi="Calibri"/>
                <w:b/>
                <w:color w:val="15803D"/>
                <w:sz w:val="17"/>
              </w:rPr>
              <w:t>50.5 L</w:t>
            </w:r>
          </w:p>
        </w:tc>
        <w:tc>
          <w:tcPr>
            <w:tcW w:w="1440" w:type="dxa"/>
            <w:shd w:val="clear" w:color="auto" w:fill="FAFBFD"/>
            <w:tcMar>
              <w:top w:w="60" w:type="dxa"/>
              <w:left w:w="80" w:type="dxa"/>
              <w:bottom w:w="60" w:type="dxa"/>
              <w:right w:w="80" w:type="dxa"/>
            </w:tcMar>
          </w:tcPr>
          <w:p w14:paraId="76973BC0" w14:textId="77777777" w:rsidR="00E953C2" w:rsidRDefault="007F1A9E">
            <w:pPr>
              <w:spacing w:after="0"/>
              <w:jc w:val="right"/>
            </w:pPr>
            <w:r>
              <w:rPr>
                <w:rFonts w:ascii="Calibri" w:hAnsi="Calibri"/>
                <w:color w:val="334155"/>
                <w:sz w:val="17"/>
              </w:rPr>
              <w:t>7.21 L/day</w:t>
            </w:r>
          </w:p>
        </w:tc>
      </w:tr>
      <w:tr w:rsidR="00E953C2" w14:paraId="330C4609" w14:textId="77777777">
        <w:trPr>
          <w:cantSplit/>
          <w:jc w:val="center"/>
        </w:trPr>
        <w:tc>
          <w:tcPr>
            <w:tcW w:w="2160" w:type="dxa"/>
            <w:shd w:val="clear" w:color="auto" w:fill="FFFFFF"/>
            <w:tcMar>
              <w:top w:w="60" w:type="dxa"/>
              <w:left w:w="80" w:type="dxa"/>
              <w:bottom w:w="60" w:type="dxa"/>
              <w:right w:w="80" w:type="dxa"/>
            </w:tcMar>
          </w:tcPr>
          <w:p w14:paraId="72926149" w14:textId="77777777" w:rsidR="00E953C2" w:rsidRDefault="007F1A9E">
            <w:pPr>
              <w:spacing w:after="0"/>
            </w:pPr>
            <w:r>
              <w:rPr>
                <w:rFonts w:ascii="Calibri" w:hAnsi="Calibri"/>
                <w:b/>
                <w:color w:val="0F172A"/>
                <w:sz w:val="17"/>
              </w:rPr>
              <w:t>Week 3 (Sep 15 – 21)</w:t>
            </w:r>
          </w:p>
        </w:tc>
        <w:tc>
          <w:tcPr>
            <w:tcW w:w="1296" w:type="dxa"/>
            <w:shd w:val="clear" w:color="auto" w:fill="FFFFFF"/>
            <w:tcMar>
              <w:top w:w="60" w:type="dxa"/>
              <w:left w:w="80" w:type="dxa"/>
              <w:bottom w:w="60" w:type="dxa"/>
              <w:right w:w="80" w:type="dxa"/>
            </w:tcMar>
          </w:tcPr>
          <w:p w14:paraId="74AB1B10" w14:textId="77777777" w:rsidR="00E953C2" w:rsidRDefault="007F1A9E">
            <w:pPr>
              <w:spacing w:after="0"/>
              <w:jc w:val="right"/>
            </w:pPr>
            <w:r>
              <w:rPr>
                <w:rFonts w:ascii="Calibri" w:hAnsi="Calibri"/>
                <w:b/>
                <w:color w:val="1D4ED8"/>
                <w:sz w:val="17"/>
              </w:rPr>
              <w:t>34.0 L</w:t>
            </w:r>
          </w:p>
        </w:tc>
        <w:tc>
          <w:tcPr>
            <w:tcW w:w="1152" w:type="dxa"/>
            <w:shd w:val="clear" w:color="auto" w:fill="FFFFFF"/>
            <w:tcMar>
              <w:top w:w="60" w:type="dxa"/>
              <w:left w:w="80" w:type="dxa"/>
              <w:bottom w:w="60" w:type="dxa"/>
              <w:right w:w="80" w:type="dxa"/>
            </w:tcMar>
          </w:tcPr>
          <w:p w14:paraId="633A243B" w14:textId="77777777" w:rsidR="00E953C2" w:rsidRDefault="007F1A9E">
            <w:pPr>
              <w:spacing w:after="0"/>
              <w:jc w:val="right"/>
            </w:pPr>
            <w:r>
              <w:rPr>
                <w:rFonts w:ascii="Calibri" w:hAnsi="Calibri"/>
                <w:color w:val="334155"/>
                <w:sz w:val="17"/>
              </w:rPr>
              <w:t>7.0 L</w:t>
            </w:r>
          </w:p>
        </w:tc>
        <w:tc>
          <w:tcPr>
            <w:tcW w:w="1296" w:type="dxa"/>
            <w:shd w:val="clear" w:color="auto" w:fill="FFFFFF"/>
            <w:tcMar>
              <w:top w:w="60" w:type="dxa"/>
              <w:left w:w="80" w:type="dxa"/>
              <w:bottom w:w="60" w:type="dxa"/>
              <w:right w:w="80" w:type="dxa"/>
            </w:tcMar>
          </w:tcPr>
          <w:p w14:paraId="488CC92B" w14:textId="77777777" w:rsidR="00E953C2" w:rsidRDefault="007F1A9E">
            <w:pPr>
              <w:spacing w:after="0"/>
              <w:jc w:val="right"/>
            </w:pPr>
            <w:r>
              <w:rPr>
                <w:rFonts w:ascii="Calibri" w:hAnsi="Calibri"/>
                <w:color w:val="334155"/>
                <w:sz w:val="17"/>
              </w:rPr>
              <w:t>6.0 L</w:t>
            </w:r>
          </w:p>
        </w:tc>
        <w:tc>
          <w:tcPr>
            <w:tcW w:w="1296" w:type="dxa"/>
            <w:shd w:val="clear" w:color="auto" w:fill="FFFFFF"/>
            <w:tcMar>
              <w:top w:w="60" w:type="dxa"/>
              <w:left w:w="80" w:type="dxa"/>
              <w:bottom w:w="60" w:type="dxa"/>
              <w:right w:w="80" w:type="dxa"/>
            </w:tcMar>
          </w:tcPr>
          <w:p w14:paraId="5C0E5960" w14:textId="77777777" w:rsidR="00E953C2" w:rsidRDefault="007F1A9E">
            <w:pPr>
              <w:spacing w:after="0"/>
              <w:jc w:val="right"/>
            </w:pPr>
            <w:r>
              <w:rPr>
                <w:rFonts w:ascii="Calibri" w:hAnsi="Calibri"/>
                <w:b/>
                <w:color w:val="D97706"/>
                <w:sz w:val="17"/>
              </w:rPr>
              <w:t>13.0 L</w:t>
            </w:r>
          </w:p>
        </w:tc>
        <w:tc>
          <w:tcPr>
            <w:tcW w:w="1296" w:type="dxa"/>
            <w:shd w:val="clear" w:color="auto" w:fill="FFFFFF"/>
            <w:tcMar>
              <w:top w:w="60" w:type="dxa"/>
              <w:left w:w="80" w:type="dxa"/>
              <w:bottom w:w="60" w:type="dxa"/>
              <w:right w:w="80" w:type="dxa"/>
            </w:tcMar>
          </w:tcPr>
          <w:p w14:paraId="2D87A127" w14:textId="77777777" w:rsidR="00E953C2" w:rsidRDefault="007F1A9E">
            <w:pPr>
              <w:spacing w:after="0"/>
              <w:jc w:val="right"/>
            </w:pPr>
            <w:r>
              <w:rPr>
                <w:rFonts w:ascii="Calibri" w:hAnsi="Calibri"/>
                <w:b/>
                <w:color w:val="15803D"/>
                <w:sz w:val="17"/>
              </w:rPr>
              <w:t>47.0 L</w:t>
            </w:r>
          </w:p>
        </w:tc>
        <w:tc>
          <w:tcPr>
            <w:tcW w:w="1440" w:type="dxa"/>
            <w:shd w:val="clear" w:color="auto" w:fill="FFFFFF"/>
            <w:tcMar>
              <w:top w:w="60" w:type="dxa"/>
              <w:left w:w="80" w:type="dxa"/>
              <w:bottom w:w="60" w:type="dxa"/>
              <w:right w:w="80" w:type="dxa"/>
            </w:tcMar>
          </w:tcPr>
          <w:p w14:paraId="473E1083" w14:textId="77777777" w:rsidR="00E953C2" w:rsidRDefault="007F1A9E">
            <w:pPr>
              <w:spacing w:after="0"/>
              <w:jc w:val="right"/>
            </w:pPr>
            <w:r>
              <w:rPr>
                <w:rFonts w:ascii="Calibri" w:hAnsi="Calibri"/>
                <w:color w:val="334155"/>
                <w:sz w:val="17"/>
              </w:rPr>
              <w:t>6.71 L/day</w:t>
            </w:r>
          </w:p>
        </w:tc>
      </w:tr>
      <w:tr w:rsidR="00E953C2" w14:paraId="61F465CE" w14:textId="77777777">
        <w:trPr>
          <w:cantSplit/>
          <w:jc w:val="center"/>
        </w:trPr>
        <w:tc>
          <w:tcPr>
            <w:tcW w:w="2160" w:type="dxa"/>
            <w:shd w:val="clear" w:color="auto" w:fill="FAFBFD"/>
            <w:tcMar>
              <w:top w:w="60" w:type="dxa"/>
              <w:left w:w="80" w:type="dxa"/>
              <w:bottom w:w="60" w:type="dxa"/>
              <w:right w:w="80" w:type="dxa"/>
            </w:tcMar>
          </w:tcPr>
          <w:p w14:paraId="78E795F1" w14:textId="77777777" w:rsidR="00E953C2" w:rsidRDefault="007F1A9E">
            <w:pPr>
              <w:spacing w:after="0"/>
            </w:pPr>
            <w:r>
              <w:rPr>
                <w:rFonts w:ascii="Calibri" w:hAnsi="Calibri"/>
                <w:b/>
                <w:color w:val="0F172A"/>
                <w:sz w:val="17"/>
              </w:rPr>
              <w:t>Week 4 (Sep 22 – 28)</w:t>
            </w:r>
          </w:p>
        </w:tc>
        <w:tc>
          <w:tcPr>
            <w:tcW w:w="1296" w:type="dxa"/>
            <w:shd w:val="clear" w:color="auto" w:fill="FAFBFD"/>
            <w:tcMar>
              <w:top w:w="60" w:type="dxa"/>
              <w:left w:w="80" w:type="dxa"/>
              <w:bottom w:w="60" w:type="dxa"/>
              <w:right w:w="80" w:type="dxa"/>
            </w:tcMar>
          </w:tcPr>
          <w:p w14:paraId="6770341C" w14:textId="77777777" w:rsidR="00E953C2" w:rsidRDefault="007F1A9E">
            <w:pPr>
              <w:spacing w:after="0"/>
              <w:jc w:val="right"/>
            </w:pPr>
            <w:r>
              <w:rPr>
                <w:rFonts w:ascii="Calibri" w:hAnsi="Calibri"/>
                <w:b/>
                <w:color w:val="1D4ED8"/>
                <w:sz w:val="17"/>
              </w:rPr>
              <w:t>34.0 L</w:t>
            </w:r>
          </w:p>
        </w:tc>
        <w:tc>
          <w:tcPr>
            <w:tcW w:w="1152" w:type="dxa"/>
            <w:shd w:val="clear" w:color="auto" w:fill="FAFBFD"/>
            <w:tcMar>
              <w:top w:w="60" w:type="dxa"/>
              <w:left w:w="80" w:type="dxa"/>
              <w:bottom w:w="60" w:type="dxa"/>
              <w:right w:w="80" w:type="dxa"/>
            </w:tcMar>
          </w:tcPr>
          <w:p w14:paraId="568C1639" w14:textId="77777777" w:rsidR="00E953C2" w:rsidRDefault="007F1A9E">
            <w:pPr>
              <w:spacing w:after="0"/>
              <w:jc w:val="right"/>
            </w:pPr>
            <w:r>
              <w:rPr>
                <w:rFonts w:ascii="Calibri" w:hAnsi="Calibri"/>
                <w:color w:val="334155"/>
                <w:sz w:val="17"/>
              </w:rPr>
              <w:t>7.0 L</w:t>
            </w:r>
          </w:p>
        </w:tc>
        <w:tc>
          <w:tcPr>
            <w:tcW w:w="1296" w:type="dxa"/>
            <w:shd w:val="clear" w:color="auto" w:fill="FAFBFD"/>
            <w:tcMar>
              <w:top w:w="60" w:type="dxa"/>
              <w:left w:w="80" w:type="dxa"/>
              <w:bottom w:w="60" w:type="dxa"/>
              <w:right w:w="80" w:type="dxa"/>
            </w:tcMar>
          </w:tcPr>
          <w:p w14:paraId="573D72CE" w14:textId="77777777" w:rsidR="00E953C2" w:rsidRDefault="007F1A9E">
            <w:pPr>
              <w:spacing w:after="0"/>
              <w:jc w:val="right"/>
            </w:pPr>
            <w:r>
              <w:rPr>
                <w:rFonts w:ascii="Calibri" w:hAnsi="Calibri"/>
                <w:color w:val="334155"/>
                <w:sz w:val="17"/>
              </w:rPr>
              <w:t>6.5 L</w:t>
            </w:r>
          </w:p>
        </w:tc>
        <w:tc>
          <w:tcPr>
            <w:tcW w:w="1296" w:type="dxa"/>
            <w:shd w:val="clear" w:color="auto" w:fill="FAFBFD"/>
            <w:tcMar>
              <w:top w:w="60" w:type="dxa"/>
              <w:left w:w="80" w:type="dxa"/>
              <w:bottom w:w="60" w:type="dxa"/>
              <w:right w:w="80" w:type="dxa"/>
            </w:tcMar>
          </w:tcPr>
          <w:p w14:paraId="6B6A2A77" w14:textId="77777777" w:rsidR="00E953C2" w:rsidRDefault="007F1A9E">
            <w:pPr>
              <w:spacing w:after="0"/>
              <w:jc w:val="right"/>
            </w:pPr>
            <w:r>
              <w:rPr>
                <w:rFonts w:ascii="Calibri" w:hAnsi="Calibri"/>
                <w:b/>
                <w:color w:val="D97706"/>
                <w:sz w:val="17"/>
              </w:rPr>
              <w:t>13.5 L</w:t>
            </w:r>
          </w:p>
        </w:tc>
        <w:tc>
          <w:tcPr>
            <w:tcW w:w="1296" w:type="dxa"/>
            <w:shd w:val="clear" w:color="auto" w:fill="FAFBFD"/>
            <w:tcMar>
              <w:top w:w="60" w:type="dxa"/>
              <w:left w:w="80" w:type="dxa"/>
              <w:bottom w:w="60" w:type="dxa"/>
              <w:right w:w="80" w:type="dxa"/>
            </w:tcMar>
          </w:tcPr>
          <w:p w14:paraId="62EC0B11" w14:textId="77777777" w:rsidR="00E953C2" w:rsidRDefault="007F1A9E">
            <w:pPr>
              <w:spacing w:after="0"/>
              <w:jc w:val="right"/>
            </w:pPr>
            <w:r>
              <w:rPr>
                <w:rFonts w:ascii="Calibri" w:hAnsi="Calibri"/>
                <w:b/>
                <w:color w:val="15803D"/>
                <w:sz w:val="17"/>
              </w:rPr>
              <w:t>47.5 L</w:t>
            </w:r>
          </w:p>
        </w:tc>
        <w:tc>
          <w:tcPr>
            <w:tcW w:w="1440" w:type="dxa"/>
            <w:shd w:val="clear" w:color="auto" w:fill="FAFBFD"/>
            <w:tcMar>
              <w:top w:w="60" w:type="dxa"/>
              <w:left w:w="80" w:type="dxa"/>
              <w:bottom w:w="60" w:type="dxa"/>
              <w:right w:w="80" w:type="dxa"/>
            </w:tcMar>
          </w:tcPr>
          <w:p w14:paraId="1471847D" w14:textId="77777777" w:rsidR="00E953C2" w:rsidRDefault="007F1A9E">
            <w:pPr>
              <w:spacing w:after="0"/>
              <w:jc w:val="right"/>
            </w:pPr>
            <w:r>
              <w:rPr>
                <w:rFonts w:ascii="Calibri" w:hAnsi="Calibri"/>
                <w:color w:val="334155"/>
                <w:sz w:val="17"/>
              </w:rPr>
              <w:t>6.79 L/day</w:t>
            </w:r>
          </w:p>
        </w:tc>
      </w:tr>
      <w:tr w:rsidR="00E953C2" w14:paraId="503E7F4D" w14:textId="77777777">
        <w:trPr>
          <w:cantSplit/>
          <w:jc w:val="center"/>
        </w:trPr>
        <w:tc>
          <w:tcPr>
            <w:tcW w:w="2160" w:type="dxa"/>
            <w:shd w:val="clear" w:color="auto" w:fill="FFFFFF"/>
            <w:tcMar>
              <w:top w:w="60" w:type="dxa"/>
              <w:left w:w="80" w:type="dxa"/>
              <w:bottom w:w="60" w:type="dxa"/>
              <w:right w:w="80" w:type="dxa"/>
            </w:tcMar>
          </w:tcPr>
          <w:p w14:paraId="77F28B17" w14:textId="77777777" w:rsidR="00E953C2" w:rsidRDefault="007F1A9E">
            <w:pPr>
              <w:spacing w:after="0"/>
            </w:pPr>
            <w:r>
              <w:rPr>
                <w:rFonts w:ascii="Calibri" w:hAnsi="Calibri"/>
                <w:b/>
                <w:color w:val="0F172A"/>
                <w:sz w:val="17"/>
              </w:rPr>
              <w:t>Final Days (Sep 29 – 30)</w:t>
            </w:r>
          </w:p>
        </w:tc>
        <w:tc>
          <w:tcPr>
            <w:tcW w:w="1296" w:type="dxa"/>
            <w:shd w:val="clear" w:color="auto" w:fill="FFFFFF"/>
            <w:tcMar>
              <w:top w:w="60" w:type="dxa"/>
              <w:left w:w="80" w:type="dxa"/>
              <w:bottom w:w="60" w:type="dxa"/>
              <w:right w:w="80" w:type="dxa"/>
            </w:tcMar>
          </w:tcPr>
          <w:p w14:paraId="2ECEE9D7" w14:textId="77777777" w:rsidR="00E953C2" w:rsidRDefault="007F1A9E">
            <w:pPr>
              <w:spacing w:after="0"/>
              <w:jc w:val="right"/>
            </w:pPr>
            <w:r>
              <w:rPr>
                <w:rFonts w:ascii="Calibri" w:hAnsi="Calibri"/>
                <w:b/>
                <w:color w:val="1D4ED8"/>
                <w:sz w:val="17"/>
              </w:rPr>
              <w:t>9.5 L</w:t>
            </w:r>
          </w:p>
        </w:tc>
        <w:tc>
          <w:tcPr>
            <w:tcW w:w="1152" w:type="dxa"/>
            <w:shd w:val="clear" w:color="auto" w:fill="FFFFFF"/>
            <w:tcMar>
              <w:top w:w="60" w:type="dxa"/>
              <w:left w:w="80" w:type="dxa"/>
              <w:bottom w:w="60" w:type="dxa"/>
              <w:right w:w="80" w:type="dxa"/>
            </w:tcMar>
          </w:tcPr>
          <w:p w14:paraId="52EDB9F1" w14:textId="77777777" w:rsidR="00E953C2" w:rsidRDefault="007F1A9E">
            <w:pPr>
              <w:spacing w:after="0"/>
              <w:jc w:val="right"/>
            </w:pPr>
            <w:r>
              <w:rPr>
                <w:rFonts w:ascii="Calibri" w:hAnsi="Calibri"/>
                <w:color w:val="334155"/>
                <w:sz w:val="17"/>
              </w:rPr>
              <w:t>2.0 L</w:t>
            </w:r>
          </w:p>
        </w:tc>
        <w:tc>
          <w:tcPr>
            <w:tcW w:w="1296" w:type="dxa"/>
            <w:shd w:val="clear" w:color="auto" w:fill="FFFFFF"/>
            <w:tcMar>
              <w:top w:w="60" w:type="dxa"/>
              <w:left w:w="80" w:type="dxa"/>
              <w:bottom w:w="60" w:type="dxa"/>
              <w:right w:w="80" w:type="dxa"/>
            </w:tcMar>
          </w:tcPr>
          <w:p w14:paraId="05032E6B" w14:textId="77777777" w:rsidR="00E953C2" w:rsidRDefault="007F1A9E">
            <w:pPr>
              <w:spacing w:after="0"/>
              <w:jc w:val="right"/>
            </w:pPr>
            <w:r>
              <w:rPr>
                <w:rFonts w:ascii="Calibri" w:hAnsi="Calibri"/>
                <w:color w:val="334155"/>
                <w:sz w:val="17"/>
              </w:rPr>
              <w:t>1.5 L</w:t>
            </w:r>
          </w:p>
        </w:tc>
        <w:tc>
          <w:tcPr>
            <w:tcW w:w="1296" w:type="dxa"/>
            <w:shd w:val="clear" w:color="auto" w:fill="FFFFFF"/>
            <w:tcMar>
              <w:top w:w="60" w:type="dxa"/>
              <w:left w:w="80" w:type="dxa"/>
              <w:bottom w:w="60" w:type="dxa"/>
              <w:right w:w="80" w:type="dxa"/>
            </w:tcMar>
          </w:tcPr>
          <w:p w14:paraId="66186682" w14:textId="77777777" w:rsidR="00E953C2" w:rsidRDefault="007F1A9E">
            <w:pPr>
              <w:spacing w:after="0"/>
              <w:jc w:val="right"/>
            </w:pPr>
            <w:r>
              <w:rPr>
                <w:rFonts w:ascii="Calibri" w:hAnsi="Calibri"/>
                <w:b/>
                <w:color w:val="D97706"/>
                <w:sz w:val="17"/>
              </w:rPr>
              <w:t>3.5 L</w:t>
            </w:r>
          </w:p>
        </w:tc>
        <w:tc>
          <w:tcPr>
            <w:tcW w:w="1296" w:type="dxa"/>
            <w:shd w:val="clear" w:color="auto" w:fill="FFFFFF"/>
            <w:tcMar>
              <w:top w:w="60" w:type="dxa"/>
              <w:left w:w="80" w:type="dxa"/>
              <w:bottom w:w="60" w:type="dxa"/>
              <w:right w:w="80" w:type="dxa"/>
            </w:tcMar>
          </w:tcPr>
          <w:p w14:paraId="51216670" w14:textId="77777777" w:rsidR="00E953C2" w:rsidRDefault="007F1A9E">
            <w:pPr>
              <w:spacing w:after="0"/>
              <w:jc w:val="right"/>
            </w:pPr>
            <w:r>
              <w:rPr>
                <w:rFonts w:ascii="Calibri" w:hAnsi="Calibri"/>
                <w:b/>
                <w:color w:val="15803D"/>
                <w:sz w:val="17"/>
              </w:rPr>
              <w:t>13.0 L</w:t>
            </w:r>
          </w:p>
        </w:tc>
        <w:tc>
          <w:tcPr>
            <w:tcW w:w="1440" w:type="dxa"/>
            <w:shd w:val="clear" w:color="auto" w:fill="FFFFFF"/>
            <w:tcMar>
              <w:top w:w="60" w:type="dxa"/>
              <w:left w:w="80" w:type="dxa"/>
              <w:bottom w:w="60" w:type="dxa"/>
              <w:right w:w="80" w:type="dxa"/>
            </w:tcMar>
          </w:tcPr>
          <w:p w14:paraId="0963AF08" w14:textId="77777777" w:rsidR="00E953C2" w:rsidRDefault="007F1A9E">
            <w:pPr>
              <w:spacing w:after="0"/>
              <w:jc w:val="right"/>
            </w:pPr>
            <w:r>
              <w:rPr>
                <w:rFonts w:ascii="Calibri" w:hAnsi="Calibri"/>
                <w:color w:val="334155"/>
                <w:sz w:val="17"/>
              </w:rPr>
              <w:t>6.50 L/day</w:t>
            </w:r>
          </w:p>
        </w:tc>
      </w:tr>
      <w:tr w:rsidR="00E953C2" w14:paraId="381D8C75" w14:textId="77777777">
        <w:trPr>
          <w:cantSplit/>
          <w:jc w:val="center"/>
        </w:trPr>
        <w:tc>
          <w:tcPr>
            <w:tcW w:w="2160" w:type="dxa"/>
            <w:shd w:val="clear" w:color="auto" w:fill="FEF3C7"/>
            <w:tcMar>
              <w:top w:w="80" w:type="dxa"/>
              <w:left w:w="80" w:type="dxa"/>
              <w:bottom w:w="80" w:type="dxa"/>
              <w:right w:w="80" w:type="dxa"/>
            </w:tcMar>
          </w:tcPr>
          <w:p w14:paraId="08A68C0F" w14:textId="77777777" w:rsidR="00E953C2" w:rsidRDefault="007F1A9E">
            <w:pPr>
              <w:spacing w:after="0"/>
            </w:pPr>
            <w:r>
              <w:rPr>
                <w:rFonts w:ascii="Calibri" w:hAnsi="Calibri"/>
                <w:b/>
                <w:color w:val="0F172A"/>
                <w:sz w:val="18"/>
              </w:rPr>
              <w:t>FULL MONTH TOTAL</w:t>
            </w:r>
          </w:p>
        </w:tc>
        <w:tc>
          <w:tcPr>
            <w:tcW w:w="1296" w:type="dxa"/>
            <w:shd w:val="clear" w:color="auto" w:fill="FEF3C7"/>
            <w:tcMar>
              <w:top w:w="80" w:type="dxa"/>
              <w:left w:w="80" w:type="dxa"/>
              <w:bottom w:w="80" w:type="dxa"/>
              <w:right w:w="80" w:type="dxa"/>
            </w:tcMar>
          </w:tcPr>
          <w:p w14:paraId="7857E22E" w14:textId="77777777" w:rsidR="00E953C2" w:rsidRDefault="007F1A9E">
            <w:pPr>
              <w:spacing w:after="0"/>
              <w:jc w:val="right"/>
            </w:pPr>
            <w:r>
              <w:rPr>
                <w:rFonts w:ascii="Calibri" w:hAnsi="Calibri"/>
                <w:b/>
                <w:color w:val="0F172A"/>
                <w:sz w:val="18"/>
              </w:rPr>
              <w:t>160.5 L</w:t>
            </w:r>
          </w:p>
        </w:tc>
        <w:tc>
          <w:tcPr>
            <w:tcW w:w="1152" w:type="dxa"/>
            <w:shd w:val="clear" w:color="auto" w:fill="FEF3C7"/>
            <w:tcMar>
              <w:top w:w="80" w:type="dxa"/>
              <w:left w:w="80" w:type="dxa"/>
              <w:bottom w:w="80" w:type="dxa"/>
              <w:right w:w="80" w:type="dxa"/>
            </w:tcMar>
          </w:tcPr>
          <w:p w14:paraId="5E8CEA88" w14:textId="77777777" w:rsidR="00E953C2" w:rsidRDefault="007F1A9E">
            <w:pPr>
              <w:spacing w:after="0"/>
              <w:jc w:val="right"/>
            </w:pPr>
            <w:r>
              <w:rPr>
                <w:rFonts w:ascii="Calibri" w:hAnsi="Calibri"/>
                <w:b/>
                <w:color w:val="0F172A"/>
                <w:sz w:val="18"/>
              </w:rPr>
              <w:t>29.0 L</w:t>
            </w:r>
          </w:p>
        </w:tc>
        <w:tc>
          <w:tcPr>
            <w:tcW w:w="1296" w:type="dxa"/>
            <w:shd w:val="clear" w:color="auto" w:fill="FEF3C7"/>
            <w:tcMar>
              <w:top w:w="80" w:type="dxa"/>
              <w:left w:w="80" w:type="dxa"/>
              <w:bottom w:w="80" w:type="dxa"/>
              <w:right w:w="80" w:type="dxa"/>
            </w:tcMar>
          </w:tcPr>
          <w:p w14:paraId="5F0E4BEE" w14:textId="77777777" w:rsidR="00E953C2" w:rsidRDefault="007F1A9E">
            <w:pPr>
              <w:spacing w:after="0"/>
              <w:jc w:val="right"/>
            </w:pPr>
            <w:r>
              <w:rPr>
                <w:rFonts w:ascii="Calibri" w:hAnsi="Calibri"/>
                <w:b/>
                <w:color w:val="0F172A"/>
                <w:sz w:val="18"/>
              </w:rPr>
              <w:t>25.5 L</w:t>
            </w:r>
          </w:p>
        </w:tc>
        <w:tc>
          <w:tcPr>
            <w:tcW w:w="1296" w:type="dxa"/>
            <w:shd w:val="clear" w:color="auto" w:fill="FEF3C7"/>
            <w:tcMar>
              <w:top w:w="80" w:type="dxa"/>
              <w:left w:w="80" w:type="dxa"/>
              <w:bottom w:w="80" w:type="dxa"/>
              <w:right w:w="80" w:type="dxa"/>
            </w:tcMar>
          </w:tcPr>
          <w:p w14:paraId="4283D236" w14:textId="77777777" w:rsidR="00E953C2" w:rsidRDefault="007F1A9E">
            <w:pPr>
              <w:spacing w:after="0"/>
              <w:jc w:val="right"/>
            </w:pPr>
            <w:r>
              <w:rPr>
                <w:rFonts w:ascii="Calibri" w:hAnsi="Calibri"/>
                <w:b/>
                <w:color w:val="B45309"/>
                <w:sz w:val="18"/>
              </w:rPr>
              <w:t>54.5 L</w:t>
            </w:r>
          </w:p>
        </w:tc>
        <w:tc>
          <w:tcPr>
            <w:tcW w:w="1296" w:type="dxa"/>
            <w:shd w:val="clear" w:color="auto" w:fill="FEF3C7"/>
            <w:tcMar>
              <w:top w:w="80" w:type="dxa"/>
              <w:left w:w="80" w:type="dxa"/>
              <w:bottom w:w="80" w:type="dxa"/>
              <w:right w:w="80" w:type="dxa"/>
            </w:tcMar>
          </w:tcPr>
          <w:p w14:paraId="562438E8" w14:textId="77777777" w:rsidR="00E953C2" w:rsidRDefault="007F1A9E">
            <w:pPr>
              <w:spacing w:after="0"/>
              <w:jc w:val="right"/>
            </w:pPr>
            <w:r>
              <w:rPr>
                <w:rFonts w:ascii="Calibri" w:hAnsi="Calibri"/>
                <w:b/>
                <w:color w:val="15803D"/>
                <w:sz w:val="18"/>
              </w:rPr>
              <w:t>215.0 L</w:t>
            </w:r>
          </w:p>
        </w:tc>
        <w:tc>
          <w:tcPr>
            <w:tcW w:w="1440" w:type="dxa"/>
            <w:shd w:val="clear" w:color="auto" w:fill="FEF3C7"/>
            <w:tcMar>
              <w:top w:w="80" w:type="dxa"/>
              <w:left w:w="80" w:type="dxa"/>
              <w:bottom w:w="80" w:type="dxa"/>
              <w:right w:w="80" w:type="dxa"/>
            </w:tcMar>
          </w:tcPr>
          <w:p w14:paraId="46A80D93" w14:textId="77777777" w:rsidR="00E953C2" w:rsidRDefault="007F1A9E">
            <w:pPr>
              <w:spacing w:after="0"/>
              <w:jc w:val="right"/>
            </w:pPr>
            <w:r>
              <w:rPr>
                <w:rFonts w:ascii="Calibri" w:hAnsi="Calibri"/>
                <w:b/>
                <w:color w:val="0F172A"/>
                <w:sz w:val="18"/>
              </w:rPr>
              <w:t>7.17 L/day</w:t>
            </w:r>
          </w:p>
        </w:tc>
      </w:tr>
    </w:tbl>
    <w:p w14:paraId="60A225FD" w14:textId="77777777" w:rsidR="00E953C2" w:rsidRDefault="00E953C2"/>
    <w:p w14:paraId="479851AC" w14:textId="77777777" w:rsidR="00E953C2" w:rsidRDefault="007F1A9E">
      <w:pPr>
        <w:pStyle w:val="Heading2"/>
        <w:spacing w:before="320" w:after="120"/>
      </w:pPr>
      <w:bookmarkStart w:id="7" w:name="_Toc241916222"/>
      <w:r>
        <w:rPr>
          <w:rFonts w:ascii="Calibri" w:hAnsi="Calibri"/>
          <w:color w:val="D97706"/>
        </w:rPr>
        <w:t>3.2 Livestock Census, Nutrition &amp; Preventive Health Program</w:t>
      </w:r>
      <w:bookmarkEnd w:id="7"/>
    </w:p>
    <w:p w14:paraId="39820981" w14:textId="77777777" w:rsidR="00E953C2" w:rsidRDefault="007F1A9E">
      <w:pPr>
        <w:keepNext/>
        <w:spacing w:before="280" w:after="80"/>
      </w:pPr>
      <w:r>
        <w:rPr>
          <w:rFonts w:ascii="Calibri" w:hAnsi="Calibri"/>
          <w:b/>
          <w:color w:val="0F172A"/>
          <w:sz w:val="21"/>
        </w:rPr>
        <w:t>Table 7: Livestock Census, Nutrition &amp; Preventive Health Log</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304"/>
        <w:gridCol w:w="2592"/>
        <w:gridCol w:w="5040"/>
      </w:tblGrid>
      <w:tr w:rsidR="00E953C2" w14:paraId="30B2ACA4" w14:textId="77777777">
        <w:trPr>
          <w:cantSplit/>
          <w:tblHeader/>
          <w:jc w:val="center"/>
        </w:trPr>
        <w:tc>
          <w:tcPr>
            <w:tcW w:w="2304" w:type="dxa"/>
            <w:shd w:val="clear" w:color="auto" w:fill="0F172A"/>
            <w:tcMar>
              <w:top w:w="80" w:type="dxa"/>
              <w:left w:w="100" w:type="dxa"/>
              <w:bottom w:w="80" w:type="dxa"/>
              <w:right w:w="100" w:type="dxa"/>
            </w:tcMar>
          </w:tcPr>
          <w:p w14:paraId="4CB3616B" w14:textId="77777777" w:rsidR="00E953C2" w:rsidRDefault="007F1A9E">
            <w:pPr>
              <w:spacing w:after="0"/>
            </w:pPr>
            <w:r>
              <w:rPr>
                <w:rFonts w:ascii="Calibri" w:hAnsi="Calibri"/>
                <w:b/>
                <w:color w:val="FFFFFF"/>
                <w:sz w:val="17"/>
              </w:rPr>
              <w:t>Livestock Category</w:t>
            </w:r>
          </w:p>
        </w:tc>
        <w:tc>
          <w:tcPr>
            <w:tcW w:w="2592" w:type="dxa"/>
            <w:shd w:val="clear" w:color="auto" w:fill="0F172A"/>
            <w:tcMar>
              <w:top w:w="80" w:type="dxa"/>
              <w:left w:w="100" w:type="dxa"/>
              <w:bottom w:w="80" w:type="dxa"/>
              <w:right w:w="100" w:type="dxa"/>
            </w:tcMar>
          </w:tcPr>
          <w:p w14:paraId="18AD319F" w14:textId="77777777" w:rsidR="00E953C2" w:rsidRDefault="007F1A9E">
            <w:pPr>
              <w:spacing w:after="0"/>
            </w:pPr>
            <w:r>
              <w:rPr>
                <w:rFonts w:ascii="Calibri" w:hAnsi="Calibri"/>
                <w:b/>
                <w:color w:val="FFFFFF"/>
                <w:sz w:val="17"/>
              </w:rPr>
              <w:t>Flock / Herd Composition</w:t>
            </w:r>
          </w:p>
        </w:tc>
        <w:tc>
          <w:tcPr>
            <w:tcW w:w="5040" w:type="dxa"/>
            <w:shd w:val="clear" w:color="auto" w:fill="0F172A"/>
            <w:tcMar>
              <w:top w:w="80" w:type="dxa"/>
              <w:left w:w="100" w:type="dxa"/>
              <w:bottom w:w="80" w:type="dxa"/>
              <w:right w:w="100" w:type="dxa"/>
            </w:tcMar>
          </w:tcPr>
          <w:p w14:paraId="47555BE1" w14:textId="77777777" w:rsidR="00E953C2" w:rsidRDefault="007F1A9E">
            <w:pPr>
              <w:spacing w:after="0"/>
            </w:pPr>
            <w:r>
              <w:rPr>
                <w:rFonts w:ascii="Calibri" w:hAnsi="Calibri"/>
                <w:b/>
                <w:color w:val="FFFFFF"/>
                <w:sz w:val="17"/>
              </w:rPr>
              <w:t>Nutrition, Healthcare &amp; Management Regime</w:t>
            </w:r>
          </w:p>
        </w:tc>
      </w:tr>
      <w:tr w:rsidR="00E953C2" w14:paraId="286C6603" w14:textId="77777777">
        <w:trPr>
          <w:cantSplit/>
          <w:jc w:val="center"/>
        </w:trPr>
        <w:tc>
          <w:tcPr>
            <w:tcW w:w="2304" w:type="dxa"/>
            <w:shd w:val="clear" w:color="auto" w:fill="FFFFFF"/>
            <w:tcMar>
              <w:top w:w="60" w:type="dxa"/>
              <w:left w:w="100" w:type="dxa"/>
              <w:bottom w:w="60" w:type="dxa"/>
              <w:right w:w="100" w:type="dxa"/>
            </w:tcMar>
          </w:tcPr>
          <w:p w14:paraId="5195EA9E" w14:textId="77777777" w:rsidR="00E953C2" w:rsidRDefault="007F1A9E">
            <w:pPr>
              <w:spacing w:after="0" w:line="269" w:lineRule="auto"/>
            </w:pPr>
            <w:r>
              <w:rPr>
                <w:rFonts w:ascii="Calibri" w:hAnsi="Calibri"/>
                <w:b/>
                <w:color w:val="0F172A"/>
                <w:sz w:val="17"/>
              </w:rPr>
              <w:t>Dairy Cattle Herd</w:t>
            </w:r>
          </w:p>
        </w:tc>
        <w:tc>
          <w:tcPr>
            <w:tcW w:w="2592" w:type="dxa"/>
            <w:shd w:val="clear" w:color="auto" w:fill="FFFFFF"/>
            <w:tcMar>
              <w:top w:w="60" w:type="dxa"/>
              <w:left w:w="100" w:type="dxa"/>
              <w:bottom w:w="60" w:type="dxa"/>
              <w:right w:w="100" w:type="dxa"/>
            </w:tcMar>
          </w:tcPr>
          <w:p w14:paraId="7F567D78" w14:textId="77777777" w:rsidR="00E953C2" w:rsidRDefault="007F1A9E">
            <w:pPr>
              <w:spacing w:after="0" w:line="269" w:lineRule="auto"/>
            </w:pPr>
            <w:r>
              <w:rPr>
                <w:rFonts w:ascii="Calibri" w:hAnsi="Calibri"/>
                <w:color w:val="334155"/>
                <w:sz w:val="17"/>
              </w:rPr>
              <w:t>Lactating cows (Thabu &amp; herd) + heifers</w:t>
            </w:r>
          </w:p>
        </w:tc>
        <w:tc>
          <w:tcPr>
            <w:tcW w:w="5040" w:type="dxa"/>
            <w:shd w:val="clear" w:color="auto" w:fill="FFFFFF"/>
            <w:tcMar>
              <w:top w:w="60" w:type="dxa"/>
              <w:left w:w="100" w:type="dxa"/>
              <w:bottom w:w="60" w:type="dxa"/>
              <w:right w:w="100" w:type="dxa"/>
            </w:tcMar>
          </w:tcPr>
          <w:p w14:paraId="34186F23" w14:textId="77777777" w:rsidR="00E953C2" w:rsidRDefault="007F1A9E">
            <w:pPr>
              <w:spacing w:after="0" w:line="269" w:lineRule="auto"/>
            </w:pPr>
            <w:r>
              <w:rPr>
                <w:rFonts w:ascii="Calibri" w:hAnsi="Calibri"/>
                <w:color w:val="334155"/>
                <w:sz w:val="17"/>
              </w:rPr>
              <w:t>Daily Napier grass, mineral licks, concentrates; weekly acaricide knapsack spraying against ticks; zero mastitis cases.</w:t>
            </w:r>
          </w:p>
        </w:tc>
      </w:tr>
      <w:tr w:rsidR="00E953C2" w14:paraId="5E5FFE52" w14:textId="77777777">
        <w:trPr>
          <w:cantSplit/>
          <w:jc w:val="center"/>
        </w:trPr>
        <w:tc>
          <w:tcPr>
            <w:tcW w:w="2304" w:type="dxa"/>
            <w:shd w:val="clear" w:color="auto" w:fill="FAFBFD"/>
            <w:tcMar>
              <w:top w:w="60" w:type="dxa"/>
              <w:left w:w="100" w:type="dxa"/>
              <w:bottom w:w="60" w:type="dxa"/>
              <w:right w:w="100" w:type="dxa"/>
            </w:tcMar>
          </w:tcPr>
          <w:p w14:paraId="619241D3" w14:textId="77777777" w:rsidR="00E953C2" w:rsidRDefault="007F1A9E">
            <w:pPr>
              <w:spacing w:after="0" w:line="269" w:lineRule="auto"/>
            </w:pPr>
            <w:r>
              <w:rPr>
                <w:rFonts w:ascii="Calibri" w:hAnsi="Calibri"/>
                <w:b/>
                <w:color w:val="0F172A"/>
                <w:sz w:val="17"/>
              </w:rPr>
              <w:t>Dorper Sheep Flock</w:t>
            </w:r>
          </w:p>
        </w:tc>
        <w:tc>
          <w:tcPr>
            <w:tcW w:w="2592" w:type="dxa"/>
            <w:shd w:val="clear" w:color="auto" w:fill="FAFBFD"/>
            <w:tcMar>
              <w:top w:w="60" w:type="dxa"/>
              <w:left w:w="100" w:type="dxa"/>
              <w:bottom w:w="60" w:type="dxa"/>
              <w:right w:w="100" w:type="dxa"/>
            </w:tcMar>
          </w:tcPr>
          <w:p w14:paraId="42F43975" w14:textId="77777777" w:rsidR="00E953C2" w:rsidRDefault="007F1A9E">
            <w:pPr>
              <w:spacing w:after="0" w:line="269" w:lineRule="auto"/>
            </w:pPr>
            <w:r>
              <w:rPr>
                <w:rFonts w:ascii="Calibri" w:hAnsi="Calibri"/>
                <w:color w:val="334155"/>
                <w:sz w:val="17"/>
              </w:rPr>
              <w:t>Breeding ewes, rams, and weaned lambs</w:t>
            </w:r>
          </w:p>
        </w:tc>
        <w:tc>
          <w:tcPr>
            <w:tcW w:w="5040" w:type="dxa"/>
            <w:shd w:val="clear" w:color="auto" w:fill="FAFBFD"/>
            <w:tcMar>
              <w:top w:w="60" w:type="dxa"/>
              <w:left w:w="100" w:type="dxa"/>
              <w:bottom w:w="60" w:type="dxa"/>
              <w:right w:w="100" w:type="dxa"/>
            </w:tcMar>
          </w:tcPr>
          <w:p w14:paraId="2E4D165F" w14:textId="77777777" w:rsidR="00E953C2" w:rsidRDefault="007F1A9E">
            <w:pPr>
              <w:spacing w:after="0" w:line="269" w:lineRule="auto"/>
            </w:pPr>
            <w:r>
              <w:rPr>
                <w:rFonts w:ascii="Calibri" w:hAnsi="Calibri"/>
                <w:color w:val="334155"/>
                <w:sz w:val="17"/>
              </w:rPr>
              <w:t>Rotational grazing in dedicated paddock corridors; regular flock deworming; pen bedding cleaned &amp; refreshed.</w:t>
            </w:r>
          </w:p>
        </w:tc>
      </w:tr>
      <w:tr w:rsidR="00E953C2" w14:paraId="607DCBB0" w14:textId="77777777">
        <w:trPr>
          <w:cantSplit/>
          <w:jc w:val="center"/>
        </w:trPr>
        <w:tc>
          <w:tcPr>
            <w:tcW w:w="2304" w:type="dxa"/>
            <w:shd w:val="clear" w:color="auto" w:fill="FFFFFF"/>
            <w:tcMar>
              <w:top w:w="60" w:type="dxa"/>
              <w:left w:w="100" w:type="dxa"/>
              <w:bottom w:w="60" w:type="dxa"/>
              <w:right w:w="100" w:type="dxa"/>
            </w:tcMar>
          </w:tcPr>
          <w:p w14:paraId="23AC7864" w14:textId="77777777" w:rsidR="00E953C2" w:rsidRDefault="007F1A9E">
            <w:pPr>
              <w:spacing w:after="0" w:line="269" w:lineRule="auto"/>
            </w:pPr>
            <w:r>
              <w:rPr>
                <w:rFonts w:ascii="Calibri" w:hAnsi="Calibri"/>
                <w:b/>
                <w:color w:val="0F172A"/>
                <w:sz w:val="17"/>
              </w:rPr>
              <w:t>Goat Herd &amp; Kids</w:t>
            </w:r>
          </w:p>
        </w:tc>
        <w:tc>
          <w:tcPr>
            <w:tcW w:w="2592" w:type="dxa"/>
            <w:shd w:val="clear" w:color="auto" w:fill="FFFFFF"/>
            <w:tcMar>
              <w:top w:w="60" w:type="dxa"/>
              <w:left w:w="100" w:type="dxa"/>
              <w:bottom w:w="60" w:type="dxa"/>
              <w:right w:w="100" w:type="dxa"/>
            </w:tcMar>
          </w:tcPr>
          <w:p w14:paraId="2A935DAF" w14:textId="77777777" w:rsidR="00E953C2" w:rsidRDefault="007F1A9E">
            <w:pPr>
              <w:spacing w:after="0" w:line="269" w:lineRule="auto"/>
            </w:pPr>
            <w:r>
              <w:rPr>
                <w:rFonts w:ascii="Calibri" w:hAnsi="Calibri"/>
                <w:color w:val="334155"/>
                <w:sz w:val="17"/>
              </w:rPr>
              <w:t>Doe herd + nursery flock of young kids</w:t>
            </w:r>
          </w:p>
        </w:tc>
        <w:tc>
          <w:tcPr>
            <w:tcW w:w="5040" w:type="dxa"/>
            <w:shd w:val="clear" w:color="auto" w:fill="FFFFFF"/>
            <w:tcMar>
              <w:top w:w="60" w:type="dxa"/>
              <w:left w:w="100" w:type="dxa"/>
              <w:bottom w:w="60" w:type="dxa"/>
              <w:right w:w="100" w:type="dxa"/>
            </w:tcMar>
          </w:tcPr>
          <w:p w14:paraId="727DD5BE" w14:textId="77777777" w:rsidR="00E953C2" w:rsidRDefault="007F1A9E">
            <w:pPr>
              <w:spacing w:after="0" w:line="269" w:lineRule="auto"/>
            </w:pPr>
            <w:r>
              <w:rPr>
                <w:rFonts w:ascii="Calibri" w:hAnsi="Calibri"/>
                <w:color w:val="334155"/>
                <w:sz w:val="17"/>
              </w:rPr>
              <w:t>Receives 1.0L daily milk allocation (0.5L AM / 0.5L PM) in nursery pen; vibrant growth; zero parasite mortality.</w:t>
            </w:r>
          </w:p>
        </w:tc>
      </w:tr>
      <w:tr w:rsidR="00E953C2" w14:paraId="5B89E8AA" w14:textId="77777777">
        <w:trPr>
          <w:cantSplit/>
          <w:jc w:val="center"/>
        </w:trPr>
        <w:tc>
          <w:tcPr>
            <w:tcW w:w="2304" w:type="dxa"/>
            <w:shd w:val="clear" w:color="auto" w:fill="FAFBFD"/>
            <w:tcMar>
              <w:top w:w="60" w:type="dxa"/>
              <w:left w:w="100" w:type="dxa"/>
              <w:bottom w:w="60" w:type="dxa"/>
              <w:right w:w="100" w:type="dxa"/>
            </w:tcMar>
          </w:tcPr>
          <w:p w14:paraId="54FC0DE8" w14:textId="77777777" w:rsidR="00E953C2" w:rsidRDefault="007F1A9E">
            <w:pPr>
              <w:spacing w:after="0" w:line="269" w:lineRule="auto"/>
            </w:pPr>
            <w:r>
              <w:rPr>
                <w:rFonts w:ascii="Calibri" w:hAnsi="Calibri"/>
                <w:b/>
                <w:color w:val="0F172A"/>
                <w:sz w:val="17"/>
              </w:rPr>
              <w:t>Working Canine Unit</w:t>
            </w:r>
          </w:p>
        </w:tc>
        <w:tc>
          <w:tcPr>
            <w:tcW w:w="2592" w:type="dxa"/>
            <w:shd w:val="clear" w:color="auto" w:fill="FAFBFD"/>
            <w:tcMar>
              <w:top w:w="60" w:type="dxa"/>
              <w:left w:w="100" w:type="dxa"/>
              <w:bottom w:w="60" w:type="dxa"/>
              <w:right w:w="100" w:type="dxa"/>
            </w:tcMar>
          </w:tcPr>
          <w:p w14:paraId="64AE577E" w14:textId="77777777" w:rsidR="00E953C2" w:rsidRDefault="007F1A9E">
            <w:pPr>
              <w:spacing w:after="0" w:line="269" w:lineRule="auto"/>
            </w:pPr>
            <w:r>
              <w:rPr>
                <w:rFonts w:ascii="Calibri" w:hAnsi="Calibri"/>
                <w:color w:val="334155"/>
                <w:sz w:val="17"/>
              </w:rPr>
              <w:t>Guard &amp; estate patrol working dogs</w:t>
            </w:r>
          </w:p>
        </w:tc>
        <w:tc>
          <w:tcPr>
            <w:tcW w:w="5040" w:type="dxa"/>
            <w:shd w:val="clear" w:color="auto" w:fill="FAFBFD"/>
            <w:tcMar>
              <w:top w:w="60" w:type="dxa"/>
              <w:left w:w="100" w:type="dxa"/>
              <w:bottom w:w="60" w:type="dxa"/>
              <w:right w:w="100" w:type="dxa"/>
            </w:tcMar>
          </w:tcPr>
          <w:p w14:paraId="0F5F714A" w14:textId="77777777" w:rsidR="00E953C2" w:rsidRDefault="007F1A9E">
            <w:pPr>
              <w:spacing w:after="0" w:line="269" w:lineRule="auto"/>
            </w:pPr>
            <w:r>
              <w:rPr>
                <w:rFonts w:ascii="Calibri" w:hAnsi="Calibri"/>
                <w:color w:val="334155"/>
                <w:sz w:val="17"/>
              </w:rPr>
              <w:t>Daily commercial kibble + meat broth; scheduled flea/tick bathing; clean kennel housing under Willy's care.</w:t>
            </w:r>
          </w:p>
        </w:tc>
      </w:tr>
    </w:tbl>
    <w:p w14:paraId="54AFB838" w14:textId="77777777" w:rsidR="00E953C2" w:rsidRDefault="00E953C2"/>
    <w:p w14:paraId="743B1CD9" w14:textId="77777777" w:rsidR="00E953C2" w:rsidRDefault="007F1A9E">
      <w:pPr>
        <w:pStyle w:val="Heading2"/>
        <w:spacing w:before="320" w:after="120"/>
      </w:pPr>
      <w:bookmarkStart w:id="8" w:name="_Toc241916223"/>
      <w:r>
        <w:rPr>
          <w:rFonts w:ascii="Calibri" w:hAnsi="Calibri"/>
          <w:color w:val="D97706"/>
        </w:rPr>
        <w:t>3.3 Working Canine Unit Care, Training &amp; Exercise Routines</w:t>
      </w:r>
      <w:bookmarkEnd w:id="8"/>
    </w:p>
    <w:p w14:paraId="1ACEAF3D" w14:textId="77777777" w:rsidR="00E953C2" w:rsidRDefault="007F1A9E">
      <w:pPr>
        <w:keepNext/>
        <w:spacing w:before="280" w:after="80"/>
      </w:pPr>
      <w:r>
        <w:rPr>
          <w:rFonts w:ascii="Calibri" w:hAnsi="Calibri"/>
          <w:b/>
          <w:color w:val="0F172A"/>
          <w:sz w:val="21"/>
        </w:rPr>
        <w:t>Table 8: Working Canine Unit Daily Routine &amp; Training Schedule (Supervised by Willy)</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016"/>
        <w:gridCol w:w="2880"/>
        <w:gridCol w:w="5040"/>
      </w:tblGrid>
      <w:tr w:rsidR="00E953C2" w14:paraId="0E259565" w14:textId="77777777">
        <w:trPr>
          <w:cantSplit/>
          <w:tblHeader/>
          <w:jc w:val="center"/>
        </w:trPr>
        <w:tc>
          <w:tcPr>
            <w:tcW w:w="2016" w:type="dxa"/>
            <w:shd w:val="clear" w:color="auto" w:fill="0F172A"/>
            <w:tcMar>
              <w:top w:w="80" w:type="dxa"/>
              <w:left w:w="100" w:type="dxa"/>
              <w:bottom w:w="80" w:type="dxa"/>
              <w:right w:w="100" w:type="dxa"/>
            </w:tcMar>
          </w:tcPr>
          <w:p w14:paraId="06257B20" w14:textId="77777777" w:rsidR="00E953C2" w:rsidRDefault="007F1A9E">
            <w:pPr>
              <w:spacing w:after="0"/>
            </w:pPr>
            <w:r>
              <w:rPr>
                <w:rFonts w:ascii="Calibri" w:hAnsi="Calibri"/>
                <w:b/>
                <w:color w:val="FFFFFF"/>
                <w:sz w:val="17"/>
              </w:rPr>
              <w:t>Time Window</w:t>
            </w:r>
          </w:p>
        </w:tc>
        <w:tc>
          <w:tcPr>
            <w:tcW w:w="2880" w:type="dxa"/>
            <w:shd w:val="clear" w:color="auto" w:fill="0F172A"/>
            <w:tcMar>
              <w:top w:w="80" w:type="dxa"/>
              <w:left w:w="100" w:type="dxa"/>
              <w:bottom w:w="80" w:type="dxa"/>
              <w:right w:w="100" w:type="dxa"/>
            </w:tcMar>
          </w:tcPr>
          <w:p w14:paraId="66F1246F" w14:textId="77777777" w:rsidR="00E953C2" w:rsidRDefault="007F1A9E">
            <w:pPr>
              <w:spacing w:after="0"/>
            </w:pPr>
            <w:r>
              <w:rPr>
                <w:rFonts w:ascii="Calibri" w:hAnsi="Calibri"/>
                <w:b/>
                <w:color w:val="FFFFFF"/>
                <w:sz w:val="17"/>
              </w:rPr>
              <w:t>Operational Protocol</w:t>
            </w:r>
          </w:p>
        </w:tc>
        <w:tc>
          <w:tcPr>
            <w:tcW w:w="5040" w:type="dxa"/>
            <w:shd w:val="clear" w:color="auto" w:fill="0F172A"/>
            <w:tcMar>
              <w:top w:w="80" w:type="dxa"/>
              <w:left w:w="100" w:type="dxa"/>
              <w:bottom w:w="80" w:type="dxa"/>
              <w:right w:w="100" w:type="dxa"/>
            </w:tcMar>
          </w:tcPr>
          <w:p w14:paraId="4C0F9DCD" w14:textId="77777777" w:rsidR="00E953C2" w:rsidRDefault="007F1A9E">
            <w:pPr>
              <w:spacing w:after="0"/>
            </w:pPr>
            <w:r>
              <w:rPr>
                <w:rFonts w:ascii="Calibri" w:hAnsi="Calibri"/>
                <w:b/>
                <w:color w:val="FFFFFF"/>
                <w:sz w:val="17"/>
              </w:rPr>
              <w:t>Training Scope &amp; Veterinary Standards</w:t>
            </w:r>
          </w:p>
        </w:tc>
      </w:tr>
      <w:tr w:rsidR="00E953C2" w14:paraId="54E2D4DC" w14:textId="77777777">
        <w:trPr>
          <w:cantSplit/>
          <w:jc w:val="center"/>
        </w:trPr>
        <w:tc>
          <w:tcPr>
            <w:tcW w:w="2016" w:type="dxa"/>
            <w:shd w:val="clear" w:color="auto" w:fill="FFFFFF"/>
            <w:tcMar>
              <w:top w:w="60" w:type="dxa"/>
              <w:left w:w="100" w:type="dxa"/>
              <w:bottom w:w="60" w:type="dxa"/>
              <w:right w:w="100" w:type="dxa"/>
            </w:tcMar>
          </w:tcPr>
          <w:p w14:paraId="52E107F3" w14:textId="77777777" w:rsidR="00E953C2" w:rsidRDefault="007F1A9E">
            <w:pPr>
              <w:spacing w:after="0" w:line="269" w:lineRule="auto"/>
            </w:pPr>
            <w:r>
              <w:rPr>
                <w:rFonts w:ascii="Calibri" w:hAnsi="Calibri"/>
                <w:b/>
                <w:color w:val="0F172A"/>
                <w:sz w:val="17"/>
              </w:rPr>
              <w:t>06:30 – 07:30</w:t>
            </w:r>
          </w:p>
        </w:tc>
        <w:tc>
          <w:tcPr>
            <w:tcW w:w="2880" w:type="dxa"/>
            <w:shd w:val="clear" w:color="auto" w:fill="FFFFFF"/>
            <w:tcMar>
              <w:top w:w="60" w:type="dxa"/>
              <w:left w:w="100" w:type="dxa"/>
              <w:bottom w:w="60" w:type="dxa"/>
              <w:right w:w="100" w:type="dxa"/>
            </w:tcMar>
          </w:tcPr>
          <w:p w14:paraId="1DFAE154" w14:textId="77777777" w:rsidR="00E953C2" w:rsidRDefault="007F1A9E">
            <w:pPr>
              <w:spacing w:after="0" w:line="269" w:lineRule="auto"/>
            </w:pPr>
            <w:r>
              <w:rPr>
                <w:rFonts w:ascii="Calibri" w:hAnsi="Calibri"/>
                <w:color w:val="334155"/>
                <w:sz w:val="17"/>
              </w:rPr>
              <w:t>Morning Sanitation &amp; Feeding</w:t>
            </w:r>
          </w:p>
        </w:tc>
        <w:tc>
          <w:tcPr>
            <w:tcW w:w="5040" w:type="dxa"/>
            <w:shd w:val="clear" w:color="auto" w:fill="FFFFFF"/>
            <w:tcMar>
              <w:top w:w="60" w:type="dxa"/>
              <w:left w:w="100" w:type="dxa"/>
              <w:bottom w:w="60" w:type="dxa"/>
              <w:right w:w="100" w:type="dxa"/>
            </w:tcMar>
          </w:tcPr>
          <w:p w14:paraId="3CA30425" w14:textId="77777777" w:rsidR="00E953C2" w:rsidRDefault="007F1A9E">
            <w:pPr>
              <w:spacing w:after="0" w:line="269" w:lineRule="auto"/>
            </w:pPr>
            <w:r>
              <w:rPr>
                <w:rFonts w:ascii="Calibri" w:hAnsi="Calibri"/>
                <w:color w:val="334155"/>
                <w:sz w:val="17"/>
              </w:rPr>
              <w:t>Kennel stalls thoroughly cleaned, disinfected, and washed; fresh water provided; morning kibble rations served.</w:t>
            </w:r>
          </w:p>
        </w:tc>
      </w:tr>
      <w:tr w:rsidR="00E953C2" w14:paraId="38E207B6" w14:textId="77777777">
        <w:trPr>
          <w:cantSplit/>
          <w:jc w:val="center"/>
        </w:trPr>
        <w:tc>
          <w:tcPr>
            <w:tcW w:w="2016" w:type="dxa"/>
            <w:shd w:val="clear" w:color="auto" w:fill="FAFBFD"/>
            <w:tcMar>
              <w:top w:w="60" w:type="dxa"/>
              <w:left w:w="100" w:type="dxa"/>
              <w:bottom w:w="60" w:type="dxa"/>
              <w:right w:w="100" w:type="dxa"/>
            </w:tcMar>
          </w:tcPr>
          <w:p w14:paraId="1D0CD876" w14:textId="77777777" w:rsidR="00E953C2" w:rsidRDefault="007F1A9E">
            <w:pPr>
              <w:spacing w:after="0" w:line="269" w:lineRule="auto"/>
            </w:pPr>
            <w:r>
              <w:rPr>
                <w:rFonts w:ascii="Calibri" w:hAnsi="Calibri"/>
                <w:b/>
                <w:color w:val="0F172A"/>
                <w:sz w:val="17"/>
              </w:rPr>
              <w:t>09:00 – 10:30</w:t>
            </w:r>
          </w:p>
        </w:tc>
        <w:tc>
          <w:tcPr>
            <w:tcW w:w="2880" w:type="dxa"/>
            <w:shd w:val="clear" w:color="auto" w:fill="FAFBFD"/>
            <w:tcMar>
              <w:top w:w="60" w:type="dxa"/>
              <w:left w:w="100" w:type="dxa"/>
              <w:bottom w:w="60" w:type="dxa"/>
              <w:right w:w="100" w:type="dxa"/>
            </w:tcMar>
          </w:tcPr>
          <w:p w14:paraId="10D8E6DC" w14:textId="77777777" w:rsidR="00E953C2" w:rsidRDefault="007F1A9E">
            <w:pPr>
              <w:spacing w:after="0" w:line="269" w:lineRule="auto"/>
            </w:pPr>
            <w:r>
              <w:rPr>
                <w:rFonts w:ascii="Calibri" w:hAnsi="Calibri"/>
                <w:color w:val="334155"/>
                <w:sz w:val="17"/>
              </w:rPr>
              <w:t>Grooming &amp; Health Checks</w:t>
            </w:r>
          </w:p>
        </w:tc>
        <w:tc>
          <w:tcPr>
            <w:tcW w:w="5040" w:type="dxa"/>
            <w:shd w:val="clear" w:color="auto" w:fill="FAFBFD"/>
            <w:tcMar>
              <w:top w:w="60" w:type="dxa"/>
              <w:left w:w="100" w:type="dxa"/>
              <w:bottom w:w="60" w:type="dxa"/>
              <w:right w:w="100" w:type="dxa"/>
            </w:tcMar>
          </w:tcPr>
          <w:p w14:paraId="6C1D3E0A" w14:textId="77777777" w:rsidR="00E953C2" w:rsidRDefault="007F1A9E">
            <w:pPr>
              <w:spacing w:after="0" w:line="269" w:lineRule="auto"/>
            </w:pPr>
            <w:r>
              <w:rPr>
                <w:rFonts w:ascii="Calibri" w:hAnsi="Calibri"/>
                <w:color w:val="334155"/>
                <w:sz w:val="17"/>
              </w:rPr>
              <w:t>Coat brushing, ear inspection, paw checks, and routine medicated tick/flea baths to maintain optimal skin health.</w:t>
            </w:r>
          </w:p>
        </w:tc>
      </w:tr>
      <w:tr w:rsidR="00E953C2" w14:paraId="5CA934A2" w14:textId="77777777">
        <w:trPr>
          <w:cantSplit/>
          <w:jc w:val="center"/>
        </w:trPr>
        <w:tc>
          <w:tcPr>
            <w:tcW w:w="2016" w:type="dxa"/>
            <w:shd w:val="clear" w:color="auto" w:fill="FFFFFF"/>
            <w:tcMar>
              <w:top w:w="60" w:type="dxa"/>
              <w:left w:w="100" w:type="dxa"/>
              <w:bottom w:w="60" w:type="dxa"/>
              <w:right w:w="100" w:type="dxa"/>
            </w:tcMar>
          </w:tcPr>
          <w:p w14:paraId="524E912E" w14:textId="77777777" w:rsidR="00E953C2" w:rsidRDefault="007F1A9E">
            <w:pPr>
              <w:spacing w:after="0" w:line="269" w:lineRule="auto"/>
            </w:pPr>
            <w:r>
              <w:rPr>
                <w:rFonts w:ascii="Calibri" w:hAnsi="Calibri"/>
                <w:b/>
                <w:color w:val="0F172A"/>
                <w:sz w:val="17"/>
              </w:rPr>
              <w:t>11:00 – 12:30</w:t>
            </w:r>
          </w:p>
        </w:tc>
        <w:tc>
          <w:tcPr>
            <w:tcW w:w="2880" w:type="dxa"/>
            <w:shd w:val="clear" w:color="auto" w:fill="FFFFFF"/>
            <w:tcMar>
              <w:top w:w="60" w:type="dxa"/>
              <w:left w:w="100" w:type="dxa"/>
              <w:bottom w:w="60" w:type="dxa"/>
              <w:right w:w="100" w:type="dxa"/>
            </w:tcMar>
          </w:tcPr>
          <w:p w14:paraId="2B24772A" w14:textId="77777777" w:rsidR="00E953C2" w:rsidRDefault="007F1A9E">
            <w:pPr>
              <w:spacing w:after="0" w:line="269" w:lineRule="auto"/>
            </w:pPr>
            <w:r>
              <w:rPr>
                <w:rFonts w:ascii="Calibri" w:hAnsi="Calibri"/>
                <w:color w:val="334155"/>
                <w:sz w:val="17"/>
              </w:rPr>
              <w:t>Obedience &amp; Manners Drills</w:t>
            </w:r>
          </w:p>
        </w:tc>
        <w:tc>
          <w:tcPr>
            <w:tcW w:w="5040" w:type="dxa"/>
            <w:shd w:val="clear" w:color="auto" w:fill="FFFFFF"/>
            <w:tcMar>
              <w:top w:w="60" w:type="dxa"/>
              <w:left w:w="100" w:type="dxa"/>
              <w:bottom w:w="60" w:type="dxa"/>
              <w:right w:w="100" w:type="dxa"/>
            </w:tcMar>
          </w:tcPr>
          <w:p w14:paraId="30FC5DDA" w14:textId="77777777" w:rsidR="00E953C2" w:rsidRDefault="007F1A9E">
            <w:pPr>
              <w:spacing w:after="0" w:line="269" w:lineRule="auto"/>
            </w:pPr>
            <w:r>
              <w:rPr>
                <w:rFonts w:ascii="Calibri" w:hAnsi="Calibri"/>
                <w:color w:val="334155"/>
                <w:sz w:val="17"/>
              </w:rPr>
              <w:t>Structured leash training, crate manners, basic command drills (heel, sit, stay, recall) to reinforce disciplined behavior.</w:t>
            </w:r>
          </w:p>
        </w:tc>
      </w:tr>
      <w:tr w:rsidR="00E953C2" w14:paraId="3B957108" w14:textId="77777777">
        <w:trPr>
          <w:cantSplit/>
          <w:jc w:val="center"/>
        </w:trPr>
        <w:tc>
          <w:tcPr>
            <w:tcW w:w="2016" w:type="dxa"/>
            <w:shd w:val="clear" w:color="auto" w:fill="FAFBFD"/>
            <w:tcMar>
              <w:top w:w="60" w:type="dxa"/>
              <w:left w:w="100" w:type="dxa"/>
              <w:bottom w:w="60" w:type="dxa"/>
              <w:right w:w="100" w:type="dxa"/>
            </w:tcMar>
          </w:tcPr>
          <w:p w14:paraId="62550CC8" w14:textId="77777777" w:rsidR="00E953C2" w:rsidRDefault="007F1A9E">
            <w:pPr>
              <w:spacing w:after="0" w:line="269" w:lineRule="auto"/>
            </w:pPr>
            <w:r>
              <w:rPr>
                <w:rFonts w:ascii="Calibri" w:hAnsi="Calibri"/>
                <w:b/>
                <w:color w:val="0F172A"/>
                <w:sz w:val="17"/>
              </w:rPr>
              <w:t>15:00 – 16:30</w:t>
            </w:r>
          </w:p>
        </w:tc>
        <w:tc>
          <w:tcPr>
            <w:tcW w:w="2880" w:type="dxa"/>
            <w:shd w:val="clear" w:color="auto" w:fill="FAFBFD"/>
            <w:tcMar>
              <w:top w:w="60" w:type="dxa"/>
              <w:left w:w="100" w:type="dxa"/>
              <w:bottom w:w="60" w:type="dxa"/>
              <w:right w:w="100" w:type="dxa"/>
            </w:tcMar>
          </w:tcPr>
          <w:p w14:paraId="73D83E01" w14:textId="77777777" w:rsidR="00E953C2" w:rsidRDefault="007F1A9E">
            <w:pPr>
              <w:spacing w:after="0" w:line="269" w:lineRule="auto"/>
            </w:pPr>
            <w:r>
              <w:rPr>
                <w:rFonts w:ascii="Calibri" w:hAnsi="Calibri"/>
                <w:color w:val="334155"/>
                <w:sz w:val="17"/>
              </w:rPr>
              <w:t>Off-Leash Paddock Exercise</w:t>
            </w:r>
          </w:p>
        </w:tc>
        <w:tc>
          <w:tcPr>
            <w:tcW w:w="5040" w:type="dxa"/>
            <w:shd w:val="clear" w:color="auto" w:fill="FAFBFD"/>
            <w:tcMar>
              <w:top w:w="60" w:type="dxa"/>
              <w:left w:w="100" w:type="dxa"/>
              <w:bottom w:w="60" w:type="dxa"/>
              <w:right w:w="100" w:type="dxa"/>
            </w:tcMar>
          </w:tcPr>
          <w:p w14:paraId="49CF950A" w14:textId="77777777" w:rsidR="00E953C2" w:rsidRDefault="007F1A9E">
            <w:pPr>
              <w:spacing w:after="0" w:line="269" w:lineRule="auto"/>
            </w:pPr>
            <w:r>
              <w:rPr>
                <w:rFonts w:ascii="Calibri" w:hAnsi="Calibri"/>
                <w:color w:val="334155"/>
                <w:sz w:val="17"/>
              </w:rPr>
              <w:t>Pack exercise and agility runs across farm paddocks and perimeter avenues to ensure physical stamina and mental stimulation.</w:t>
            </w:r>
          </w:p>
        </w:tc>
      </w:tr>
      <w:tr w:rsidR="00E953C2" w14:paraId="0A1CD9F0" w14:textId="77777777">
        <w:trPr>
          <w:cantSplit/>
          <w:jc w:val="center"/>
        </w:trPr>
        <w:tc>
          <w:tcPr>
            <w:tcW w:w="2016" w:type="dxa"/>
            <w:shd w:val="clear" w:color="auto" w:fill="FFFFFF"/>
            <w:tcMar>
              <w:top w:w="60" w:type="dxa"/>
              <w:left w:w="100" w:type="dxa"/>
              <w:bottom w:w="60" w:type="dxa"/>
              <w:right w:w="100" w:type="dxa"/>
            </w:tcMar>
          </w:tcPr>
          <w:p w14:paraId="6F1E15EC" w14:textId="77777777" w:rsidR="00E953C2" w:rsidRDefault="007F1A9E">
            <w:pPr>
              <w:spacing w:after="0" w:line="269" w:lineRule="auto"/>
            </w:pPr>
            <w:r>
              <w:rPr>
                <w:rFonts w:ascii="Calibri" w:hAnsi="Calibri"/>
                <w:b/>
                <w:color w:val="0F172A"/>
                <w:sz w:val="17"/>
              </w:rPr>
              <w:t>17:00 – 18:00</w:t>
            </w:r>
          </w:p>
        </w:tc>
        <w:tc>
          <w:tcPr>
            <w:tcW w:w="2880" w:type="dxa"/>
            <w:shd w:val="clear" w:color="auto" w:fill="FFFFFF"/>
            <w:tcMar>
              <w:top w:w="60" w:type="dxa"/>
              <w:left w:w="100" w:type="dxa"/>
              <w:bottom w:w="60" w:type="dxa"/>
              <w:right w:w="100" w:type="dxa"/>
            </w:tcMar>
          </w:tcPr>
          <w:p w14:paraId="703BECA7" w14:textId="77777777" w:rsidR="00E953C2" w:rsidRDefault="007F1A9E">
            <w:pPr>
              <w:spacing w:after="0" w:line="269" w:lineRule="auto"/>
            </w:pPr>
            <w:r>
              <w:rPr>
                <w:rFonts w:ascii="Calibri" w:hAnsi="Calibri"/>
                <w:color w:val="334155"/>
                <w:sz w:val="17"/>
              </w:rPr>
              <w:t>Livestock Socialization &amp; Lock-Up</w:t>
            </w:r>
          </w:p>
        </w:tc>
        <w:tc>
          <w:tcPr>
            <w:tcW w:w="5040" w:type="dxa"/>
            <w:shd w:val="clear" w:color="auto" w:fill="FFFFFF"/>
            <w:tcMar>
              <w:top w:w="60" w:type="dxa"/>
              <w:left w:w="100" w:type="dxa"/>
              <w:bottom w:w="60" w:type="dxa"/>
              <w:right w:w="100" w:type="dxa"/>
            </w:tcMar>
          </w:tcPr>
          <w:p w14:paraId="45F2AE7D" w14:textId="77777777" w:rsidR="00E953C2" w:rsidRDefault="007F1A9E">
            <w:pPr>
              <w:spacing w:after="0" w:line="269" w:lineRule="auto"/>
            </w:pPr>
            <w:r>
              <w:rPr>
                <w:rFonts w:ascii="Calibri" w:hAnsi="Calibri"/>
                <w:color w:val="334155"/>
                <w:sz w:val="17"/>
              </w:rPr>
              <w:t>Controlled desensitization around goat and sheep pens to prevent chasing; evening meal; secure lock-up for night guard duty.</w:t>
            </w:r>
          </w:p>
        </w:tc>
      </w:tr>
    </w:tbl>
    <w:p w14:paraId="0FE18E94" w14:textId="77777777" w:rsidR="00E953C2" w:rsidRDefault="00E953C2"/>
    <w:p w14:paraId="5B2774B1" w14:textId="77777777" w:rsidR="00E953C2" w:rsidRDefault="007F1A9E">
      <w:r>
        <w:br w:type="page"/>
      </w:r>
    </w:p>
    <w:p w14:paraId="13B49B98" w14:textId="77777777" w:rsidR="00E953C2" w:rsidRDefault="007F1A9E">
      <w:pPr>
        <w:pStyle w:val="Heading1"/>
        <w:spacing w:before="440" w:after="160"/>
      </w:pPr>
      <w:bookmarkStart w:id="9" w:name="_Toc241916224"/>
      <w:r>
        <w:rPr>
          <w:rFonts w:ascii="Calibri" w:hAnsi="Calibri"/>
          <w:color w:val="0F172A"/>
          <w:sz w:val="33"/>
        </w:rPr>
        <w:t>4. Kabete Residence — Infrastructure, Civil Works &amp; Pet Care</w:t>
      </w:r>
      <w:bookmarkEnd w:id="9"/>
    </w:p>
    <w:p w14:paraId="12C1E246" w14:textId="77777777" w:rsidR="00E953C2" w:rsidRDefault="007F1A9E">
      <w:pPr>
        <w:pStyle w:val="Heading2"/>
        <w:spacing w:before="320" w:after="120"/>
      </w:pPr>
      <w:bookmarkStart w:id="10" w:name="_Toc241916225"/>
      <w:r>
        <w:rPr>
          <w:rFonts w:ascii="Calibri" w:hAnsi="Calibri"/>
          <w:color w:val="6D28D9"/>
        </w:rPr>
        <w:t>4.1 Structural Upgrades, Painting &amp; Civil Renovations</w:t>
      </w:r>
      <w:bookmarkEnd w:id="10"/>
    </w:p>
    <w:p w14:paraId="331258EB" w14:textId="77777777" w:rsidR="00E953C2" w:rsidRDefault="007F1A9E">
      <w:pPr>
        <w:spacing w:before="40" w:after="80"/>
      </w:pPr>
      <w:r>
        <w:rPr>
          <w:rFonts w:ascii="Calibri" w:hAnsi="Calibri"/>
          <w:color w:val="334155"/>
          <w:sz w:val="20"/>
        </w:rPr>
        <w:t>Field operations at Kabete Residence focused on extensive facility renovations, civil demolition, and specialized structural modifications. Operations were overseen and updates shared by Njoki, who coordinates daily field execution and communicates progress updates across all residential works.</w:t>
      </w:r>
    </w:p>
    <w:p w14:paraId="61E9FFC4" w14:textId="77777777" w:rsidR="00E953C2" w:rsidRDefault="007F1A9E">
      <w:pPr>
        <w:pStyle w:val="ListBullet"/>
        <w:spacing w:before="40" w:after="60"/>
      </w:pPr>
      <w:r>
        <w:rPr>
          <w:rFonts w:ascii="Calibri" w:hAnsi="Calibri"/>
          <w:b/>
          <w:color w:val="0F172A"/>
          <w:sz w:val="20"/>
        </w:rPr>
        <w:t xml:space="preserve">Main House Roof Painting (100% Complete): </w:t>
      </w:r>
      <w:r>
        <w:rPr>
          <w:rFonts w:ascii="Calibri" w:hAnsi="Calibri"/>
          <w:color w:val="334155"/>
          <w:sz w:val="20"/>
        </w:rPr>
        <w:t>The comprehensive roof restoration project was fully completed in September. Works encompassed high-pressure power washing of all concrete roof tiles, fungicidal wash treatment, primer application, and two full coats of weather-resistant protective roof paint.</w:t>
      </w:r>
    </w:p>
    <w:p w14:paraId="6905FE95" w14:textId="77777777" w:rsidR="00E953C2" w:rsidRDefault="007F1A9E">
      <w:pPr>
        <w:pStyle w:val="ListBullet"/>
        <w:spacing w:before="40" w:after="60"/>
      </w:pPr>
      <w:r>
        <w:rPr>
          <w:rFonts w:ascii="Calibri" w:hAnsi="Calibri"/>
          <w:b/>
          <w:color w:val="0F172A"/>
          <w:sz w:val="20"/>
        </w:rPr>
        <w:t xml:space="preserve">Ancillary Roof Restorations (100%): </w:t>
      </w:r>
      <w:r>
        <w:rPr>
          <w:rFonts w:ascii="Calibri" w:hAnsi="Calibri"/>
          <w:color w:val="334155"/>
          <w:sz w:val="20"/>
        </w:rPr>
        <w:t>Protective recoating of the main carport canopy framework and generator/mower house roof was fully executed, preventing corrosion and matching main residence aesthetics.</w:t>
      </w:r>
    </w:p>
    <w:p w14:paraId="2604880D" w14:textId="77777777" w:rsidR="00E953C2" w:rsidRDefault="007F1A9E">
      <w:pPr>
        <w:pStyle w:val="ListBullet"/>
        <w:spacing w:before="40" w:after="60"/>
      </w:pPr>
      <w:r>
        <w:rPr>
          <w:rFonts w:ascii="Calibri" w:hAnsi="Calibri"/>
          <w:b/>
          <w:color w:val="0F172A"/>
          <w:sz w:val="20"/>
        </w:rPr>
        <w:t xml:space="preserve">Outdoor Fireplace Excavation &amp; Footings: </w:t>
      </w:r>
      <w:r>
        <w:rPr>
          <w:rFonts w:ascii="Calibri" w:hAnsi="Calibri"/>
          <w:color w:val="334155"/>
          <w:sz w:val="20"/>
        </w:rPr>
        <w:t>Deep excavation of the bank embankment behind the outdoor fireplace was completed; foundational footings were widened, loose soil spoil cleared, and masonry retaining walls prepped.</w:t>
      </w:r>
    </w:p>
    <w:p w14:paraId="16E4201C" w14:textId="77777777" w:rsidR="00E953C2" w:rsidRDefault="007F1A9E">
      <w:pPr>
        <w:pStyle w:val="ListBullet"/>
        <w:spacing w:before="40" w:after="60"/>
      </w:pPr>
      <w:r>
        <w:rPr>
          <w:rFonts w:ascii="Calibri" w:hAnsi="Calibri"/>
          <w:b/>
          <w:color w:val="0F172A"/>
          <w:sz w:val="20"/>
        </w:rPr>
        <w:t xml:space="preserve">Main Water Storage Tank Slab: </w:t>
      </w:r>
      <w:r>
        <w:rPr>
          <w:rFonts w:ascii="Calibri" w:hAnsi="Calibri"/>
          <w:color w:val="334155"/>
          <w:sz w:val="20"/>
        </w:rPr>
        <w:t>Site clearance and foundation excavation completed; steel reinforcement starter bars (rebar) were precision-bent and arranged for the heavy concrete foundation slab.</w:t>
      </w:r>
    </w:p>
    <w:p w14:paraId="48B08D4A" w14:textId="77777777" w:rsidR="00E953C2" w:rsidRDefault="007F1A9E">
      <w:pPr>
        <w:pStyle w:val="ListBullet"/>
        <w:spacing w:before="40" w:after="60"/>
      </w:pPr>
      <w:r>
        <w:rPr>
          <w:rFonts w:ascii="Calibri" w:hAnsi="Calibri"/>
          <w:b/>
          <w:color w:val="0F172A"/>
          <w:sz w:val="20"/>
        </w:rPr>
        <w:t xml:space="preserve">Cold Room Facility Upgrades: </w:t>
      </w:r>
      <w:r>
        <w:rPr>
          <w:rFonts w:ascii="Calibri" w:hAnsi="Calibri"/>
          <w:color w:val="334155"/>
          <w:sz w:val="20"/>
        </w:rPr>
        <w:t>Ventilation apertures were cut through exterior masonry walls to support temperature regulation; heavy-duty industrial shelving racks were assembled and installed.</w:t>
      </w:r>
    </w:p>
    <w:tbl>
      <w:tblPr>
        <w:tblW w:w="0" w:type="auto"/>
        <w:jc w:val="center"/>
        <w:tblLayout w:type="fixed"/>
        <w:tblLook w:val="04A0" w:firstRow="1" w:lastRow="0" w:firstColumn="1" w:lastColumn="0" w:noHBand="0" w:noVBand="1"/>
      </w:tblPr>
      <w:tblGrid>
        <w:gridCol w:w="9936"/>
      </w:tblGrid>
      <w:tr w:rsidR="00E953C2" w14:paraId="20013B0F" w14:textId="77777777">
        <w:trPr>
          <w:jc w:val="center"/>
        </w:trPr>
        <w:tc>
          <w:tcPr>
            <w:tcW w:w="9936" w:type="dxa"/>
            <w:tcBorders>
              <w:left w:val="single" w:sz="24" w:space="0" w:color="6D28D9"/>
            </w:tcBorders>
            <w:shd w:val="clear" w:color="auto" w:fill="F5F3FF"/>
            <w:tcMar>
              <w:top w:w="140" w:type="dxa"/>
              <w:left w:w="180" w:type="dxa"/>
              <w:bottom w:w="140" w:type="dxa"/>
              <w:right w:w="160" w:type="dxa"/>
            </w:tcMar>
          </w:tcPr>
          <w:p w14:paraId="382935C9" w14:textId="77777777" w:rsidR="00E953C2" w:rsidRDefault="007F1A9E">
            <w:pPr>
              <w:spacing w:before="40" w:after="80"/>
            </w:pPr>
            <w:r>
              <w:rPr>
                <w:rFonts w:ascii="Calibri" w:hAnsi="Calibri"/>
                <w:b/>
                <w:color w:val="6D28D9"/>
                <w:sz w:val="21"/>
              </w:rPr>
              <w:t>CAPITAL WORKS MILESTONE: 100% ROOF RENOVATION COMPLETED AT KABETE RESIDENCE</w:t>
            </w:r>
            <w:r>
              <w:rPr>
                <w:rFonts w:ascii="Calibri" w:hAnsi="Calibri"/>
                <w:b/>
                <w:color w:val="6D28D9"/>
                <w:sz w:val="21"/>
              </w:rPr>
              <w:br/>
            </w:r>
            <w:r>
              <w:rPr>
                <w:rFonts w:ascii="Calibri" w:hAnsi="Calibri"/>
                <w:color w:val="334155"/>
                <w:sz w:val="19"/>
              </w:rPr>
              <w:t>The multi-stage roof rehabilitation program at Kabete Residence concluded with 100% completion across all target structures: the main residential house, the two-vehicle carport canopy, and the auxiliary generator/lawnmower utility building. All tile surfaces and structural frameworks are fully sealed against weather ingress, providing long-term structural protection.</w:t>
            </w:r>
          </w:p>
        </w:tc>
      </w:tr>
    </w:tbl>
    <w:p w14:paraId="6A437C86" w14:textId="77777777" w:rsidR="00E953C2" w:rsidRDefault="00E953C2">
      <w:pPr>
        <w:spacing w:after="80"/>
      </w:pPr>
    </w:p>
    <w:p w14:paraId="3A0D04DC" w14:textId="77777777" w:rsidR="00E953C2" w:rsidRDefault="007F1A9E">
      <w:pPr>
        <w:keepNext/>
        <w:spacing w:before="280" w:after="80"/>
      </w:pPr>
      <w:r>
        <w:rPr>
          <w:rFonts w:ascii="Calibri" w:hAnsi="Calibri"/>
          <w:b/>
          <w:color w:val="0F172A"/>
          <w:sz w:val="21"/>
        </w:rPr>
        <w:t>Table 9: Kabete Residence Capital Improvement &amp; Infrastructure Milestones</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592"/>
        <w:gridCol w:w="4320"/>
        <w:gridCol w:w="1296"/>
        <w:gridCol w:w="1728"/>
      </w:tblGrid>
      <w:tr w:rsidR="00E953C2" w14:paraId="35E55EF7" w14:textId="77777777">
        <w:trPr>
          <w:cantSplit/>
          <w:tblHeader/>
          <w:jc w:val="center"/>
        </w:trPr>
        <w:tc>
          <w:tcPr>
            <w:tcW w:w="2592" w:type="dxa"/>
            <w:shd w:val="clear" w:color="auto" w:fill="0F172A"/>
            <w:tcMar>
              <w:top w:w="80" w:type="dxa"/>
              <w:left w:w="100" w:type="dxa"/>
              <w:bottom w:w="80" w:type="dxa"/>
              <w:right w:w="100" w:type="dxa"/>
            </w:tcMar>
          </w:tcPr>
          <w:p w14:paraId="20804025" w14:textId="77777777" w:rsidR="00E953C2" w:rsidRDefault="007F1A9E">
            <w:pPr>
              <w:spacing w:after="0"/>
            </w:pPr>
            <w:r>
              <w:rPr>
                <w:rFonts w:ascii="Calibri" w:hAnsi="Calibri"/>
                <w:b/>
                <w:color w:val="FFFFFF"/>
                <w:sz w:val="17"/>
              </w:rPr>
              <w:t>Project Component</w:t>
            </w:r>
          </w:p>
        </w:tc>
        <w:tc>
          <w:tcPr>
            <w:tcW w:w="4320" w:type="dxa"/>
            <w:shd w:val="clear" w:color="auto" w:fill="0F172A"/>
            <w:tcMar>
              <w:top w:w="80" w:type="dxa"/>
              <w:left w:w="100" w:type="dxa"/>
              <w:bottom w:w="80" w:type="dxa"/>
              <w:right w:w="100" w:type="dxa"/>
            </w:tcMar>
          </w:tcPr>
          <w:p w14:paraId="73298535" w14:textId="77777777" w:rsidR="00E953C2" w:rsidRDefault="007F1A9E">
            <w:pPr>
              <w:spacing w:after="0"/>
            </w:pPr>
            <w:r>
              <w:rPr>
                <w:rFonts w:ascii="Calibri" w:hAnsi="Calibri"/>
                <w:b/>
                <w:color w:val="FFFFFF"/>
                <w:sz w:val="17"/>
              </w:rPr>
              <w:t>Engineering Scope &amp; Activity Description</w:t>
            </w:r>
          </w:p>
        </w:tc>
        <w:tc>
          <w:tcPr>
            <w:tcW w:w="1296" w:type="dxa"/>
            <w:shd w:val="clear" w:color="auto" w:fill="0F172A"/>
            <w:tcMar>
              <w:top w:w="80" w:type="dxa"/>
              <w:left w:w="100" w:type="dxa"/>
              <w:bottom w:w="80" w:type="dxa"/>
              <w:right w:w="100" w:type="dxa"/>
            </w:tcMar>
          </w:tcPr>
          <w:p w14:paraId="1AE8442F" w14:textId="77777777" w:rsidR="00E953C2" w:rsidRDefault="007F1A9E">
            <w:pPr>
              <w:spacing w:after="0"/>
              <w:jc w:val="right"/>
            </w:pPr>
            <w:r>
              <w:rPr>
                <w:rFonts w:ascii="Calibri" w:hAnsi="Calibri"/>
                <w:b/>
                <w:color w:val="FFFFFF"/>
                <w:sz w:val="17"/>
              </w:rPr>
              <w:t>Completion</w:t>
            </w:r>
          </w:p>
        </w:tc>
        <w:tc>
          <w:tcPr>
            <w:tcW w:w="1728" w:type="dxa"/>
            <w:shd w:val="clear" w:color="auto" w:fill="0F172A"/>
            <w:tcMar>
              <w:top w:w="80" w:type="dxa"/>
              <w:left w:w="100" w:type="dxa"/>
              <w:bottom w:w="80" w:type="dxa"/>
              <w:right w:w="100" w:type="dxa"/>
            </w:tcMar>
          </w:tcPr>
          <w:p w14:paraId="5B8C715A" w14:textId="77777777" w:rsidR="00E953C2" w:rsidRDefault="007F1A9E">
            <w:pPr>
              <w:spacing w:after="0"/>
            </w:pPr>
            <w:r>
              <w:rPr>
                <w:rFonts w:ascii="Calibri" w:hAnsi="Calibri"/>
                <w:b/>
                <w:color w:val="FFFFFF"/>
                <w:sz w:val="17"/>
              </w:rPr>
              <w:t>Status</w:t>
            </w:r>
          </w:p>
        </w:tc>
      </w:tr>
      <w:tr w:rsidR="00E953C2" w14:paraId="6791C58B" w14:textId="77777777">
        <w:trPr>
          <w:cantSplit/>
          <w:jc w:val="center"/>
        </w:trPr>
        <w:tc>
          <w:tcPr>
            <w:tcW w:w="2592" w:type="dxa"/>
            <w:shd w:val="clear" w:color="auto" w:fill="FFFFFF"/>
            <w:tcMar>
              <w:top w:w="60" w:type="dxa"/>
              <w:left w:w="100" w:type="dxa"/>
              <w:bottom w:w="60" w:type="dxa"/>
              <w:right w:w="100" w:type="dxa"/>
            </w:tcMar>
          </w:tcPr>
          <w:p w14:paraId="3B78F855" w14:textId="77777777" w:rsidR="00E953C2" w:rsidRDefault="007F1A9E">
            <w:pPr>
              <w:spacing w:after="0" w:line="269" w:lineRule="auto"/>
            </w:pPr>
            <w:r>
              <w:rPr>
                <w:rFonts w:ascii="Calibri" w:hAnsi="Calibri"/>
                <w:b/>
                <w:color w:val="0F172A"/>
                <w:sz w:val="17"/>
              </w:rPr>
              <w:t>Main House Roof</w:t>
            </w:r>
          </w:p>
        </w:tc>
        <w:tc>
          <w:tcPr>
            <w:tcW w:w="4320" w:type="dxa"/>
            <w:shd w:val="clear" w:color="auto" w:fill="FFFFFF"/>
            <w:tcMar>
              <w:top w:w="60" w:type="dxa"/>
              <w:left w:w="100" w:type="dxa"/>
              <w:bottom w:w="60" w:type="dxa"/>
              <w:right w:w="100" w:type="dxa"/>
            </w:tcMar>
          </w:tcPr>
          <w:p w14:paraId="2ADB9D1D" w14:textId="77777777" w:rsidR="00E953C2" w:rsidRDefault="007F1A9E">
            <w:pPr>
              <w:spacing w:after="0" w:line="269" w:lineRule="auto"/>
            </w:pPr>
            <w:r>
              <w:rPr>
                <w:rFonts w:ascii="Calibri" w:hAnsi="Calibri"/>
                <w:color w:val="334155"/>
                <w:sz w:val="17"/>
              </w:rPr>
              <w:t>Tile cleaning, antifungal wash, primer, and double-coat protective painting</w:t>
            </w:r>
          </w:p>
        </w:tc>
        <w:tc>
          <w:tcPr>
            <w:tcW w:w="1296" w:type="dxa"/>
            <w:shd w:val="clear" w:color="auto" w:fill="FFFFFF"/>
            <w:tcMar>
              <w:top w:w="60" w:type="dxa"/>
              <w:left w:w="100" w:type="dxa"/>
              <w:bottom w:w="60" w:type="dxa"/>
              <w:right w:w="100" w:type="dxa"/>
            </w:tcMar>
          </w:tcPr>
          <w:p w14:paraId="462718E8" w14:textId="77777777" w:rsidR="00E953C2" w:rsidRDefault="007F1A9E">
            <w:pPr>
              <w:spacing w:after="0" w:line="269" w:lineRule="auto"/>
              <w:jc w:val="right"/>
            </w:pPr>
            <w:r>
              <w:rPr>
                <w:rFonts w:ascii="Calibri" w:hAnsi="Calibri"/>
                <w:color w:val="334155"/>
                <w:sz w:val="17"/>
              </w:rPr>
              <w:t>100%</w:t>
            </w:r>
          </w:p>
        </w:tc>
        <w:tc>
          <w:tcPr>
            <w:tcW w:w="1728" w:type="dxa"/>
            <w:shd w:val="clear" w:color="auto" w:fill="FFFFFF"/>
            <w:tcMar>
              <w:top w:w="60" w:type="dxa"/>
              <w:left w:w="100" w:type="dxa"/>
              <w:bottom w:w="60" w:type="dxa"/>
              <w:right w:w="100" w:type="dxa"/>
            </w:tcMar>
          </w:tcPr>
          <w:p w14:paraId="64F35F09" w14:textId="77777777" w:rsidR="00E953C2" w:rsidRDefault="007F1A9E">
            <w:pPr>
              <w:spacing w:after="0" w:line="269" w:lineRule="auto"/>
            </w:pPr>
            <w:r>
              <w:rPr>
                <w:rFonts w:ascii="Calibri" w:hAnsi="Calibri"/>
                <w:b/>
                <w:color w:val="15803D"/>
                <w:sz w:val="17"/>
              </w:rPr>
              <w:t>Completed</w:t>
            </w:r>
          </w:p>
        </w:tc>
      </w:tr>
      <w:tr w:rsidR="00E953C2" w14:paraId="664FF3A7" w14:textId="77777777">
        <w:trPr>
          <w:cantSplit/>
          <w:jc w:val="center"/>
        </w:trPr>
        <w:tc>
          <w:tcPr>
            <w:tcW w:w="2592" w:type="dxa"/>
            <w:shd w:val="clear" w:color="auto" w:fill="FAFBFD"/>
            <w:tcMar>
              <w:top w:w="60" w:type="dxa"/>
              <w:left w:w="100" w:type="dxa"/>
              <w:bottom w:w="60" w:type="dxa"/>
              <w:right w:w="100" w:type="dxa"/>
            </w:tcMar>
          </w:tcPr>
          <w:p w14:paraId="5E544733" w14:textId="77777777" w:rsidR="00E953C2" w:rsidRDefault="007F1A9E">
            <w:pPr>
              <w:spacing w:after="0" w:line="269" w:lineRule="auto"/>
            </w:pPr>
            <w:r>
              <w:rPr>
                <w:rFonts w:ascii="Calibri" w:hAnsi="Calibri"/>
                <w:b/>
                <w:color w:val="0F172A"/>
                <w:sz w:val="17"/>
              </w:rPr>
              <w:t>Carport Canopy</w:t>
            </w:r>
          </w:p>
        </w:tc>
        <w:tc>
          <w:tcPr>
            <w:tcW w:w="4320" w:type="dxa"/>
            <w:shd w:val="clear" w:color="auto" w:fill="FAFBFD"/>
            <w:tcMar>
              <w:top w:w="60" w:type="dxa"/>
              <w:left w:w="100" w:type="dxa"/>
              <w:bottom w:w="60" w:type="dxa"/>
              <w:right w:w="100" w:type="dxa"/>
            </w:tcMar>
          </w:tcPr>
          <w:p w14:paraId="623C6A55" w14:textId="77777777" w:rsidR="00E953C2" w:rsidRDefault="007F1A9E">
            <w:pPr>
              <w:spacing w:after="0" w:line="269" w:lineRule="auto"/>
            </w:pPr>
            <w:r>
              <w:rPr>
                <w:rFonts w:ascii="Calibri" w:hAnsi="Calibri"/>
                <w:color w:val="334155"/>
                <w:sz w:val="17"/>
              </w:rPr>
              <w:t>Metal framework rust-treatment, timber under-ceiling prep, and recoating</w:t>
            </w:r>
          </w:p>
        </w:tc>
        <w:tc>
          <w:tcPr>
            <w:tcW w:w="1296" w:type="dxa"/>
            <w:shd w:val="clear" w:color="auto" w:fill="FAFBFD"/>
            <w:tcMar>
              <w:top w:w="60" w:type="dxa"/>
              <w:left w:w="100" w:type="dxa"/>
              <w:bottom w:w="60" w:type="dxa"/>
              <w:right w:w="100" w:type="dxa"/>
            </w:tcMar>
          </w:tcPr>
          <w:p w14:paraId="42C833EB" w14:textId="77777777" w:rsidR="00E953C2" w:rsidRDefault="007F1A9E">
            <w:pPr>
              <w:spacing w:after="0" w:line="269" w:lineRule="auto"/>
              <w:jc w:val="right"/>
            </w:pPr>
            <w:r>
              <w:rPr>
                <w:rFonts w:ascii="Calibri" w:hAnsi="Calibri"/>
                <w:color w:val="334155"/>
                <w:sz w:val="17"/>
              </w:rPr>
              <w:t>100%</w:t>
            </w:r>
          </w:p>
        </w:tc>
        <w:tc>
          <w:tcPr>
            <w:tcW w:w="1728" w:type="dxa"/>
            <w:shd w:val="clear" w:color="auto" w:fill="FAFBFD"/>
            <w:tcMar>
              <w:top w:w="60" w:type="dxa"/>
              <w:left w:w="100" w:type="dxa"/>
              <w:bottom w:w="60" w:type="dxa"/>
              <w:right w:w="100" w:type="dxa"/>
            </w:tcMar>
          </w:tcPr>
          <w:p w14:paraId="157C8D93" w14:textId="77777777" w:rsidR="00E953C2" w:rsidRDefault="007F1A9E">
            <w:pPr>
              <w:spacing w:after="0" w:line="269" w:lineRule="auto"/>
            </w:pPr>
            <w:r>
              <w:rPr>
                <w:rFonts w:ascii="Calibri" w:hAnsi="Calibri"/>
                <w:b/>
                <w:color w:val="15803D"/>
                <w:sz w:val="17"/>
              </w:rPr>
              <w:t>Completed</w:t>
            </w:r>
          </w:p>
        </w:tc>
      </w:tr>
      <w:tr w:rsidR="00E953C2" w14:paraId="57352F96" w14:textId="77777777">
        <w:trPr>
          <w:cantSplit/>
          <w:jc w:val="center"/>
        </w:trPr>
        <w:tc>
          <w:tcPr>
            <w:tcW w:w="2592" w:type="dxa"/>
            <w:shd w:val="clear" w:color="auto" w:fill="FFFFFF"/>
            <w:tcMar>
              <w:top w:w="60" w:type="dxa"/>
              <w:left w:w="100" w:type="dxa"/>
              <w:bottom w:w="60" w:type="dxa"/>
              <w:right w:w="100" w:type="dxa"/>
            </w:tcMar>
          </w:tcPr>
          <w:p w14:paraId="244330CD" w14:textId="77777777" w:rsidR="00E953C2" w:rsidRDefault="007F1A9E">
            <w:pPr>
              <w:spacing w:after="0" w:line="269" w:lineRule="auto"/>
            </w:pPr>
            <w:r>
              <w:rPr>
                <w:rFonts w:ascii="Calibri" w:hAnsi="Calibri"/>
                <w:b/>
                <w:color w:val="0F172A"/>
                <w:sz w:val="17"/>
              </w:rPr>
              <w:t>Generator &amp; Mower Shed</w:t>
            </w:r>
          </w:p>
        </w:tc>
        <w:tc>
          <w:tcPr>
            <w:tcW w:w="4320" w:type="dxa"/>
            <w:shd w:val="clear" w:color="auto" w:fill="FFFFFF"/>
            <w:tcMar>
              <w:top w:w="60" w:type="dxa"/>
              <w:left w:w="100" w:type="dxa"/>
              <w:bottom w:w="60" w:type="dxa"/>
              <w:right w:w="100" w:type="dxa"/>
            </w:tcMar>
          </w:tcPr>
          <w:p w14:paraId="40B3E7DD" w14:textId="77777777" w:rsidR="00E953C2" w:rsidRDefault="007F1A9E">
            <w:pPr>
              <w:spacing w:after="0" w:line="269" w:lineRule="auto"/>
            </w:pPr>
            <w:r>
              <w:rPr>
                <w:rFonts w:ascii="Calibri" w:hAnsi="Calibri"/>
                <w:color w:val="334155"/>
                <w:sz w:val="17"/>
              </w:rPr>
              <w:t>Roof cleaning, sealing, and exterior weatherproof enamel painting</w:t>
            </w:r>
          </w:p>
        </w:tc>
        <w:tc>
          <w:tcPr>
            <w:tcW w:w="1296" w:type="dxa"/>
            <w:shd w:val="clear" w:color="auto" w:fill="FFFFFF"/>
            <w:tcMar>
              <w:top w:w="60" w:type="dxa"/>
              <w:left w:w="100" w:type="dxa"/>
              <w:bottom w:w="60" w:type="dxa"/>
              <w:right w:w="100" w:type="dxa"/>
            </w:tcMar>
          </w:tcPr>
          <w:p w14:paraId="50D2D663" w14:textId="77777777" w:rsidR="00E953C2" w:rsidRDefault="007F1A9E">
            <w:pPr>
              <w:spacing w:after="0" w:line="269" w:lineRule="auto"/>
              <w:jc w:val="right"/>
            </w:pPr>
            <w:r>
              <w:rPr>
                <w:rFonts w:ascii="Calibri" w:hAnsi="Calibri"/>
                <w:color w:val="334155"/>
                <w:sz w:val="17"/>
              </w:rPr>
              <w:t>100%</w:t>
            </w:r>
          </w:p>
        </w:tc>
        <w:tc>
          <w:tcPr>
            <w:tcW w:w="1728" w:type="dxa"/>
            <w:shd w:val="clear" w:color="auto" w:fill="FFFFFF"/>
            <w:tcMar>
              <w:top w:w="60" w:type="dxa"/>
              <w:left w:w="100" w:type="dxa"/>
              <w:bottom w:w="60" w:type="dxa"/>
              <w:right w:w="100" w:type="dxa"/>
            </w:tcMar>
          </w:tcPr>
          <w:p w14:paraId="43776A48" w14:textId="77777777" w:rsidR="00E953C2" w:rsidRDefault="007F1A9E">
            <w:pPr>
              <w:spacing w:after="0" w:line="269" w:lineRule="auto"/>
            </w:pPr>
            <w:r>
              <w:rPr>
                <w:rFonts w:ascii="Calibri" w:hAnsi="Calibri"/>
                <w:b/>
                <w:color w:val="15803D"/>
                <w:sz w:val="17"/>
              </w:rPr>
              <w:t>Completed</w:t>
            </w:r>
          </w:p>
        </w:tc>
      </w:tr>
      <w:tr w:rsidR="00E953C2" w14:paraId="66EAF11B" w14:textId="77777777">
        <w:trPr>
          <w:cantSplit/>
          <w:jc w:val="center"/>
        </w:trPr>
        <w:tc>
          <w:tcPr>
            <w:tcW w:w="2592" w:type="dxa"/>
            <w:shd w:val="clear" w:color="auto" w:fill="FAFBFD"/>
            <w:tcMar>
              <w:top w:w="60" w:type="dxa"/>
              <w:left w:w="100" w:type="dxa"/>
              <w:bottom w:w="60" w:type="dxa"/>
              <w:right w:w="100" w:type="dxa"/>
            </w:tcMar>
          </w:tcPr>
          <w:p w14:paraId="2E6F68C2" w14:textId="77777777" w:rsidR="00E953C2" w:rsidRDefault="007F1A9E">
            <w:pPr>
              <w:spacing w:after="0" w:line="269" w:lineRule="auto"/>
            </w:pPr>
            <w:r>
              <w:rPr>
                <w:rFonts w:ascii="Calibri" w:hAnsi="Calibri"/>
                <w:b/>
                <w:color w:val="0F172A"/>
                <w:sz w:val="17"/>
              </w:rPr>
              <w:t>Outdoor Fireplace</w:t>
            </w:r>
          </w:p>
        </w:tc>
        <w:tc>
          <w:tcPr>
            <w:tcW w:w="4320" w:type="dxa"/>
            <w:shd w:val="clear" w:color="auto" w:fill="FAFBFD"/>
            <w:tcMar>
              <w:top w:w="60" w:type="dxa"/>
              <w:left w:w="100" w:type="dxa"/>
              <w:bottom w:w="60" w:type="dxa"/>
              <w:right w:w="100" w:type="dxa"/>
            </w:tcMar>
          </w:tcPr>
          <w:p w14:paraId="03129719" w14:textId="77777777" w:rsidR="00E953C2" w:rsidRDefault="007F1A9E">
            <w:pPr>
              <w:spacing w:after="0" w:line="269" w:lineRule="auto"/>
            </w:pPr>
            <w:r>
              <w:rPr>
                <w:rFonts w:ascii="Calibri" w:hAnsi="Calibri"/>
                <w:color w:val="334155"/>
                <w:sz w:val="17"/>
              </w:rPr>
              <w:t>Embankment excavation, footing widening, rubble clearance, and retaining wall prep</w:t>
            </w:r>
          </w:p>
        </w:tc>
        <w:tc>
          <w:tcPr>
            <w:tcW w:w="1296" w:type="dxa"/>
            <w:shd w:val="clear" w:color="auto" w:fill="FAFBFD"/>
            <w:tcMar>
              <w:top w:w="60" w:type="dxa"/>
              <w:left w:w="100" w:type="dxa"/>
              <w:bottom w:w="60" w:type="dxa"/>
              <w:right w:w="100" w:type="dxa"/>
            </w:tcMar>
          </w:tcPr>
          <w:p w14:paraId="7B3B4B88" w14:textId="77777777" w:rsidR="00E953C2" w:rsidRDefault="007F1A9E">
            <w:pPr>
              <w:spacing w:after="0" w:line="269" w:lineRule="auto"/>
              <w:jc w:val="right"/>
            </w:pPr>
            <w:r>
              <w:rPr>
                <w:rFonts w:ascii="Calibri" w:hAnsi="Calibri"/>
                <w:color w:val="334155"/>
                <w:sz w:val="17"/>
              </w:rPr>
              <w:t>85%</w:t>
            </w:r>
          </w:p>
        </w:tc>
        <w:tc>
          <w:tcPr>
            <w:tcW w:w="1728" w:type="dxa"/>
            <w:shd w:val="clear" w:color="auto" w:fill="FAFBFD"/>
            <w:tcMar>
              <w:top w:w="60" w:type="dxa"/>
              <w:left w:w="100" w:type="dxa"/>
              <w:bottom w:w="60" w:type="dxa"/>
              <w:right w:w="100" w:type="dxa"/>
            </w:tcMar>
          </w:tcPr>
          <w:p w14:paraId="2CCD9C1E" w14:textId="77777777" w:rsidR="00E953C2" w:rsidRDefault="007F1A9E">
            <w:pPr>
              <w:spacing w:after="0" w:line="269" w:lineRule="auto"/>
            </w:pPr>
            <w:r>
              <w:rPr>
                <w:rFonts w:ascii="Calibri" w:hAnsi="Calibri"/>
                <w:b/>
                <w:color w:val="6D28D9"/>
                <w:sz w:val="17"/>
              </w:rPr>
              <w:t>Footings Ready</w:t>
            </w:r>
          </w:p>
        </w:tc>
      </w:tr>
      <w:tr w:rsidR="00E953C2" w14:paraId="5937AA7D" w14:textId="77777777">
        <w:trPr>
          <w:cantSplit/>
          <w:jc w:val="center"/>
        </w:trPr>
        <w:tc>
          <w:tcPr>
            <w:tcW w:w="2592" w:type="dxa"/>
            <w:shd w:val="clear" w:color="auto" w:fill="FFFFFF"/>
            <w:tcMar>
              <w:top w:w="60" w:type="dxa"/>
              <w:left w:w="100" w:type="dxa"/>
              <w:bottom w:w="60" w:type="dxa"/>
              <w:right w:w="100" w:type="dxa"/>
            </w:tcMar>
          </w:tcPr>
          <w:p w14:paraId="5E307A37" w14:textId="77777777" w:rsidR="00E953C2" w:rsidRDefault="007F1A9E">
            <w:pPr>
              <w:spacing w:after="0" w:line="269" w:lineRule="auto"/>
            </w:pPr>
            <w:r>
              <w:rPr>
                <w:rFonts w:ascii="Calibri" w:hAnsi="Calibri"/>
                <w:b/>
                <w:color w:val="0F172A"/>
                <w:sz w:val="17"/>
              </w:rPr>
              <w:t>Water Tank Foundation Slab</w:t>
            </w:r>
          </w:p>
        </w:tc>
        <w:tc>
          <w:tcPr>
            <w:tcW w:w="4320" w:type="dxa"/>
            <w:shd w:val="clear" w:color="auto" w:fill="FFFFFF"/>
            <w:tcMar>
              <w:top w:w="60" w:type="dxa"/>
              <w:left w:w="100" w:type="dxa"/>
              <w:bottom w:w="60" w:type="dxa"/>
              <w:right w:w="100" w:type="dxa"/>
            </w:tcMar>
          </w:tcPr>
          <w:p w14:paraId="04CD6EEB" w14:textId="77777777" w:rsidR="00E953C2" w:rsidRDefault="007F1A9E">
            <w:pPr>
              <w:spacing w:after="0" w:line="269" w:lineRule="auto"/>
            </w:pPr>
            <w:r>
              <w:rPr>
                <w:rFonts w:ascii="Calibri" w:hAnsi="Calibri"/>
                <w:color w:val="334155"/>
                <w:sz w:val="17"/>
              </w:rPr>
              <w:t>Sub-base excavation, leveling, and starter column rebar bending &amp; assembly</w:t>
            </w:r>
          </w:p>
        </w:tc>
        <w:tc>
          <w:tcPr>
            <w:tcW w:w="1296" w:type="dxa"/>
            <w:shd w:val="clear" w:color="auto" w:fill="FFFFFF"/>
            <w:tcMar>
              <w:top w:w="60" w:type="dxa"/>
              <w:left w:w="100" w:type="dxa"/>
              <w:bottom w:w="60" w:type="dxa"/>
              <w:right w:w="100" w:type="dxa"/>
            </w:tcMar>
          </w:tcPr>
          <w:p w14:paraId="5824E62A" w14:textId="77777777" w:rsidR="00E953C2" w:rsidRDefault="007F1A9E">
            <w:pPr>
              <w:spacing w:after="0" w:line="269" w:lineRule="auto"/>
              <w:jc w:val="right"/>
            </w:pPr>
            <w:r>
              <w:rPr>
                <w:rFonts w:ascii="Calibri" w:hAnsi="Calibri"/>
                <w:color w:val="334155"/>
                <w:sz w:val="17"/>
              </w:rPr>
              <w:t>75%</w:t>
            </w:r>
          </w:p>
        </w:tc>
        <w:tc>
          <w:tcPr>
            <w:tcW w:w="1728" w:type="dxa"/>
            <w:shd w:val="clear" w:color="auto" w:fill="FFFFFF"/>
            <w:tcMar>
              <w:top w:w="60" w:type="dxa"/>
              <w:left w:w="100" w:type="dxa"/>
              <w:bottom w:w="60" w:type="dxa"/>
              <w:right w:w="100" w:type="dxa"/>
            </w:tcMar>
          </w:tcPr>
          <w:p w14:paraId="1A9ECD53" w14:textId="77777777" w:rsidR="00E953C2" w:rsidRDefault="007F1A9E">
            <w:pPr>
              <w:spacing w:after="0" w:line="269" w:lineRule="auto"/>
            </w:pPr>
            <w:r>
              <w:rPr>
                <w:rFonts w:ascii="Calibri" w:hAnsi="Calibri"/>
                <w:b/>
                <w:color w:val="6D28D9"/>
                <w:sz w:val="17"/>
              </w:rPr>
              <w:t>Rebar Assembled</w:t>
            </w:r>
          </w:p>
        </w:tc>
      </w:tr>
      <w:tr w:rsidR="00E953C2" w14:paraId="75328BBE" w14:textId="77777777">
        <w:trPr>
          <w:cantSplit/>
          <w:jc w:val="center"/>
        </w:trPr>
        <w:tc>
          <w:tcPr>
            <w:tcW w:w="2592" w:type="dxa"/>
            <w:shd w:val="clear" w:color="auto" w:fill="FAFBFD"/>
            <w:tcMar>
              <w:top w:w="60" w:type="dxa"/>
              <w:left w:w="100" w:type="dxa"/>
              <w:bottom w:w="60" w:type="dxa"/>
              <w:right w:w="100" w:type="dxa"/>
            </w:tcMar>
          </w:tcPr>
          <w:p w14:paraId="4794663C" w14:textId="77777777" w:rsidR="00E953C2" w:rsidRDefault="007F1A9E">
            <w:pPr>
              <w:spacing w:after="0" w:line="269" w:lineRule="auto"/>
            </w:pPr>
            <w:r>
              <w:rPr>
                <w:rFonts w:ascii="Calibri" w:hAnsi="Calibri"/>
                <w:b/>
                <w:color w:val="0F172A"/>
                <w:sz w:val="17"/>
              </w:rPr>
              <w:t>Cold Room Facility</w:t>
            </w:r>
          </w:p>
        </w:tc>
        <w:tc>
          <w:tcPr>
            <w:tcW w:w="4320" w:type="dxa"/>
            <w:shd w:val="clear" w:color="auto" w:fill="FAFBFD"/>
            <w:tcMar>
              <w:top w:w="60" w:type="dxa"/>
              <w:left w:w="100" w:type="dxa"/>
              <w:bottom w:w="60" w:type="dxa"/>
              <w:right w:w="100" w:type="dxa"/>
            </w:tcMar>
          </w:tcPr>
          <w:p w14:paraId="2322EA0F" w14:textId="77777777" w:rsidR="00E953C2" w:rsidRDefault="007F1A9E">
            <w:pPr>
              <w:spacing w:after="0" w:line="269" w:lineRule="auto"/>
            </w:pPr>
            <w:r>
              <w:rPr>
                <w:rFonts w:ascii="Calibri" w:hAnsi="Calibri"/>
                <w:color w:val="334155"/>
                <w:sz w:val="17"/>
              </w:rPr>
              <w:t>Exterior wall ventilation cut-outs, shelving fit-out, and access drainage clearance</w:t>
            </w:r>
          </w:p>
        </w:tc>
        <w:tc>
          <w:tcPr>
            <w:tcW w:w="1296" w:type="dxa"/>
            <w:shd w:val="clear" w:color="auto" w:fill="FAFBFD"/>
            <w:tcMar>
              <w:top w:w="60" w:type="dxa"/>
              <w:left w:w="100" w:type="dxa"/>
              <w:bottom w:w="60" w:type="dxa"/>
              <w:right w:w="100" w:type="dxa"/>
            </w:tcMar>
          </w:tcPr>
          <w:p w14:paraId="0D7A0843" w14:textId="77777777" w:rsidR="00E953C2" w:rsidRDefault="007F1A9E">
            <w:pPr>
              <w:spacing w:after="0" w:line="269" w:lineRule="auto"/>
              <w:jc w:val="right"/>
            </w:pPr>
            <w:r>
              <w:rPr>
                <w:rFonts w:ascii="Calibri" w:hAnsi="Calibri"/>
                <w:color w:val="334155"/>
                <w:sz w:val="17"/>
              </w:rPr>
              <w:t>90%</w:t>
            </w:r>
          </w:p>
        </w:tc>
        <w:tc>
          <w:tcPr>
            <w:tcW w:w="1728" w:type="dxa"/>
            <w:shd w:val="clear" w:color="auto" w:fill="FAFBFD"/>
            <w:tcMar>
              <w:top w:w="60" w:type="dxa"/>
              <w:left w:w="100" w:type="dxa"/>
              <w:bottom w:w="60" w:type="dxa"/>
              <w:right w:w="100" w:type="dxa"/>
            </w:tcMar>
          </w:tcPr>
          <w:p w14:paraId="1D9B9868" w14:textId="77777777" w:rsidR="00E953C2" w:rsidRDefault="007F1A9E">
            <w:pPr>
              <w:spacing w:after="0" w:line="269" w:lineRule="auto"/>
            </w:pPr>
            <w:r>
              <w:rPr>
                <w:rFonts w:ascii="Calibri" w:hAnsi="Calibri"/>
                <w:b/>
                <w:color w:val="6D28D9"/>
                <w:sz w:val="17"/>
              </w:rPr>
              <w:t>Shelves Installed</w:t>
            </w:r>
          </w:p>
        </w:tc>
      </w:tr>
      <w:tr w:rsidR="00E953C2" w14:paraId="2F6B4E6A" w14:textId="77777777">
        <w:trPr>
          <w:cantSplit/>
          <w:jc w:val="center"/>
        </w:trPr>
        <w:tc>
          <w:tcPr>
            <w:tcW w:w="2592" w:type="dxa"/>
            <w:shd w:val="clear" w:color="auto" w:fill="FFFFFF"/>
            <w:tcMar>
              <w:top w:w="60" w:type="dxa"/>
              <w:left w:w="100" w:type="dxa"/>
              <w:bottom w:w="60" w:type="dxa"/>
              <w:right w:w="100" w:type="dxa"/>
            </w:tcMar>
          </w:tcPr>
          <w:p w14:paraId="2F28008B" w14:textId="77777777" w:rsidR="00E953C2" w:rsidRDefault="007F1A9E">
            <w:pPr>
              <w:spacing w:after="0" w:line="269" w:lineRule="auto"/>
            </w:pPr>
            <w:r>
              <w:rPr>
                <w:rFonts w:ascii="Calibri" w:hAnsi="Calibri"/>
                <w:b/>
                <w:color w:val="0F172A"/>
                <w:sz w:val="17"/>
              </w:rPr>
              <w:t>Playground &amp; Compound</w:t>
            </w:r>
          </w:p>
        </w:tc>
        <w:tc>
          <w:tcPr>
            <w:tcW w:w="4320" w:type="dxa"/>
            <w:shd w:val="clear" w:color="auto" w:fill="FFFFFF"/>
            <w:tcMar>
              <w:top w:w="60" w:type="dxa"/>
              <w:left w:w="100" w:type="dxa"/>
              <w:bottom w:w="60" w:type="dxa"/>
              <w:right w:w="100" w:type="dxa"/>
            </w:tcMar>
          </w:tcPr>
          <w:p w14:paraId="2CA9AC8A" w14:textId="77777777" w:rsidR="00E953C2" w:rsidRDefault="007F1A9E">
            <w:pPr>
              <w:spacing w:after="0" w:line="269" w:lineRule="auto"/>
            </w:pPr>
            <w:r>
              <w:rPr>
                <w:rFonts w:ascii="Calibri" w:hAnsi="Calibri"/>
                <w:color w:val="334155"/>
                <w:sz w:val="17"/>
              </w:rPr>
              <w:t>Red loam topsoil spreading, leveling, and safety debris clearance</w:t>
            </w:r>
          </w:p>
        </w:tc>
        <w:tc>
          <w:tcPr>
            <w:tcW w:w="1296" w:type="dxa"/>
            <w:shd w:val="clear" w:color="auto" w:fill="FFFFFF"/>
            <w:tcMar>
              <w:top w:w="60" w:type="dxa"/>
              <w:left w:w="100" w:type="dxa"/>
              <w:bottom w:w="60" w:type="dxa"/>
              <w:right w:w="100" w:type="dxa"/>
            </w:tcMar>
          </w:tcPr>
          <w:p w14:paraId="044CEE06" w14:textId="77777777" w:rsidR="00E953C2" w:rsidRDefault="007F1A9E">
            <w:pPr>
              <w:spacing w:after="0" w:line="269" w:lineRule="auto"/>
              <w:jc w:val="right"/>
            </w:pPr>
            <w:r>
              <w:rPr>
                <w:rFonts w:ascii="Calibri" w:hAnsi="Calibri"/>
                <w:color w:val="334155"/>
                <w:sz w:val="17"/>
              </w:rPr>
              <w:t>100%</w:t>
            </w:r>
          </w:p>
        </w:tc>
        <w:tc>
          <w:tcPr>
            <w:tcW w:w="1728" w:type="dxa"/>
            <w:shd w:val="clear" w:color="auto" w:fill="FFFFFF"/>
            <w:tcMar>
              <w:top w:w="60" w:type="dxa"/>
              <w:left w:w="100" w:type="dxa"/>
              <w:bottom w:w="60" w:type="dxa"/>
              <w:right w:w="100" w:type="dxa"/>
            </w:tcMar>
          </w:tcPr>
          <w:p w14:paraId="1653FF06" w14:textId="77777777" w:rsidR="00E953C2" w:rsidRDefault="007F1A9E">
            <w:pPr>
              <w:spacing w:after="0" w:line="269" w:lineRule="auto"/>
            </w:pPr>
            <w:r>
              <w:rPr>
                <w:rFonts w:ascii="Calibri" w:hAnsi="Calibri"/>
                <w:b/>
                <w:color w:val="6D28D9"/>
                <w:sz w:val="17"/>
              </w:rPr>
              <w:t>Cleared &amp; Graded</w:t>
            </w:r>
          </w:p>
        </w:tc>
      </w:tr>
    </w:tbl>
    <w:p w14:paraId="42AC0C0E" w14:textId="77777777" w:rsidR="00E953C2" w:rsidRDefault="00E953C2"/>
    <w:p w14:paraId="5D573CDE" w14:textId="77777777" w:rsidR="00E953C2" w:rsidRDefault="007F1A9E">
      <w:pPr>
        <w:pStyle w:val="Heading2"/>
        <w:spacing w:before="320" w:after="120"/>
      </w:pPr>
      <w:bookmarkStart w:id="11" w:name="_Toc241916226"/>
      <w:r>
        <w:rPr>
          <w:rFonts w:ascii="Calibri" w:hAnsi="Calibri"/>
          <w:color w:val="6D28D9"/>
        </w:rPr>
        <w:t>4.2 Domestic Pets Welfare — Ajabu the Golden Retriever &amp; Resident Cats</w:t>
      </w:r>
      <w:bookmarkEnd w:id="11"/>
    </w:p>
    <w:p w14:paraId="76C6EAEF" w14:textId="77777777" w:rsidR="00E953C2" w:rsidRDefault="007F1A9E">
      <w:pPr>
        <w:spacing w:before="40" w:after="80"/>
      </w:pPr>
      <w:r>
        <w:rPr>
          <w:rFonts w:ascii="Calibri" w:hAnsi="Calibri"/>
          <w:color w:val="334155"/>
          <w:sz w:val="20"/>
        </w:rPr>
        <w:t>Domestic pets belonging strictly to Kabete Residence—specifically Ajabu the Golden Retriever and the resident feline family (Reo, Mocha &amp; Aiko)—received attentive daily welfare and veterinary management throughout September:</w:t>
      </w:r>
    </w:p>
    <w:p w14:paraId="482FCE4E" w14:textId="77777777" w:rsidR="00E953C2" w:rsidRDefault="007F1A9E">
      <w:pPr>
        <w:pStyle w:val="ListBullet"/>
        <w:spacing w:before="40" w:after="60"/>
      </w:pPr>
      <w:r>
        <w:rPr>
          <w:rFonts w:ascii="Calibri" w:hAnsi="Calibri"/>
          <w:b/>
          <w:color w:val="0F172A"/>
          <w:sz w:val="20"/>
        </w:rPr>
        <w:t xml:space="preserve">Ajabu (Golden Retriever): </w:t>
      </w:r>
      <w:r>
        <w:rPr>
          <w:rFonts w:ascii="Calibri" w:hAnsi="Calibri"/>
          <w:color w:val="334155"/>
          <w:sz w:val="20"/>
        </w:rPr>
        <w:t>Maintained excellent energy, vibrant coat condition, and calm demeanor through regular daily walks, lawn exercise, scheduled evening nutrition, and clean bedding at the gate kennel suite.</w:t>
      </w:r>
    </w:p>
    <w:p w14:paraId="6D0A6D5C" w14:textId="77777777" w:rsidR="00E953C2" w:rsidRDefault="007F1A9E">
      <w:pPr>
        <w:pStyle w:val="ListBullet"/>
        <w:spacing w:before="40" w:after="60"/>
      </w:pPr>
      <w:r>
        <w:rPr>
          <w:rFonts w:ascii="Calibri" w:hAnsi="Calibri"/>
          <w:b/>
          <w:color w:val="0F172A"/>
          <w:sz w:val="20"/>
        </w:rPr>
        <w:t xml:space="preserve">Resident Cats (Reo, Mocha &amp; Aiko): </w:t>
      </w:r>
      <w:r>
        <w:rPr>
          <w:rFonts w:ascii="Calibri" w:hAnsi="Calibri"/>
          <w:color w:val="334155"/>
          <w:sz w:val="20"/>
        </w:rPr>
        <w:t>Received consistent daily meal disbursements, sheltered domestic sleeping quarters, and wellness observation. All three cats exhibited robust health and calm domestic bonding.</w:t>
      </w:r>
    </w:p>
    <w:p w14:paraId="44125942" w14:textId="77777777" w:rsidR="00E953C2" w:rsidRDefault="00E953C2"/>
    <w:p w14:paraId="0EF7161E" w14:textId="77777777" w:rsidR="00E953C2" w:rsidRDefault="007F1A9E">
      <w:r>
        <w:br w:type="page"/>
      </w:r>
    </w:p>
    <w:p w14:paraId="381827E8" w14:textId="77777777" w:rsidR="00E953C2" w:rsidRDefault="007F1A9E">
      <w:pPr>
        <w:pStyle w:val="Heading1"/>
        <w:spacing w:before="440" w:after="160"/>
      </w:pPr>
      <w:bookmarkStart w:id="12" w:name="_Toc241916227"/>
      <w:r>
        <w:rPr>
          <w:rFonts w:ascii="Calibri" w:hAnsi="Calibri"/>
          <w:color w:val="0F172A"/>
          <w:sz w:val="33"/>
        </w:rPr>
        <w:t>5. Amani Cottage — Turf Management &amp; Residence Presentation</w:t>
      </w:r>
      <w:bookmarkEnd w:id="12"/>
    </w:p>
    <w:p w14:paraId="11BFD32A" w14:textId="77777777" w:rsidR="00E953C2" w:rsidRDefault="007F1A9E">
      <w:pPr>
        <w:pStyle w:val="Heading2"/>
        <w:spacing w:before="320" w:after="120"/>
      </w:pPr>
      <w:bookmarkStart w:id="13" w:name="_Toc241916228"/>
      <w:r>
        <w:rPr>
          <w:rFonts w:ascii="Calibri" w:hAnsi="Calibri"/>
          <w:color w:val="0D9488"/>
        </w:rPr>
        <w:t>5.1 Agronomic Lawn Care, Irrigation &amp; Estate Housekeeping</w:t>
      </w:r>
      <w:bookmarkEnd w:id="13"/>
    </w:p>
    <w:p w14:paraId="0714AA9C" w14:textId="77777777" w:rsidR="00E953C2" w:rsidRDefault="007F1A9E">
      <w:pPr>
        <w:spacing w:before="40" w:after="80"/>
      </w:pPr>
      <w:r>
        <w:rPr>
          <w:rFonts w:ascii="Calibri" w:hAnsi="Calibri"/>
          <w:color w:val="334155"/>
          <w:sz w:val="20"/>
        </w:rPr>
        <w:t>Operations at Amani Cottage were executed under the supervision of Edwin (Grounds &amp; Lawn Agronomy) and the Domestic Housekeeper. The property maintained immaculate aesthetic presentation and turf health across its expansive front lawns and woodland surrounds.</w:t>
      </w:r>
    </w:p>
    <w:p w14:paraId="3EE1C690" w14:textId="77777777" w:rsidR="00E953C2" w:rsidRDefault="007F1A9E">
      <w:pPr>
        <w:pStyle w:val="ListBullet"/>
        <w:spacing w:before="40" w:after="60"/>
      </w:pPr>
      <w:r>
        <w:rPr>
          <w:rFonts w:ascii="Calibri" w:hAnsi="Calibri"/>
          <w:b/>
          <w:color w:val="0F172A"/>
          <w:sz w:val="20"/>
        </w:rPr>
        <w:t xml:space="preserve">Targeted CAN Fertilization: </w:t>
      </w:r>
      <w:r>
        <w:rPr>
          <w:rFonts w:ascii="Calibri" w:hAnsi="Calibri"/>
          <w:color w:val="334155"/>
          <w:sz w:val="20"/>
        </w:rPr>
        <w:t>The expansive front lawn received top-dressing with Calcium Ammonium Nitrate (CAN) fertilizer, supplying essential nitrogen and calcium to promote deep root growth and vibrant emerald-green foliar color.</w:t>
      </w:r>
    </w:p>
    <w:p w14:paraId="768B5C60" w14:textId="77777777" w:rsidR="00E953C2" w:rsidRDefault="007F1A9E">
      <w:pPr>
        <w:pStyle w:val="ListBullet"/>
        <w:spacing w:before="40" w:after="60"/>
      </w:pPr>
      <w:r>
        <w:rPr>
          <w:rFonts w:ascii="Calibri" w:hAnsi="Calibri"/>
          <w:b/>
          <w:color w:val="0F172A"/>
          <w:sz w:val="20"/>
        </w:rPr>
        <w:t xml:space="preserve">Automated Sprinkler Irrigation: </w:t>
      </w:r>
      <w:r>
        <w:rPr>
          <w:rFonts w:ascii="Calibri" w:hAnsi="Calibri"/>
          <w:color w:val="334155"/>
          <w:sz w:val="20"/>
        </w:rPr>
        <w:t>Daily morning and evening rotary sprinkler cycles were maintained across all lawn zones, ensuring optimal moisture retention and preventing dry thatch buildup.</w:t>
      </w:r>
    </w:p>
    <w:p w14:paraId="5B63B573" w14:textId="77777777" w:rsidR="00E953C2" w:rsidRDefault="007F1A9E">
      <w:pPr>
        <w:pStyle w:val="ListBullet"/>
        <w:spacing w:before="40" w:after="60"/>
      </w:pPr>
      <w:r>
        <w:rPr>
          <w:rFonts w:ascii="Calibri" w:hAnsi="Calibri"/>
          <w:b/>
          <w:color w:val="0F172A"/>
          <w:sz w:val="20"/>
        </w:rPr>
        <w:t xml:space="preserve">Woodland &amp; Grounds Sanitation: </w:t>
      </w:r>
      <w:r>
        <w:rPr>
          <w:rFonts w:ascii="Calibri" w:hAnsi="Calibri"/>
          <w:color w:val="334155"/>
          <w:sz w:val="20"/>
        </w:rPr>
        <w:t>Perimeter woodland gardens were cleared of fallen foliage, dry pine needles, and windblown debris, maintaining manicured turf borders and clean gravel walkways.</w:t>
      </w:r>
    </w:p>
    <w:p w14:paraId="1B34F03F" w14:textId="77777777" w:rsidR="00E953C2" w:rsidRDefault="007F1A9E">
      <w:pPr>
        <w:pStyle w:val="ListBullet"/>
        <w:spacing w:before="40" w:after="60"/>
      </w:pPr>
      <w:r>
        <w:rPr>
          <w:rFonts w:ascii="Calibri" w:hAnsi="Calibri"/>
          <w:b/>
          <w:color w:val="0F172A"/>
          <w:sz w:val="20"/>
        </w:rPr>
        <w:t xml:space="preserve">Interior Housekeeping Presentation: </w:t>
      </w:r>
      <w:r>
        <w:rPr>
          <w:rFonts w:ascii="Calibri" w:hAnsi="Calibri"/>
          <w:color w:val="334155"/>
          <w:sz w:val="20"/>
        </w:rPr>
        <w:t>Interior suites, balconies, and entrance flagstones were regularly washed, polished, dusted, and dressed with fresh linens, maintaining five-star guest presentation.</w:t>
      </w:r>
    </w:p>
    <w:p w14:paraId="58F150D7" w14:textId="77777777" w:rsidR="00E953C2" w:rsidRDefault="007F1A9E">
      <w:pPr>
        <w:keepNext/>
        <w:spacing w:before="280" w:after="80"/>
      </w:pPr>
      <w:r>
        <w:rPr>
          <w:rFonts w:ascii="Calibri" w:hAnsi="Calibri"/>
          <w:b/>
          <w:color w:val="0F172A"/>
          <w:sz w:val="21"/>
        </w:rPr>
        <w:t>Table 10: Amani Cottage Grounds &amp; Housekeeping Operational Cadence</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304"/>
        <w:gridCol w:w="4032"/>
        <w:gridCol w:w="1584"/>
        <w:gridCol w:w="2016"/>
      </w:tblGrid>
      <w:tr w:rsidR="00E953C2" w14:paraId="182B1281" w14:textId="77777777">
        <w:trPr>
          <w:cantSplit/>
          <w:tblHeader/>
          <w:jc w:val="center"/>
        </w:trPr>
        <w:tc>
          <w:tcPr>
            <w:tcW w:w="2304" w:type="dxa"/>
            <w:shd w:val="clear" w:color="auto" w:fill="0F172A"/>
            <w:tcMar>
              <w:top w:w="80" w:type="dxa"/>
              <w:left w:w="100" w:type="dxa"/>
              <w:bottom w:w="80" w:type="dxa"/>
              <w:right w:w="100" w:type="dxa"/>
            </w:tcMar>
          </w:tcPr>
          <w:p w14:paraId="3CB72B89" w14:textId="77777777" w:rsidR="00E953C2" w:rsidRDefault="007F1A9E">
            <w:pPr>
              <w:spacing w:after="0"/>
            </w:pPr>
            <w:r>
              <w:rPr>
                <w:rFonts w:ascii="Calibri" w:hAnsi="Calibri"/>
                <w:b/>
                <w:color w:val="FFFFFF"/>
                <w:sz w:val="17"/>
              </w:rPr>
              <w:t>Estate Zone</w:t>
            </w:r>
          </w:p>
        </w:tc>
        <w:tc>
          <w:tcPr>
            <w:tcW w:w="4032" w:type="dxa"/>
            <w:shd w:val="clear" w:color="auto" w:fill="0F172A"/>
            <w:tcMar>
              <w:top w:w="80" w:type="dxa"/>
              <w:left w:w="100" w:type="dxa"/>
              <w:bottom w:w="80" w:type="dxa"/>
              <w:right w:w="100" w:type="dxa"/>
            </w:tcMar>
          </w:tcPr>
          <w:p w14:paraId="5A0E0208" w14:textId="77777777" w:rsidR="00E953C2" w:rsidRDefault="007F1A9E">
            <w:pPr>
              <w:spacing w:after="0"/>
            </w:pPr>
            <w:r>
              <w:rPr>
                <w:rFonts w:ascii="Calibri" w:hAnsi="Calibri"/>
                <w:b/>
                <w:color w:val="FFFFFF"/>
                <w:sz w:val="17"/>
              </w:rPr>
              <w:t>Maintenance Protocol / Scope</w:t>
            </w:r>
          </w:p>
        </w:tc>
        <w:tc>
          <w:tcPr>
            <w:tcW w:w="1584" w:type="dxa"/>
            <w:shd w:val="clear" w:color="auto" w:fill="0F172A"/>
            <w:tcMar>
              <w:top w:w="80" w:type="dxa"/>
              <w:left w:w="100" w:type="dxa"/>
              <w:bottom w:w="80" w:type="dxa"/>
              <w:right w:w="100" w:type="dxa"/>
            </w:tcMar>
          </w:tcPr>
          <w:p w14:paraId="6670CFE2" w14:textId="77777777" w:rsidR="00E953C2" w:rsidRDefault="007F1A9E">
            <w:pPr>
              <w:spacing w:after="0"/>
            </w:pPr>
            <w:r>
              <w:rPr>
                <w:rFonts w:ascii="Calibri" w:hAnsi="Calibri"/>
                <w:b/>
                <w:color w:val="FFFFFF"/>
                <w:sz w:val="17"/>
              </w:rPr>
              <w:t>Frequency</w:t>
            </w:r>
          </w:p>
        </w:tc>
        <w:tc>
          <w:tcPr>
            <w:tcW w:w="2016" w:type="dxa"/>
            <w:shd w:val="clear" w:color="auto" w:fill="0F172A"/>
            <w:tcMar>
              <w:top w:w="80" w:type="dxa"/>
              <w:left w:w="100" w:type="dxa"/>
              <w:bottom w:w="80" w:type="dxa"/>
              <w:right w:w="100" w:type="dxa"/>
            </w:tcMar>
          </w:tcPr>
          <w:p w14:paraId="10E40F49" w14:textId="77777777" w:rsidR="00E953C2" w:rsidRDefault="007F1A9E">
            <w:pPr>
              <w:spacing w:after="0"/>
            </w:pPr>
            <w:r>
              <w:rPr>
                <w:rFonts w:ascii="Calibri" w:hAnsi="Calibri"/>
                <w:b/>
                <w:color w:val="FFFFFF"/>
                <w:sz w:val="17"/>
              </w:rPr>
              <w:t>Supervisor</w:t>
            </w:r>
          </w:p>
        </w:tc>
      </w:tr>
      <w:tr w:rsidR="00E953C2" w14:paraId="4A7DD4B1" w14:textId="77777777">
        <w:trPr>
          <w:cantSplit/>
          <w:jc w:val="center"/>
        </w:trPr>
        <w:tc>
          <w:tcPr>
            <w:tcW w:w="2304" w:type="dxa"/>
            <w:shd w:val="clear" w:color="auto" w:fill="FFFFFF"/>
            <w:tcMar>
              <w:top w:w="60" w:type="dxa"/>
              <w:left w:w="100" w:type="dxa"/>
              <w:bottom w:w="60" w:type="dxa"/>
              <w:right w:w="100" w:type="dxa"/>
            </w:tcMar>
          </w:tcPr>
          <w:p w14:paraId="47718E11" w14:textId="77777777" w:rsidR="00E953C2" w:rsidRDefault="007F1A9E">
            <w:pPr>
              <w:spacing w:after="0" w:line="269" w:lineRule="auto"/>
            </w:pPr>
            <w:r>
              <w:rPr>
                <w:rFonts w:ascii="Calibri" w:hAnsi="Calibri"/>
                <w:b/>
                <w:color w:val="0F172A"/>
                <w:sz w:val="17"/>
              </w:rPr>
              <w:t>Front Lawn Turf</w:t>
            </w:r>
          </w:p>
        </w:tc>
        <w:tc>
          <w:tcPr>
            <w:tcW w:w="4032" w:type="dxa"/>
            <w:shd w:val="clear" w:color="auto" w:fill="FFFFFF"/>
            <w:tcMar>
              <w:top w:w="60" w:type="dxa"/>
              <w:left w:w="100" w:type="dxa"/>
              <w:bottom w:w="60" w:type="dxa"/>
              <w:right w:w="100" w:type="dxa"/>
            </w:tcMar>
          </w:tcPr>
          <w:p w14:paraId="6A640CA6" w14:textId="77777777" w:rsidR="00E953C2" w:rsidRDefault="007F1A9E">
            <w:pPr>
              <w:spacing w:after="0" w:line="269" w:lineRule="auto"/>
            </w:pPr>
            <w:r>
              <w:rPr>
                <w:rFonts w:ascii="Calibri" w:hAnsi="Calibri"/>
                <w:color w:val="334155"/>
                <w:sz w:val="17"/>
              </w:rPr>
              <w:t>CAN fertilizer top-dressing, mechanical mowing, and perimeter edging</w:t>
            </w:r>
          </w:p>
        </w:tc>
        <w:tc>
          <w:tcPr>
            <w:tcW w:w="1584" w:type="dxa"/>
            <w:shd w:val="clear" w:color="auto" w:fill="FFFFFF"/>
            <w:tcMar>
              <w:top w:w="60" w:type="dxa"/>
              <w:left w:w="100" w:type="dxa"/>
              <w:bottom w:w="60" w:type="dxa"/>
              <w:right w:w="100" w:type="dxa"/>
            </w:tcMar>
          </w:tcPr>
          <w:p w14:paraId="1B461A6B" w14:textId="77777777" w:rsidR="00E953C2" w:rsidRDefault="007F1A9E">
            <w:pPr>
              <w:spacing w:after="0" w:line="269" w:lineRule="auto"/>
            </w:pPr>
            <w:r>
              <w:rPr>
                <w:rFonts w:ascii="Calibri" w:hAnsi="Calibri"/>
                <w:color w:val="334155"/>
                <w:sz w:val="17"/>
              </w:rPr>
              <w:t>Weekly cycle</w:t>
            </w:r>
          </w:p>
        </w:tc>
        <w:tc>
          <w:tcPr>
            <w:tcW w:w="2016" w:type="dxa"/>
            <w:shd w:val="clear" w:color="auto" w:fill="FFFFFF"/>
            <w:tcMar>
              <w:top w:w="60" w:type="dxa"/>
              <w:left w:w="100" w:type="dxa"/>
              <w:bottom w:w="60" w:type="dxa"/>
              <w:right w:w="100" w:type="dxa"/>
            </w:tcMar>
          </w:tcPr>
          <w:p w14:paraId="6B7033BD" w14:textId="77777777" w:rsidR="00E953C2" w:rsidRDefault="007F1A9E">
            <w:pPr>
              <w:spacing w:after="0" w:line="269" w:lineRule="auto"/>
            </w:pPr>
            <w:r>
              <w:rPr>
                <w:rFonts w:ascii="Calibri" w:hAnsi="Calibri"/>
                <w:color w:val="334155"/>
                <w:sz w:val="17"/>
              </w:rPr>
              <w:t>Edwin (Grounds)</w:t>
            </w:r>
          </w:p>
        </w:tc>
      </w:tr>
      <w:tr w:rsidR="00E953C2" w14:paraId="7AC498CC" w14:textId="77777777">
        <w:trPr>
          <w:cantSplit/>
          <w:jc w:val="center"/>
        </w:trPr>
        <w:tc>
          <w:tcPr>
            <w:tcW w:w="2304" w:type="dxa"/>
            <w:shd w:val="clear" w:color="auto" w:fill="FAFBFD"/>
            <w:tcMar>
              <w:top w:w="60" w:type="dxa"/>
              <w:left w:w="100" w:type="dxa"/>
              <w:bottom w:w="60" w:type="dxa"/>
              <w:right w:w="100" w:type="dxa"/>
            </w:tcMar>
          </w:tcPr>
          <w:p w14:paraId="58556E07" w14:textId="77777777" w:rsidR="00E953C2" w:rsidRDefault="007F1A9E">
            <w:pPr>
              <w:spacing w:after="0" w:line="269" w:lineRule="auto"/>
            </w:pPr>
            <w:r>
              <w:rPr>
                <w:rFonts w:ascii="Calibri" w:hAnsi="Calibri"/>
                <w:b/>
                <w:color w:val="0F172A"/>
                <w:sz w:val="17"/>
              </w:rPr>
              <w:t>Lawn Sprinklers</w:t>
            </w:r>
          </w:p>
        </w:tc>
        <w:tc>
          <w:tcPr>
            <w:tcW w:w="4032" w:type="dxa"/>
            <w:shd w:val="clear" w:color="auto" w:fill="FAFBFD"/>
            <w:tcMar>
              <w:top w:w="60" w:type="dxa"/>
              <w:left w:w="100" w:type="dxa"/>
              <w:bottom w:w="60" w:type="dxa"/>
              <w:right w:w="100" w:type="dxa"/>
            </w:tcMar>
          </w:tcPr>
          <w:p w14:paraId="606AF9AD" w14:textId="77777777" w:rsidR="00E953C2" w:rsidRDefault="007F1A9E">
            <w:pPr>
              <w:spacing w:after="0" w:line="269" w:lineRule="auto"/>
            </w:pPr>
            <w:r>
              <w:rPr>
                <w:rFonts w:ascii="Calibri" w:hAnsi="Calibri"/>
                <w:color w:val="334155"/>
                <w:sz w:val="17"/>
              </w:rPr>
              <w:t>Rotary pop-up sprinkler irrigation across front lawn zones</w:t>
            </w:r>
          </w:p>
        </w:tc>
        <w:tc>
          <w:tcPr>
            <w:tcW w:w="1584" w:type="dxa"/>
            <w:shd w:val="clear" w:color="auto" w:fill="FAFBFD"/>
            <w:tcMar>
              <w:top w:w="60" w:type="dxa"/>
              <w:left w:w="100" w:type="dxa"/>
              <w:bottom w:w="60" w:type="dxa"/>
              <w:right w:w="100" w:type="dxa"/>
            </w:tcMar>
          </w:tcPr>
          <w:p w14:paraId="02F95AB6" w14:textId="77777777" w:rsidR="00E953C2" w:rsidRDefault="007F1A9E">
            <w:pPr>
              <w:spacing w:after="0" w:line="269" w:lineRule="auto"/>
            </w:pPr>
            <w:r>
              <w:rPr>
                <w:rFonts w:ascii="Calibri" w:hAnsi="Calibri"/>
                <w:color w:val="334155"/>
                <w:sz w:val="17"/>
              </w:rPr>
              <w:t>Daily (AM / PM)</w:t>
            </w:r>
          </w:p>
        </w:tc>
        <w:tc>
          <w:tcPr>
            <w:tcW w:w="2016" w:type="dxa"/>
            <w:shd w:val="clear" w:color="auto" w:fill="FAFBFD"/>
            <w:tcMar>
              <w:top w:w="60" w:type="dxa"/>
              <w:left w:w="100" w:type="dxa"/>
              <w:bottom w:w="60" w:type="dxa"/>
              <w:right w:w="100" w:type="dxa"/>
            </w:tcMar>
          </w:tcPr>
          <w:p w14:paraId="3319AB12" w14:textId="77777777" w:rsidR="00E953C2" w:rsidRDefault="007F1A9E">
            <w:pPr>
              <w:spacing w:after="0" w:line="269" w:lineRule="auto"/>
            </w:pPr>
            <w:r>
              <w:rPr>
                <w:rFonts w:ascii="Calibri" w:hAnsi="Calibri"/>
                <w:color w:val="334155"/>
                <w:sz w:val="17"/>
              </w:rPr>
              <w:t>Edwin (Grounds)</w:t>
            </w:r>
          </w:p>
        </w:tc>
      </w:tr>
      <w:tr w:rsidR="00E953C2" w14:paraId="63559F7E" w14:textId="77777777">
        <w:trPr>
          <w:cantSplit/>
          <w:jc w:val="center"/>
        </w:trPr>
        <w:tc>
          <w:tcPr>
            <w:tcW w:w="2304" w:type="dxa"/>
            <w:shd w:val="clear" w:color="auto" w:fill="FFFFFF"/>
            <w:tcMar>
              <w:top w:w="60" w:type="dxa"/>
              <w:left w:w="100" w:type="dxa"/>
              <w:bottom w:w="60" w:type="dxa"/>
              <w:right w:w="100" w:type="dxa"/>
            </w:tcMar>
          </w:tcPr>
          <w:p w14:paraId="6326B0FC" w14:textId="77777777" w:rsidR="00E953C2" w:rsidRDefault="007F1A9E">
            <w:pPr>
              <w:spacing w:after="0" w:line="269" w:lineRule="auto"/>
            </w:pPr>
            <w:r>
              <w:rPr>
                <w:rFonts w:ascii="Calibri" w:hAnsi="Calibri"/>
                <w:b/>
                <w:color w:val="0F172A"/>
                <w:sz w:val="17"/>
              </w:rPr>
              <w:t>Woodland Borders</w:t>
            </w:r>
          </w:p>
        </w:tc>
        <w:tc>
          <w:tcPr>
            <w:tcW w:w="4032" w:type="dxa"/>
            <w:shd w:val="clear" w:color="auto" w:fill="FFFFFF"/>
            <w:tcMar>
              <w:top w:w="60" w:type="dxa"/>
              <w:left w:w="100" w:type="dxa"/>
              <w:bottom w:w="60" w:type="dxa"/>
              <w:right w:w="100" w:type="dxa"/>
            </w:tcMar>
          </w:tcPr>
          <w:p w14:paraId="5E609C85" w14:textId="77777777" w:rsidR="00E953C2" w:rsidRDefault="007F1A9E">
            <w:pPr>
              <w:spacing w:after="0" w:line="269" w:lineRule="auto"/>
            </w:pPr>
            <w:r>
              <w:rPr>
                <w:rFonts w:ascii="Calibri" w:hAnsi="Calibri"/>
                <w:color w:val="334155"/>
                <w:sz w:val="17"/>
              </w:rPr>
              <w:t>Foliage raking, deadwood clearing, and pathway sweeping</w:t>
            </w:r>
          </w:p>
        </w:tc>
        <w:tc>
          <w:tcPr>
            <w:tcW w:w="1584" w:type="dxa"/>
            <w:shd w:val="clear" w:color="auto" w:fill="FFFFFF"/>
            <w:tcMar>
              <w:top w:w="60" w:type="dxa"/>
              <w:left w:w="100" w:type="dxa"/>
              <w:bottom w:w="60" w:type="dxa"/>
              <w:right w:w="100" w:type="dxa"/>
            </w:tcMar>
          </w:tcPr>
          <w:p w14:paraId="3B618683" w14:textId="77777777" w:rsidR="00E953C2" w:rsidRDefault="007F1A9E">
            <w:pPr>
              <w:spacing w:after="0" w:line="269" w:lineRule="auto"/>
            </w:pPr>
            <w:r>
              <w:rPr>
                <w:rFonts w:ascii="Calibri" w:hAnsi="Calibri"/>
                <w:color w:val="334155"/>
                <w:sz w:val="17"/>
              </w:rPr>
              <w:t>Daily routine</w:t>
            </w:r>
          </w:p>
        </w:tc>
        <w:tc>
          <w:tcPr>
            <w:tcW w:w="2016" w:type="dxa"/>
            <w:shd w:val="clear" w:color="auto" w:fill="FFFFFF"/>
            <w:tcMar>
              <w:top w:w="60" w:type="dxa"/>
              <w:left w:w="100" w:type="dxa"/>
              <w:bottom w:w="60" w:type="dxa"/>
              <w:right w:w="100" w:type="dxa"/>
            </w:tcMar>
          </w:tcPr>
          <w:p w14:paraId="27723485" w14:textId="77777777" w:rsidR="00E953C2" w:rsidRDefault="007F1A9E">
            <w:pPr>
              <w:spacing w:after="0" w:line="269" w:lineRule="auto"/>
            </w:pPr>
            <w:r>
              <w:rPr>
                <w:rFonts w:ascii="Calibri" w:hAnsi="Calibri"/>
                <w:color w:val="334155"/>
                <w:sz w:val="17"/>
              </w:rPr>
              <w:t>Edwin (Grounds)</w:t>
            </w:r>
          </w:p>
        </w:tc>
      </w:tr>
      <w:tr w:rsidR="00E953C2" w14:paraId="1DC79650" w14:textId="77777777">
        <w:trPr>
          <w:cantSplit/>
          <w:jc w:val="center"/>
        </w:trPr>
        <w:tc>
          <w:tcPr>
            <w:tcW w:w="2304" w:type="dxa"/>
            <w:shd w:val="clear" w:color="auto" w:fill="FAFBFD"/>
            <w:tcMar>
              <w:top w:w="60" w:type="dxa"/>
              <w:left w:w="100" w:type="dxa"/>
              <w:bottom w:w="60" w:type="dxa"/>
              <w:right w:w="100" w:type="dxa"/>
            </w:tcMar>
          </w:tcPr>
          <w:p w14:paraId="66D4820F" w14:textId="77777777" w:rsidR="00E953C2" w:rsidRDefault="007F1A9E">
            <w:pPr>
              <w:spacing w:after="0" w:line="269" w:lineRule="auto"/>
            </w:pPr>
            <w:r>
              <w:rPr>
                <w:rFonts w:ascii="Calibri" w:hAnsi="Calibri"/>
                <w:b/>
                <w:color w:val="0F172A"/>
                <w:sz w:val="17"/>
              </w:rPr>
              <w:t>Balcony &amp; Facade</w:t>
            </w:r>
          </w:p>
        </w:tc>
        <w:tc>
          <w:tcPr>
            <w:tcW w:w="4032" w:type="dxa"/>
            <w:shd w:val="clear" w:color="auto" w:fill="FAFBFD"/>
            <w:tcMar>
              <w:top w:w="60" w:type="dxa"/>
              <w:left w:w="100" w:type="dxa"/>
              <w:bottom w:w="60" w:type="dxa"/>
              <w:right w:w="100" w:type="dxa"/>
            </w:tcMar>
          </w:tcPr>
          <w:p w14:paraId="018E58C3" w14:textId="77777777" w:rsidR="00E953C2" w:rsidRDefault="007F1A9E">
            <w:pPr>
              <w:spacing w:after="0" w:line="269" w:lineRule="auto"/>
            </w:pPr>
            <w:r>
              <w:rPr>
                <w:rFonts w:ascii="Calibri" w:hAnsi="Calibri"/>
                <w:color w:val="334155"/>
                <w:sz w:val="17"/>
              </w:rPr>
              <w:t>Balcony tile pressure-washing, stone step scrubbing, and glass wiping</w:t>
            </w:r>
          </w:p>
        </w:tc>
        <w:tc>
          <w:tcPr>
            <w:tcW w:w="1584" w:type="dxa"/>
            <w:shd w:val="clear" w:color="auto" w:fill="FAFBFD"/>
            <w:tcMar>
              <w:top w:w="60" w:type="dxa"/>
              <w:left w:w="100" w:type="dxa"/>
              <w:bottom w:w="60" w:type="dxa"/>
              <w:right w:w="100" w:type="dxa"/>
            </w:tcMar>
          </w:tcPr>
          <w:p w14:paraId="4CEFE61D" w14:textId="77777777" w:rsidR="00E953C2" w:rsidRDefault="007F1A9E">
            <w:pPr>
              <w:spacing w:after="0" w:line="269" w:lineRule="auto"/>
            </w:pPr>
            <w:r>
              <w:rPr>
                <w:rFonts w:ascii="Calibri" w:hAnsi="Calibri"/>
                <w:color w:val="334155"/>
                <w:sz w:val="17"/>
              </w:rPr>
              <w:t>Bi-weekly</w:t>
            </w:r>
          </w:p>
        </w:tc>
        <w:tc>
          <w:tcPr>
            <w:tcW w:w="2016" w:type="dxa"/>
            <w:shd w:val="clear" w:color="auto" w:fill="FAFBFD"/>
            <w:tcMar>
              <w:top w:w="60" w:type="dxa"/>
              <w:left w:w="100" w:type="dxa"/>
              <w:bottom w:w="60" w:type="dxa"/>
              <w:right w:w="100" w:type="dxa"/>
            </w:tcMar>
          </w:tcPr>
          <w:p w14:paraId="2A5BC5FF" w14:textId="77777777" w:rsidR="00E953C2" w:rsidRDefault="007F1A9E">
            <w:pPr>
              <w:spacing w:after="0" w:line="269" w:lineRule="auto"/>
            </w:pPr>
            <w:r>
              <w:rPr>
                <w:rFonts w:ascii="Calibri" w:hAnsi="Calibri"/>
                <w:color w:val="334155"/>
                <w:sz w:val="17"/>
              </w:rPr>
              <w:t>Domestic Housekeeper</w:t>
            </w:r>
          </w:p>
        </w:tc>
      </w:tr>
      <w:tr w:rsidR="00E953C2" w14:paraId="212919E4" w14:textId="77777777">
        <w:trPr>
          <w:cantSplit/>
          <w:jc w:val="center"/>
        </w:trPr>
        <w:tc>
          <w:tcPr>
            <w:tcW w:w="2304" w:type="dxa"/>
            <w:shd w:val="clear" w:color="auto" w:fill="FFFFFF"/>
            <w:tcMar>
              <w:top w:w="60" w:type="dxa"/>
              <w:left w:w="100" w:type="dxa"/>
              <w:bottom w:w="60" w:type="dxa"/>
              <w:right w:w="100" w:type="dxa"/>
            </w:tcMar>
          </w:tcPr>
          <w:p w14:paraId="0CDE4A44" w14:textId="77777777" w:rsidR="00E953C2" w:rsidRDefault="007F1A9E">
            <w:pPr>
              <w:spacing w:after="0" w:line="269" w:lineRule="auto"/>
            </w:pPr>
            <w:r>
              <w:rPr>
                <w:rFonts w:ascii="Calibri" w:hAnsi="Calibri"/>
                <w:b/>
                <w:color w:val="0F172A"/>
                <w:sz w:val="17"/>
              </w:rPr>
              <w:t>Interior Suites</w:t>
            </w:r>
          </w:p>
        </w:tc>
        <w:tc>
          <w:tcPr>
            <w:tcW w:w="4032" w:type="dxa"/>
            <w:shd w:val="clear" w:color="auto" w:fill="FFFFFF"/>
            <w:tcMar>
              <w:top w:w="60" w:type="dxa"/>
              <w:left w:w="100" w:type="dxa"/>
              <w:bottom w:w="60" w:type="dxa"/>
              <w:right w:w="100" w:type="dxa"/>
            </w:tcMar>
          </w:tcPr>
          <w:p w14:paraId="46D3C5F4" w14:textId="77777777" w:rsidR="00E953C2" w:rsidRDefault="007F1A9E">
            <w:pPr>
              <w:spacing w:after="0" w:line="269" w:lineRule="auto"/>
            </w:pPr>
            <w:r>
              <w:rPr>
                <w:rFonts w:ascii="Calibri" w:hAnsi="Calibri"/>
                <w:color w:val="334155"/>
                <w:sz w:val="17"/>
              </w:rPr>
              <w:t>Deep dusting, vacuuming, linen changing, and furniture staging</w:t>
            </w:r>
          </w:p>
        </w:tc>
        <w:tc>
          <w:tcPr>
            <w:tcW w:w="1584" w:type="dxa"/>
            <w:shd w:val="clear" w:color="auto" w:fill="FFFFFF"/>
            <w:tcMar>
              <w:top w:w="60" w:type="dxa"/>
              <w:left w:w="100" w:type="dxa"/>
              <w:bottom w:w="60" w:type="dxa"/>
              <w:right w:w="100" w:type="dxa"/>
            </w:tcMar>
          </w:tcPr>
          <w:p w14:paraId="455E04C5" w14:textId="77777777" w:rsidR="00E953C2" w:rsidRDefault="007F1A9E">
            <w:pPr>
              <w:spacing w:after="0" w:line="269" w:lineRule="auto"/>
            </w:pPr>
            <w:r>
              <w:rPr>
                <w:rFonts w:ascii="Calibri" w:hAnsi="Calibri"/>
                <w:color w:val="334155"/>
                <w:sz w:val="17"/>
              </w:rPr>
              <w:t>Tri-weekly</w:t>
            </w:r>
          </w:p>
        </w:tc>
        <w:tc>
          <w:tcPr>
            <w:tcW w:w="2016" w:type="dxa"/>
            <w:shd w:val="clear" w:color="auto" w:fill="FFFFFF"/>
            <w:tcMar>
              <w:top w:w="60" w:type="dxa"/>
              <w:left w:w="100" w:type="dxa"/>
              <w:bottom w:w="60" w:type="dxa"/>
              <w:right w:w="100" w:type="dxa"/>
            </w:tcMar>
          </w:tcPr>
          <w:p w14:paraId="42E9DF52" w14:textId="77777777" w:rsidR="00E953C2" w:rsidRDefault="007F1A9E">
            <w:pPr>
              <w:spacing w:after="0" w:line="269" w:lineRule="auto"/>
            </w:pPr>
            <w:r>
              <w:rPr>
                <w:rFonts w:ascii="Calibri" w:hAnsi="Calibri"/>
                <w:color w:val="334155"/>
                <w:sz w:val="17"/>
              </w:rPr>
              <w:t>Domestic Housekeeper</w:t>
            </w:r>
          </w:p>
        </w:tc>
      </w:tr>
    </w:tbl>
    <w:p w14:paraId="40D31625" w14:textId="77777777" w:rsidR="00E953C2" w:rsidRDefault="00E953C2"/>
    <w:p w14:paraId="7D056CDE" w14:textId="77777777" w:rsidR="00E953C2" w:rsidRDefault="007F1A9E">
      <w:r>
        <w:br w:type="page"/>
      </w:r>
    </w:p>
    <w:p w14:paraId="542E8246" w14:textId="77777777" w:rsidR="00E953C2" w:rsidRDefault="007F1A9E">
      <w:pPr>
        <w:pStyle w:val="Heading1"/>
        <w:spacing w:before="440" w:after="160"/>
      </w:pPr>
      <w:bookmarkStart w:id="14" w:name="_Toc241916229"/>
      <w:r>
        <w:rPr>
          <w:rFonts w:ascii="Calibri" w:hAnsi="Calibri"/>
          <w:color w:val="0F172A"/>
          <w:sz w:val="33"/>
        </w:rPr>
        <w:t>6. Consolidated Financials &amp; Strategic October 2026 Outlook</w:t>
      </w:r>
      <w:bookmarkEnd w:id="14"/>
    </w:p>
    <w:p w14:paraId="17489A90" w14:textId="77777777" w:rsidR="00E953C2" w:rsidRDefault="007F1A9E">
      <w:pPr>
        <w:pStyle w:val="Heading2"/>
        <w:spacing w:before="320" w:after="120"/>
      </w:pPr>
      <w:bookmarkStart w:id="15" w:name="_Toc241916230"/>
      <w:r>
        <w:rPr>
          <w:rFonts w:ascii="Calibri" w:hAnsi="Calibri"/>
          <w:color w:val="0F172A"/>
        </w:rPr>
        <w:t>6.1 Heavy Machinery Financial Reconciliation &amp; Supervision Roster</w:t>
      </w:r>
      <w:bookmarkEnd w:id="15"/>
    </w:p>
    <w:p w14:paraId="575E45B3" w14:textId="77777777" w:rsidR="00E953C2" w:rsidRDefault="007F1A9E">
      <w:pPr>
        <w:spacing w:before="40" w:after="120"/>
      </w:pPr>
      <w:r>
        <w:rPr>
          <w:rFonts w:ascii="Calibri" w:hAnsi="Calibri"/>
          <w:color w:val="334155"/>
          <w:sz w:val="20"/>
        </w:rPr>
        <w:t>Consolidated machinery and capital resources deployed across September 2026 reflect disciplined budget oversight, accurate rate application (KES 6,500.00/machine hour), and zero payment during maintenance downtime intervals.</w:t>
      </w:r>
    </w:p>
    <w:p w14:paraId="56A4D77E" w14:textId="77777777" w:rsidR="00E953C2" w:rsidRDefault="007F1A9E">
      <w:pPr>
        <w:keepNext/>
        <w:spacing w:before="280" w:after="80"/>
      </w:pPr>
      <w:r>
        <w:rPr>
          <w:rFonts w:ascii="Calibri" w:hAnsi="Calibri"/>
          <w:b/>
          <w:color w:val="0F172A"/>
          <w:sz w:val="21"/>
        </w:rPr>
        <w:t>Table 11: Consolidated Resource Allocation &amp; Machinery Spend Summary</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304"/>
        <w:gridCol w:w="1872"/>
        <w:gridCol w:w="1008"/>
        <w:gridCol w:w="1296"/>
        <w:gridCol w:w="1584"/>
        <w:gridCol w:w="1872"/>
      </w:tblGrid>
      <w:tr w:rsidR="00E953C2" w14:paraId="0FFC4652" w14:textId="77777777">
        <w:trPr>
          <w:cantSplit/>
          <w:tblHeader/>
          <w:jc w:val="center"/>
        </w:trPr>
        <w:tc>
          <w:tcPr>
            <w:tcW w:w="2304" w:type="dxa"/>
            <w:shd w:val="clear" w:color="auto" w:fill="0F172A"/>
            <w:tcMar>
              <w:top w:w="80" w:type="dxa"/>
              <w:left w:w="100" w:type="dxa"/>
              <w:bottom w:w="80" w:type="dxa"/>
              <w:right w:w="100" w:type="dxa"/>
            </w:tcMar>
          </w:tcPr>
          <w:p w14:paraId="0CEBD318" w14:textId="77777777" w:rsidR="00E953C2" w:rsidRDefault="007F1A9E">
            <w:pPr>
              <w:spacing w:after="0"/>
            </w:pPr>
            <w:r>
              <w:rPr>
                <w:rFonts w:ascii="Calibri" w:hAnsi="Calibri"/>
                <w:b/>
                <w:color w:val="FFFFFF"/>
                <w:sz w:val="17"/>
              </w:rPr>
              <w:t>Deployment Phase</w:t>
            </w:r>
          </w:p>
        </w:tc>
        <w:tc>
          <w:tcPr>
            <w:tcW w:w="1872" w:type="dxa"/>
            <w:shd w:val="clear" w:color="auto" w:fill="0F172A"/>
            <w:tcMar>
              <w:top w:w="80" w:type="dxa"/>
              <w:left w:w="100" w:type="dxa"/>
              <w:bottom w:w="80" w:type="dxa"/>
              <w:right w:w="100" w:type="dxa"/>
            </w:tcMar>
          </w:tcPr>
          <w:p w14:paraId="4E0DFCC9" w14:textId="77777777" w:rsidR="00E953C2" w:rsidRDefault="007F1A9E">
            <w:pPr>
              <w:spacing w:after="0"/>
            </w:pPr>
            <w:r>
              <w:rPr>
                <w:rFonts w:ascii="Calibri" w:hAnsi="Calibri"/>
                <w:b/>
                <w:color w:val="FFFFFF"/>
                <w:sz w:val="17"/>
              </w:rPr>
              <w:t>Equipment Unit</w:t>
            </w:r>
          </w:p>
        </w:tc>
        <w:tc>
          <w:tcPr>
            <w:tcW w:w="1008" w:type="dxa"/>
            <w:shd w:val="clear" w:color="auto" w:fill="0F172A"/>
            <w:tcMar>
              <w:top w:w="80" w:type="dxa"/>
              <w:left w:w="100" w:type="dxa"/>
              <w:bottom w:w="80" w:type="dxa"/>
              <w:right w:w="100" w:type="dxa"/>
            </w:tcMar>
          </w:tcPr>
          <w:p w14:paraId="09A78649" w14:textId="77777777" w:rsidR="00E953C2" w:rsidRDefault="007F1A9E">
            <w:pPr>
              <w:spacing w:after="0"/>
              <w:jc w:val="right"/>
            </w:pPr>
            <w:r>
              <w:rPr>
                <w:rFonts w:ascii="Calibri" w:hAnsi="Calibri"/>
                <w:b/>
                <w:color w:val="FFFFFF"/>
                <w:sz w:val="17"/>
              </w:rPr>
              <w:t>Hours</w:t>
            </w:r>
          </w:p>
        </w:tc>
        <w:tc>
          <w:tcPr>
            <w:tcW w:w="1296" w:type="dxa"/>
            <w:shd w:val="clear" w:color="auto" w:fill="0F172A"/>
            <w:tcMar>
              <w:top w:w="80" w:type="dxa"/>
              <w:left w:w="100" w:type="dxa"/>
              <w:bottom w:w="80" w:type="dxa"/>
              <w:right w:w="100" w:type="dxa"/>
            </w:tcMar>
          </w:tcPr>
          <w:p w14:paraId="7AD75B22" w14:textId="77777777" w:rsidR="00E953C2" w:rsidRDefault="007F1A9E">
            <w:pPr>
              <w:spacing w:after="0"/>
              <w:jc w:val="right"/>
            </w:pPr>
            <w:r>
              <w:rPr>
                <w:rFonts w:ascii="Calibri" w:hAnsi="Calibri"/>
                <w:b/>
                <w:color w:val="FFFFFF"/>
                <w:sz w:val="17"/>
              </w:rPr>
              <w:t>Billing Rate</w:t>
            </w:r>
          </w:p>
        </w:tc>
        <w:tc>
          <w:tcPr>
            <w:tcW w:w="1584" w:type="dxa"/>
            <w:shd w:val="clear" w:color="auto" w:fill="0F172A"/>
            <w:tcMar>
              <w:top w:w="80" w:type="dxa"/>
              <w:left w:w="100" w:type="dxa"/>
              <w:bottom w:w="80" w:type="dxa"/>
              <w:right w:w="100" w:type="dxa"/>
            </w:tcMar>
          </w:tcPr>
          <w:p w14:paraId="32D02588" w14:textId="77777777" w:rsidR="00E953C2" w:rsidRDefault="007F1A9E">
            <w:pPr>
              <w:spacing w:after="0"/>
              <w:jc w:val="right"/>
            </w:pPr>
            <w:r>
              <w:rPr>
                <w:rFonts w:ascii="Calibri" w:hAnsi="Calibri"/>
                <w:b/>
                <w:color w:val="FFFFFF"/>
                <w:sz w:val="17"/>
              </w:rPr>
              <w:t>Total Spend</w:t>
            </w:r>
          </w:p>
        </w:tc>
        <w:tc>
          <w:tcPr>
            <w:tcW w:w="1872" w:type="dxa"/>
            <w:shd w:val="clear" w:color="auto" w:fill="0F172A"/>
            <w:tcMar>
              <w:top w:w="80" w:type="dxa"/>
              <w:left w:w="100" w:type="dxa"/>
              <w:bottom w:w="80" w:type="dxa"/>
              <w:right w:w="100" w:type="dxa"/>
            </w:tcMar>
          </w:tcPr>
          <w:p w14:paraId="763CA7BF" w14:textId="77777777" w:rsidR="00E953C2" w:rsidRDefault="007F1A9E">
            <w:pPr>
              <w:spacing w:after="0"/>
            </w:pPr>
            <w:r>
              <w:rPr>
                <w:rFonts w:ascii="Calibri" w:hAnsi="Calibri"/>
                <w:b/>
                <w:color w:val="FFFFFF"/>
                <w:sz w:val="17"/>
              </w:rPr>
              <w:t>Operational Audit</w:t>
            </w:r>
          </w:p>
        </w:tc>
      </w:tr>
      <w:tr w:rsidR="00E953C2" w14:paraId="3ED2FB7D" w14:textId="77777777">
        <w:trPr>
          <w:cantSplit/>
          <w:jc w:val="center"/>
        </w:trPr>
        <w:tc>
          <w:tcPr>
            <w:tcW w:w="2304" w:type="dxa"/>
            <w:shd w:val="clear" w:color="auto" w:fill="FFFFFF"/>
            <w:tcMar>
              <w:top w:w="60" w:type="dxa"/>
              <w:left w:w="100" w:type="dxa"/>
              <w:bottom w:w="60" w:type="dxa"/>
              <w:right w:w="100" w:type="dxa"/>
            </w:tcMar>
          </w:tcPr>
          <w:p w14:paraId="5C227C0C" w14:textId="77777777" w:rsidR="00E953C2" w:rsidRDefault="007F1A9E">
            <w:pPr>
              <w:spacing w:after="0"/>
            </w:pPr>
            <w:r>
              <w:rPr>
                <w:rFonts w:ascii="Calibri" w:hAnsi="Calibri"/>
                <w:b/>
                <w:color w:val="0F172A"/>
                <w:sz w:val="17"/>
              </w:rPr>
              <w:t>Phase 1 Operations (Sep 1–5)</w:t>
            </w:r>
          </w:p>
        </w:tc>
        <w:tc>
          <w:tcPr>
            <w:tcW w:w="1872" w:type="dxa"/>
            <w:shd w:val="clear" w:color="auto" w:fill="FFFFFF"/>
            <w:tcMar>
              <w:top w:w="60" w:type="dxa"/>
              <w:left w:w="100" w:type="dxa"/>
              <w:bottom w:w="60" w:type="dxa"/>
              <w:right w:w="100" w:type="dxa"/>
            </w:tcMar>
          </w:tcPr>
          <w:p w14:paraId="31FDC468" w14:textId="77777777" w:rsidR="00E953C2" w:rsidRDefault="007F1A9E">
            <w:pPr>
              <w:spacing w:after="0"/>
            </w:pPr>
            <w:r>
              <w:rPr>
                <w:rFonts w:ascii="Calibri" w:hAnsi="Calibri"/>
                <w:color w:val="334155"/>
                <w:sz w:val="17"/>
              </w:rPr>
              <w:t>Backhoe Loader (XGMA)</w:t>
            </w:r>
          </w:p>
        </w:tc>
        <w:tc>
          <w:tcPr>
            <w:tcW w:w="1008" w:type="dxa"/>
            <w:shd w:val="clear" w:color="auto" w:fill="FFFFFF"/>
            <w:tcMar>
              <w:top w:w="60" w:type="dxa"/>
              <w:left w:w="100" w:type="dxa"/>
              <w:bottom w:w="60" w:type="dxa"/>
              <w:right w:w="100" w:type="dxa"/>
            </w:tcMar>
          </w:tcPr>
          <w:p w14:paraId="6F64A0C5" w14:textId="77777777" w:rsidR="00E953C2" w:rsidRDefault="007F1A9E">
            <w:pPr>
              <w:spacing w:after="0"/>
              <w:jc w:val="right"/>
            </w:pPr>
            <w:r>
              <w:rPr>
                <w:rFonts w:ascii="Calibri" w:hAnsi="Calibri"/>
                <w:color w:val="334155"/>
                <w:sz w:val="17"/>
              </w:rPr>
              <w:t>43.50 hrs</w:t>
            </w:r>
          </w:p>
        </w:tc>
        <w:tc>
          <w:tcPr>
            <w:tcW w:w="1296" w:type="dxa"/>
            <w:shd w:val="clear" w:color="auto" w:fill="FFFFFF"/>
            <w:tcMar>
              <w:top w:w="60" w:type="dxa"/>
              <w:left w:w="100" w:type="dxa"/>
              <w:bottom w:w="60" w:type="dxa"/>
              <w:right w:w="100" w:type="dxa"/>
            </w:tcMar>
          </w:tcPr>
          <w:p w14:paraId="0278A15A" w14:textId="77777777" w:rsidR="00E953C2" w:rsidRDefault="007F1A9E">
            <w:pPr>
              <w:spacing w:after="0"/>
              <w:jc w:val="right"/>
            </w:pPr>
            <w:r>
              <w:rPr>
                <w:rFonts w:ascii="Calibri" w:hAnsi="Calibri"/>
                <w:color w:val="334155"/>
                <w:sz w:val="17"/>
              </w:rPr>
              <w:t>KES 6,500.00</w:t>
            </w:r>
          </w:p>
        </w:tc>
        <w:tc>
          <w:tcPr>
            <w:tcW w:w="1584" w:type="dxa"/>
            <w:shd w:val="clear" w:color="auto" w:fill="FFFFFF"/>
            <w:tcMar>
              <w:top w:w="60" w:type="dxa"/>
              <w:left w:w="100" w:type="dxa"/>
              <w:bottom w:w="60" w:type="dxa"/>
              <w:right w:w="100" w:type="dxa"/>
            </w:tcMar>
          </w:tcPr>
          <w:p w14:paraId="68D2AFDE" w14:textId="77777777" w:rsidR="00E953C2" w:rsidRDefault="007F1A9E">
            <w:pPr>
              <w:spacing w:after="0"/>
              <w:jc w:val="right"/>
            </w:pPr>
            <w:r>
              <w:rPr>
                <w:rFonts w:ascii="Calibri" w:hAnsi="Calibri"/>
                <w:color w:val="334155"/>
                <w:sz w:val="17"/>
              </w:rPr>
              <w:t>KES 282,750.00</w:t>
            </w:r>
          </w:p>
        </w:tc>
        <w:tc>
          <w:tcPr>
            <w:tcW w:w="1872" w:type="dxa"/>
            <w:shd w:val="clear" w:color="auto" w:fill="FFFFFF"/>
            <w:tcMar>
              <w:top w:w="60" w:type="dxa"/>
              <w:left w:w="100" w:type="dxa"/>
              <w:bottom w:w="60" w:type="dxa"/>
              <w:right w:w="100" w:type="dxa"/>
            </w:tcMar>
          </w:tcPr>
          <w:p w14:paraId="75B1BE00" w14:textId="77777777" w:rsidR="00E953C2" w:rsidRDefault="007F1A9E">
            <w:pPr>
              <w:spacing w:after="0"/>
            </w:pPr>
            <w:r>
              <w:rPr>
                <w:rFonts w:ascii="Calibri" w:hAnsi="Calibri"/>
                <w:color w:val="334155"/>
                <w:sz w:val="17"/>
              </w:rPr>
              <w:t>5 Active Shifts</w:t>
            </w:r>
          </w:p>
        </w:tc>
      </w:tr>
      <w:tr w:rsidR="00E953C2" w14:paraId="3FA211F8" w14:textId="77777777">
        <w:trPr>
          <w:cantSplit/>
          <w:jc w:val="center"/>
        </w:trPr>
        <w:tc>
          <w:tcPr>
            <w:tcW w:w="2304" w:type="dxa"/>
            <w:shd w:val="clear" w:color="auto" w:fill="FAFBFD"/>
            <w:tcMar>
              <w:top w:w="60" w:type="dxa"/>
              <w:left w:w="100" w:type="dxa"/>
              <w:bottom w:w="60" w:type="dxa"/>
              <w:right w:w="100" w:type="dxa"/>
            </w:tcMar>
          </w:tcPr>
          <w:p w14:paraId="3F06BD0E" w14:textId="77777777" w:rsidR="00E953C2" w:rsidRDefault="007F1A9E">
            <w:pPr>
              <w:spacing w:after="0"/>
            </w:pPr>
            <w:r>
              <w:rPr>
                <w:rFonts w:ascii="Calibri" w:hAnsi="Calibri"/>
                <w:b/>
                <w:color w:val="0F172A"/>
                <w:sz w:val="17"/>
              </w:rPr>
              <w:t>Phase 2 Trial (Sep 7)</w:t>
            </w:r>
          </w:p>
        </w:tc>
        <w:tc>
          <w:tcPr>
            <w:tcW w:w="1872" w:type="dxa"/>
            <w:shd w:val="clear" w:color="auto" w:fill="FAFBFD"/>
            <w:tcMar>
              <w:top w:w="60" w:type="dxa"/>
              <w:left w:w="100" w:type="dxa"/>
              <w:bottom w:w="60" w:type="dxa"/>
              <w:right w:w="100" w:type="dxa"/>
            </w:tcMar>
          </w:tcPr>
          <w:p w14:paraId="008FA957" w14:textId="77777777" w:rsidR="00E953C2" w:rsidRDefault="007F1A9E">
            <w:pPr>
              <w:spacing w:after="0"/>
            </w:pPr>
            <w:r>
              <w:rPr>
                <w:rFonts w:ascii="Calibri" w:hAnsi="Calibri"/>
                <w:color w:val="334155"/>
                <w:sz w:val="17"/>
              </w:rPr>
              <w:t>Backhoe Loader (JCB 3DX)</w:t>
            </w:r>
          </w:p>
        </w:tc>
        <w:tc>
          <w:tcPr>
            <w:tcW w:w="1008" w:type="dxa"/>
            <w:shd w:val="clear" w:color="auto" w:fill="FAFBFD"/>
            <w:tcMar>
              <w:top w:w="60" w:type="dxa"/>
              <w:left w:w="100" w:type="dxa"/>
              <w:bottom w:w="60" w:type="dxa"/>
              <w:right w:w="100" w:type="dxa"/>
            </w:tcMar>
          </w:tcPr>
          <w:p w14:paraId="22602D9F" w14:textId="77777777" w:rsidR="00E953C2" w:rsidRDefault="007F1A9E">
            <w:pPr>
              <w:spacing w:after="0"/>
              <w:jc w:val="right"/>
            </w:pPr>
            <w:r>
              <w:rPr>
                <w:rFonts w:ascii="Calibri" w:hAnsi="Calibri"/>
                <w:color w:val="334155"/>
                <w:sz w:val="17"/>
              </w:rPr>
              <w:t>2.83 hrs</w:t>
            </w:r>
          </w:p>
        </w:tc>
        <w:tc>
          <w:tcPr>
            <w:tcW w:w="1296" w:type="dxa"/>
            <w:shd w:val="clear" w:color="auto" w:fill="FAFBFD"/>
            <w:tcMar>
              <w:top w:w="60" w:type="dxa"/>
              <w:left w:w="100" w:type="dxa"/>
              <w:bottom w:w="60" w:type="dxa"/>
              <w:right w:w="100" w:type="dxa"/>
            </w:tcMar>
          </w:tcPr>
          <w:p w14:paraId="5EC2FD62" w14:textId="77777777" w:rsidR="00E953C2" w:rsidRDefault="007F1A9E">
            <w:pPr>
              <w:spacing w:after="0"/>
              <w:jc w:val="right"/>
            </w:pPr>
            <w:r>
              <w:rPr>
                <w:rFonts w:ascii="Calibri" w:hAnsi="Calibri"/>
                <w:color w:val="334155"/>
                <w:sz w:val="17"/>
              </w:rPr>
              <w:t>KES 6,500.00</w:t>
            </w:r>
          </w:p>
        </w:tc>
        <w:tc>
          <w:tcPr>
            <w:tcW w:w="1584" w:type="dxa"/>
            <w:shd w:val="clear" w:color="auto" w:fill="FAFBFD"/>
            <w:tcMar>
              <w:top w:w="60" w:type="dxa"/>
              <w:left w:w="100" w:type="dxa"/>
              <w:bottom w:w="60" w:type="dxa"/>
              <w:right w:w="100" w:type="dxa"/>
            </w:tcMar>
          </w:tcPr>
          <w:p w14:paraId="797F8F06" w14:textId="77777777" w:rsidR="00E953C2" w:rsidRDefault="007F1A9E">
            <w:pPr>
              <w:spacing w:after="0"/>
              <w:jc w:val="right"/>
            </w:pPr>
            <w:r>
              <w:rPr>
                <w:rFonts w:ascii="Calibri" w:hAnsi="Calibri"/>
                <w:color w:val="334155"/>
                <w:sz w:val="17"/>
              </w:rPr>
              <w:t>KES 18,395.00</w:t>
            </w:r>
          </w:p>
        </w:tc>
        <w:tc>
          <w:tcPr>
            <w:tcW w:w="1872" w:type="dxa"/>
            <w:shd w:val="clear" w:color="auto" w:fill="FAFBFD"/>
            <w:tcMar>
              <w:top w:w="60" w:type="dxa"/>
              <w:left w:w="100" w:type="dxa"/>
              <w:bottom w:w="60" w:type="dxa"/>
              <w:right w:w="100" w:type="dxa"/>
            </w:tcMar>
          </w:tcPr>
          <w:p w14:paraId="2D9EC96C" w14:textId="77777777" w:rsidR="00E953C2" w:rsidRDefault="007F1A9E">
            <w:pPr>
              <w:spacing w:after="0"/>
            </w:pPr>
            <w:r>
              <w:rPr>
                <w:rFonts w:ascii="Calibri" w:hAnsi="Calibri"/>
                <w:color w:val="334155"/>
                <w:sz w:val="17"/>
              </w:rPr>
              <w:t>Shift Curtailed (Breakdown)</w:t>
            </w:r>
          </w:p>
        </w:tc>
      </w:tr>
      <w:tr w:rsidR="00E953C2" w14:paraId="684251F7" w14:textId="77777777">
        <w:trPr>
          <w:cantSplit/>
          <w:jc w:val="center"/>
        </w:trPr>
        <w:tc>
          <w:tcPr>
            <w:tcW w:w="2304" w:type="dxa"/>
            <w:shd w:val="clear" w:color="auto" w:fill="FFFFFF"/>
            <w:tcMar>
              <w:top w:w="60" w:type="dxa"/>
              <w:left w:w="100" w:type="dxa"/>
              <w:bottom w:w="60" w:type="dxa"/>
              <w:right w:w="100" w:type="dxa"/>
            </w:tcMar>
          </w:tcPr>
          <w:p w14:paraId="479839D9" w14:textId="77777777" w:rsidR="00E953C2" w:rsidRDefault="007F1A9E">
            <w:pPr>
              <w:spacing w:after="0"/>
            </w:pPr>
            <w:r>
              <w:rPr>
                <w:rFonts w:ascii="Calibri" w:hAnsi="Calibri"/>
                <w:b/>
                <w:color w:val="0F172A"/>
                <w:sz w:val="17"/>
              </w:rPr>
              <w:t>Standby Interval (Sep 8–18)</w:t>
            </w:r>
          </w:p>
        </w:tc>
        <w:tc>
          <w:tcPr>
            <w:tcW w:w="1872" w:type="dxa"/>
            <w:shd w:val="clear" w:color="auto" w:fill="FFFFFF"/>
            <w:tcMar>
              <w:top w:w="60" w:type="dxa"/>
              <w:left w:w="100" w:type="dxa"/>
              <w:bottom w:w="60" w:type="dxa"/>
              <w:right w:w="100" w:type="dxa"/>
            </w:tcMar>
          </w:tcPr>
          <w:p w14:paraId="35F0231B" w14:textId="77777777" w:rsidR="00E953C2" w:rsidRDefault="007F1A9E">
            <w:pPr>
              <w:spacing w:after="0"/>
            </w:pPr>
            <w:r>
              <w:rPr>
                <w:rFonts w:ascii="Calibri" w:hAnsi="Calibri"/>
                <w:color w:val="334155"/>
                <w:sz w:val="17"/>
              </w:rPr>
              <w:t>Off-Site Maintenance</w:t>
            </w:r>
          </w:p>
        </w:tc>
        <w:tc>
          <w:tcPr>
            <w:tcW w:w="1008" w:type="dxa"/>
            <w:shd w:val="clear" w:color="auto" w:fill="FFFFFF"/>
            <w:tcMar>
              <w:top w:w="60" w:type="dxa"/>
              <w:left w:w="100" w:type="dxa"/>
              <w:bottom w:w="60" w:type="dxa"/>
              <w:right w:w="100" w:type="dxa"/>
            </w:tcMar>
          </w:tcPr>
          <w:p w14:paraId="587FA484" w14:textId="77777777" w:rsidR="00E953C2" w:rsidRDefault="007F1A9E">
            <w:pPr>
              <w:spacing w:after="0"/>
              <w:jc w:val="right"/>
            </w:pPr>
            <w:r>
              <w:rPr>
                <w:rFonts w:ascii="Calibri" w:hAnsi="Calibri"/>
                <w:color w:val="334155"/>
                <w:sz w:val="17"/>
              </w:rPr>
              <w:t>0.00 hrs</w:t>
            </w:r>
          </w:p>
        </w:tc>
        <w:tc>
          <w:tcPr>
            <w:tcW w:w="1296" w:type="dxa"/>
            <w:shd w:val="clear" w:color="auto" w:fill="FFFFFF"/>
            <w:tcMar>
              <w:top w:w="60" w:type="dxa"/>
              <w:left w:w="100" w:type="dxa"/>
              <w:bottom w:w="60" w:type="dxa"/>
              <w:right w:w="100" w:type="dxa"/>
            </w:tcMar>
          </w:tcPr>
          <w:p w14:paraId="33D73066" w14:textId="77777777" w:rsidR="00E953C2" w:rsidRDefault="007F1A9E">
            <w:pPr>
              <w:spacing w:after="0"/>
              <w:jc w:val="right"/>
            </w:pPr>
            <w:r>
              <w:rPr>
                <w:rFonts w:ascii="Calibri" w:hAnsi="Calibri"/>
                <w:color w:val="334155"/>
                <w:sz w:val="17"/>
              </w:rPr>
              <w:t>KES 0.00</w:t>
            </w:r>
          </w:p>
        </w:tc>
        <w:tc>
          <w:tcPr>
            <w:tcW w:w="1584" w:type="dxa"/>
            <w:shd w:val="clear" w:color="auto" w:fill="FFFFFF"/>
            <w:tcMar>
              <w:top w:w="60" w:type="dxa"/>
              <w:left w:w="100" w:type="dxa"/>
              <w:bottom w:w="60" w:type="dxa"/>
              <w:right w:w="100" w:type="dxa"/>
            </w:tcMar>
          </w:tcPr>
          <w:p w14:paraId="616887BA" w14:textId="77777777" w:rsidR="00E953C2" w:rsidRDefault="007F1A9E">
            <w:pPr>
              <w:spacing w:after="0"/>
              <w:jc w:val="right"/>
            </w:pPr>
            <w:r>
              <w:rPr>
                <w:rFonts w:ascii="Calibri" w:hAnsi="Calibri"/>
                <w:color w:val="334155"/>
                <w:sz w:val="17"/>
              </w:rPr>
              <w:t>KES 0.00</w:t>
            </w:r>
          </w:p>
        </w:tc>
        <w:tc>
          <w:tcPr>
            <w:tcW w:w="1872" w:type="dxa"/>
            <w:shd w:val="clear" w:color="auto" w:fill="FFFFFF"/>
            <w:tcMar>
              <w:top w:w="60" w:type="dxa"/>
              <w:left w:w="100" w:type="dxa"/>
              <w:bottom w:w="60" w:type="dxa"/>
              <w:right w:w="100" w:type="dxa"/>
            </w:tcMar>
          </w:tcPr>
          <w:p w14:paraId="022BE023" w14:textId="77777777" w:rsidR="00E953C2" w:rsidRDefault="007F1A9E">
            <w:pPr>
              <w:spacing w:after="0"/>
            </w:pPr>
            <w:r>
              <w:rPr>
                <w:rFonts w:ascii="Calibri" w:hAnsi="Calibri"/>
                <w:color w:val="334155"/>
                <w:sz w:val="17"/>
              </w:rPr>
              <w:t>Zero Charge (10 Days)</w:t>
            </w:r>
          </w:p>
        </w:tc>
      </w:tr>
      <w:tr w:rsidR="00E953C2" w14:paraId="41B13FEF" w14:textId="77777777">
        <w:trPr>
          <w:cantSplit/>
          <w:jc w:val="center"/>
        </w:trPr>
        <w:tc>
          <w:tcPr>
            <w:tcW w:w="2304" w:type="dxa"/>
            <w:shd w:val="clear" w:color="auto" w:fill="FAFBFD"/>
            <w:tcMar>
              <w:top w:w="60" w:type="dxa"/>
              <w:left w:w="100" w:type="dxa"/>
              <w:bottom w:w="60" w:type="dxa"/>
              <w:right w:w="100" w:type="dxa"/>
            </w:tcMar>
          </w:tcPr>
          <w:p w14:paraId="534F53DD" w14:textId="77777777" w:rsidR="00E953C2" w:rsidRDefault="007F1A9E">
            <w:pPr>
              <w:spacing w:after="0"/>
            </w:pPr>
            <w:r>
              <w:rPr>
                <w:rFonts w:ascii="Calibri" w:hAnsi="Calibri"/>
                <w:b/>
                <w:color w:val="0F172A"/>
                <w:sz w:val="17"/>
              </w:rPr>
              <w:t>Phase 3 Operations (Sep 19–26)</w:t>
            </w:r>
          </w:p>
        </w:tc>
        <w:tc>
          <w:tcPr>
            <w:tcW w:w="1872" w:type="dxa"/>
            <w:shd w:val="clear" w:color="auto" w:fill="FAFBFD"/>
            <w:tcMar>
              <w:top w:w="60" w:type="dxa"/>
              <w:left w:w="100" w:type="dxa"/>
              <w:bottom w:w="60" w:type="dxa"/>
              <w:right w:w="100" w:type="dxa"/>
            </w:tcMar>
          </w:tcPr>
          <w:p w14:paraId="25511BAE" w14:textId="77777777" w:rsidR="00E953C2" w:rsidRDefault="007F1A9E">
            <w:pPr>
              <w:spacing w:after="0"/>
            </w:pPr>
            <w:r>
              <w:rPr>
                <w:rFonts w:ascii="Calibri" w:hAnsi="Calibri"/>
                <w:color w:val="334155"/>
                <w:sz w:val="17"/>
              </w:rPr>
              <w:t>Backhoe Loader (XGMA)</w:t>
            </w:r>
          </w:p>
        </w:tc>
        <w:tc>
          <w:tcPr>
            <w:tcW w:w="1008" w:type="dxa"/>
            <w:shd w:val="clear" w:color="auto" w:fill="FAFBFD"/>
            <w:tcMar>
              <w:top w:w="60" w:type="dxa"/>
              <w:left w:w="100" w:type="dxa"/>
              <w:bottom w:w="60" w:type="dxa"/>
              <w:right w:w="100" w:type="dxa"/>
            </w:tcMar>
          </w:tcPr>
          <w:p w14:paraId="339FA63F" w14:textId="77777777" w:rsidR="00E953C2" w:rsidRDefault="007F1A9E">
            <w:pPr>
              <w:spacing w:after="0"/>
              <w:jc w:val="right"/>
            </w:pPr>
            <w:r>
              <w:rPr>
                <w:rFonts w:ascii="Calibri" w:hAnsi="Calibri"/>
                <w:color w:val="334155"/>
                <w:sz w:val="17"/>
              </w:rPr>
              <w:t>51.00 hrs</w:t>
            </w:r>
          </w:p>
        </w:tc>
        <w:tc>
          <w:tcPr>
            <w:tcW w:w="1296" w:type="dxa"/>
            <w:shd w:val="clear" w:color="auto" w:fill="FAFBFD"/>
            <w:tcMar>
              <w:top w:w="60" w:type="dxa"/>
              <w:left w:w="100" w:type="dxa"/>
              <w:bottom w:w="60" w:type="dxa"/>
              <w:right w:w="100" w:type="dxa"/>
            </w:tcMar>
          </w:tcPr>
          <w:p w14:paraId="0EB99608" w14:textId="77777777" w:rsidR="00E953C2" w:rsidRDefault="007F1A9E">
            <w:pPr>
              <w:spacing w:after="0"/>
              <w:jc w:val="right"/>
            </w:pPr>
            <w:r>
              <w:rPr>
                <w:rFonts w:ascii="Calibri" w:hAnsi="Calibri"/>
                <w:color w:val="334155"/>
                <w:sz w:val="17"/>
              </w:rPr>
              <w:t>KES 6,500.00</w:t>
            </w:r>
          </w:p>
        </w:tc>
        <w:tc>
          <w:tcPr>
            <w:tcW w:w="1584" w:type="dxa"/>
            <w:shd w:val="clear" w:color="auto" w:fill="FAFBFD"/>
            <w:tcMar>
              <w:top w:w="60" w:type="dxa"/>
              <w:left w:w="100" w:type="dxa"/>
              <w:bottom w:w="60" w:type="dxa"/>
              <w:right w:w="100" w:type="dxa"/>
            </w:tcMar>
          </w:tcPr>
          <w:p w14:paraId="00BD6DE7" w14:textId="77777777" w:rsidR="00E953C2" w:rsidRDefault="007F1A9E">
            <w:pPr>
              <w:spacing w:after="0"/>
              <w:jc w:val="right"/>
            </w:pPr>
            <w:r>
              <w:rPr>
                <w:rFonts w:ascii="Calibri" w:hAnsi="Calibri"/>
                <w:color w:val="334155"/>
                <w:sz w:val="17"/>
              </w:rPr>
              <w:t>KES 331,500.00</w:t>
            </w:r>
          </w:p>
        </w:tc>
        <w:tc>
          <w:tcPr>
            <w:tcW w:w="1872" w:type="dxa"/>
            <w:shd w:val="clear" w:color="auto" w:fill="FAFBFD"/>
            <w:tcMar>
              <w:top w:w="60" w:type="dxa"/>
              <w:left w:w="100" w:type="dxa"/>
              <w:bottom w:w="60" w:type="dxa"/>
              <w:right w:w="100" w:type="dxa"/>
            </w:tcMar>
          </w:tcPr>
          <w:p w14:paraId="7E2DE4D8" w14:textId="77777777" w:rsidR="00E953C2" w:rsidRDefault="007F1A9E">
            <w:pPr>
              <w:spacing w:after="0"/>
            </w:pPr>
            <w:r>
              <w:rPr>
                <w:rFonts w:ascii="Calibri" w:hAnsi="Calibri"/>
                <w:color w:val="334155"/>
                <w:sz w:val="17"/>
              </w:rPr>
              <w:t>8 Active Shifts (Completion)</w:t>
            </w:r>
          </w:p>
        </w:tc>
      </w:tr>
      <w:tr w:rsidR="00E953C2" w14:paraId="409677DC" w14:textId="77777777">
        <w:trPr>
          <w:cantSplit/>
          <w:jc w:val="center"/>
        </w:trPr>
        <w:tc>
          <w:tcPr>
            <w:tcW w:w="2304" w:type="dxa"/>
            <w:shd w:val="clear" w:color="auto" w:fill="E2E8F0"/>
            <w:tcMar>
              <w:top w:w="60" w:type="dxa"/>
              <w:left w:w="100" w:type="dxa"/>
              <w:bottom w:w="60" w:type="dxa"/>
              <w:right w:w="100" w:type="dxa"/>
            </w:tcMar>
          </w:tcPr>
          <w:p w14:paraId="47EE96CE" w14:textId="77777777" w:rsidR="00E953C2" w:rsidRDefault="007F1A9E">
            <w:pPr>
              <w:spacing w:after="0"/>
            </w:pPr>
            <w:r>
              <w:rPr>
                <w:rFonts w:ascii="Calibri" w:hAnsi="Calibri"/>
                <w:b/>
                <w:color w:val="0F172A"/>
                <w:sz w:val="18"/>
              </w:rPr>
              <w:t>SEPTEMBER CONSOLIDATED TOTAL</w:t>
            </w:r>
          </w:p>
        </w:tc>
        <w:tc>
          <w:tcPr>
            <w:tcW w:w="1872" w:type="dxa"/>
            <w:shd w:val="clear" w:color="auto" w:fill="E2E8F0"/>
            <w:tcMar>
              <w:top w:w="60" w:type="dxa"/>
              <w:left w:w="100" w:type="dxa"/>
              <w:bottom w:w="60" w:type="dxa"/>
              <w:right w:w="100" w:type="dxa"/>
            </w:tcMar>
          </w:tcPr>
          <w:p w14:paraId="271C34A7" w14:textId="77777777" w:rsidR="00E953C2" w:rsidRDefault="007F1A9E">
            <w:pPr>
              <w:spacing w:after="0"/>
            </w:pPr>
            <w:r>
              <w:rPr>
                <w:rFonts w:ascii="Calibri" w:hAnsi="Calibri"/>
                <w:b/>
                <w:color w:val="0F172A"/>
                <w:sz w:val="18"/>
              </w:rPr>
              <w:t>Consolidated Fleet</w:t>
            </w:r>
          </w:p>
        </w:tc>
        <w:tc>
          <w:tcPr>
            <w:tcW w:w="1008" w:type="dxa"/>
            <w:shd w:val="clear" w:color="auto" w:fill="E2E8F0"/>
            <w:tcMar>
              <w:top w:w="60" w:type="dxa"/>
              <w:left w:w="100" w:type="dxa"/>
              <w:bottom w:w="60" w:type="dxa"/>
              <w:right w:w="100" w:type="dxa"/>
            </w:tcMar>
          </w:tcPr>
          <w:p w14:paraId="001CC004" w14:textId="77777777" w:rsidR="00E953C2" w:rsidRDefault="007F1A9E">
            <w:pPr>
              <w:spacing w:after="0"/>
              <w:jc w:val="right"/>
            </w:pPr>
            <w:r>
              <w:rPr>
                <w:rFonts w:ascii="Calibri" w:hAnsi="Calibri"/>
                <w:b/>
                <w:color w:val="0F172A"/>
                <w:sz w:val="18"/>
              </w:rPr>
              <w:t>97.33 hrs</w:t>
            </w:r>
          </w:p>
        </w:tc>
        <w:tc>
          <w:tcPr>
            <w:tcW w:w="1296" w:type="dxa"/>
            <w:shd w:val="clear" w:color="auto" w:fill="E2E8F0"/>
            <w:tcMar>
              <w:top w:w="60" w:type="dxa"/>
              <w:left w:w="100" w:type="dxa"/>
              <w:bottom w:w="60" w:type="dxa"/>
              <w:right w:w="100" w:type="dxa"/>
            </w:tcMar>
          </w:tcPr>
          <w:p w14:paraId="69FF08A8" w14:textId="77777777" w:rsidR="00E953C2" w:rsidRDefault="007F1A9E">
            <w:pPr>
              <w:spacing w:after="0"/>
              <w:jc w:val="right"/>
            </w:pPr>
            <w:r>
              <w:rPr>
                <w:rFonts w:ascii="Calibri" w:hAnsi="Calibri"/>
                <w:b/>
                <w:color w:val="0F172A"/>
                <w:sz w:val="18"/>
              </w:rPr>
              <w:t>KES 6,500.00</w:t>
            </w:r>
          </w:p>
        </w:tc>
        <w:tc>
          <w:tcPr>
            <w:tcW w:w="1584" w:type="dxa"/>
            <w:shd w:val="clear" w:color="auto" w:fill="E2E8F0"/>
            <w:tcMar>
              <w:top w:w="60" w:type="dxa"/>
              <w:left w:w="100" w:type="dxa"/>
              <w:bottom w:w="60" w:type="dxa"/>
              <w:right w:w="100" w:type="dxa"/>
            </w:tcMar>
          </w:tcPr>
          <w:p w14:paraId="77FBFF81" w14:textId="77777777" w:rsidR="00E953C2" w:rsidRDefault="007F1A9E">
            <w:pPr>
              <w:spacing w:after="0"/>
              <w:jc w:val="right"/>
            </w:pPr>
            <w:r>
              <w:rPr>
                <w:rFonts w:ascii="Calibri" w:hAnsi="Calibri"/>
                <w:b/>
                <w:color w:val="15803D"/>
                <w:sz w:val="18"/>
              </w:rPr>
              <w:t>KES 632,645.00</w:t>
            </w:r>
          </w:p>
        </w:tc>
        <w:tc>
          <w:tcPr>
            <w:tcW w:w="1872" w:type="dxa"/>
            <w:shd w:val="clear" w:color="auto" w:fill="E2E8F0"/>
            <w:tcMar>
              <w:top w:w="60" w:type="dxa"/>
              <w:left w:w="100" w:type="dxa"/>
              <w:bottom w:w="60" w:type="dxa"/>
              <w:right w:w="100" w:type="dxa"/>
            </w:tcMar>
          </w:tcPr>
          <w:p w14:paraId="1985E45D" w14:textId="77777777" w:rsidR="00E953C2" w:rsidRDefault="007F1A9E">
            <w:pPr>
              <w:spacing w:after="0"/>
            </w:pPr>
            <w:r>
              <w:rPr>
                <w:rFonts w:ascii="Calibri" w:hAnsi="Calibri"/>
                <w:b/>
                <w:color w:val="0F172A"/>
                <w:sz w:val="18"/>
              </w:rPr>
              <w:t>14 Operational Shifts</w:t>
            </w:r>
          </w:p>
        </w:tc>
      </w:tr>
    </w:tbl>
    <w:p w14:paraId="678115FA" w14:textId="77777777" w:rsidR="00E953C2" w:rsidRDefault="00E953C2"/>
    <w:p w14:paraId="5E34F69A" w14:textId="77777777" w:rsidR="00E953C2" w:rsidRDefault="007F1A9E">
      <w:pPr>
        <w:keepNext/>
        <w:spacing w:before="280" w:after="80"/>
      </w:pPr>
      <w:r>
        <w:rPr>
          <w:rFonts w:ascii="Calibri" w:hAnsi="Calibri"/>
          <w:b/>
          <w:color w:val="0F172A"/>
          <w:sz w:val="21"/>
        </w:rPr>
        <w:t>Table 12: Operations Supervision &amp; Property Management Directory</w:t>
      </w:r>
    </w:p>
    <w:tbl>
      <w:tblPr>
        <w:tblW w:w="0" w:type="auto"/>
        <w:jc w:val="center"/>
        <w:tblBorders>
          <w:top w:val="single" w:sz="6" w:space="0" w:color="CBD5E1"/>
          <w:bottom w:val="single" w:sz="8" w:space="0" w:color="CBD5E1"/>
          <w:insideH w:val="single" w:sz="4" w:space="0" w:color="CBD5E1"/>
        </w:tblBorders>
        <w:tblLayout w:type="fixed"/>
        <w:tblLook w:val="04A0" w:firstRow="1" w:lastRow="0" w:firstColumn="1" w:lastColumn="0" w:noHBand="0" w:noVBand="1"/>
      </w:tblPr>
      <w:tblGrid>
        <w:gridCol w:w="2736"/>
        <w:gridCol w:w="3168"/>
        <w:gridCol w:w="4032"/>
      </w:tblGrid>
      <w:tr w:rsidR="00E953C2" w14:paraId="6DE01F2C" w14:textId="77777777">
        <w:trPr>
          <w:cantSplit/>
          <w:tblHeader/>
          <w:jc w:val="center"/>
        </w:trPr>
        <w:tc>
          <w:tcPr>
            <w:tcW w:w="2736" w:type="dxa"/>
            <w:shd w:val="clear" w:color="auto" w:fill="0F172A"/>
            <w:tcMar>
              <w:top w:w="80" w:type="dxa"/>
              <w:left w:w="100" w:type="dxa"/>
              <w:bottom w:w="80" w:type="dxa"/>
              <w:right w:w="100" w:type="dxa"/>
            </w:tcMar>
          </w:tcPr>
          <w:p w14:paraId="30E56988" w14:textId="77777777" w:rsidR="00E953C2" w:rsidRDefault="007F1A9E">
            <w:pPr>
              <w:spacing w:after="0"/>
            </w:pPr>
            <w:r>
              <w:rPr>
                <w:rFonts w:ascii="Calibri" w:hAnsi="Calibri"/>
                <w:b/>
                <w:color w:val="FFFFFF"/>
                <w:sz w:val="17"/>
              </w:rPr>
              <w:t>Project Property / Functional Domain</w:t>
            </w:r>
          </w:p>
        </w:tc>
        <w:tc>
          <w:tcPr>
            <w:tcW w:w="3168" w:type="dxa"/>
            <w:shd w:val="clear" w:color="auto" w:fill="0F172A"/>
            <w:tcMar>
              <w:top w:w="80" w:type="dxa"/>
              <w:left w:w="100" w:type="dxa"/>
              <w:bottom w:w="80" w:type="dxa"/>
              <w:right w:w="100" w:type="dxa"/>
            </w:tcMar>
          </w:tcPr>
          <w:p w14:paraId="6C0E5C59" w14:textId="77777777" w:rsidR="00E953C2" w:rsidRDefault="007F1A9E">
            <w:pPr>
              <w:spacing w:after="0"/>
            </w:pPr>
            <w:r>
              <w:rPr>
                <w:rFonts w:ascii="Calibri" w:hAnsi="Calibri"/>
                <w:b/>
                <w:color w:val="FFFFFF"/>
                <w:sz w:val="17"/>
              </w:rPr>
              <w:t>Designated Lead / Supervisor(s)</w:t>
            </w:r>
          </w:p>
        </w:tc>
        <w:tc>
          <w:tcPr>
            <w:tcW w:w="4032" w:type="dxa"/>
            <w:shd w:val="clear" w:color="auto" w:fill="0F172A"/>
            <w:tcMar>
              <w:top w:w="80" w:type="dxa"/>
              <w:left w:w="100" w:type="dxa"/>
              <w:bottom w:w="80" w:type="dxa"/>
              <w:right w:w="100" w:type="dxa"/>
            </w:tcMar>
          </w:tcPr>
          <w:p w14:paraId="7DF9A948" w14:textId="77777777" w:rsidR="00E953C2" w:rsidRDefault="007F1A9E">
            <w:pPr>
              <w:spacing w:after="0"/>
            </w:pPr>
            <w:r>
              <w:rPr>
                <w:rFonts w:ascii="Calibri" w:hAnsi="Calibri"/>
                <w:b/>
                <w:color w:val="FFFFFF"/>
                <w:sz w:val="17"/>
              </w:rPr>
              <w:t>Core Operational Responsibilities</w:t>
            </w:r>
          </w:p>
        </w:tc>
      </w:tr>
      <w:tr w:rsidR="00E953C2" w14:paraId="1AC5FF33" w14:textId="77777777">
        <w:trPr>
          <w:cantSplit/>
          <w:jc w:val="center"/>
        </w:trPr>
        <w:tc>
          <w:tcPr>
            <w:tcW w:w="2736" w:type="dxa"/>
            <w:shd w:val="clear" w:color="auto" w:fill="FFFFFF"/>
            <w:tcMar>
              <w:top w:w="60" w:type="dxa"/>
              <w:left w:w="100" w:type="dxa"/>
              <w:bottom w:w="60" w:type="dxa"/>
              <w:right w:w="100" w:type="dxa"/>
            </w:tcMar>
          </w:tcPr>
          <w:p w14:paraId="4A18CA1A" w14:textId="77777777" w:rsidR="00E953C2" w:rsidRDefault="007F1A9E">
            <w:pPr>
              <w:spacing w:after="0" w:line="269" w:lineRule="auto"/>
            </w:pPr>
            <w:r>
              <w:rPr>
                <w:rFonts w:ascii="Calibri" w:hAnsi="Calibri"/>
                <w:b/>
                <w:color w:val="0F172A"/>
                <w:sz w:val="17"/>
              </w:rPr>
              <w:t>Mucheru World of Golf</w:t>
            </w:r>
          </w:p>
        </w:tc>
        <w:tc>
          <w:tcPr>
            <w:tcW w:w="3168" w:type="dxa"/>
            <w:shd w:val="clear" w:color="auto" w:fill="FFFFFF"/>
            <w:tcMar>
              <w:top w:w="60" w:type="dxa"/>
              <w:left w:w="100" w:type="dxa"/>
              <w:bottom w:w="60" w:type="dxa"/>
              <w:right w:w="100" w:type="dxa"/>
            </w:tcMar>
          </w:tcPr>
          <w:p w14:paraId="340E2FAC" w14:textId="77777777" w:rsidR="00E953C2" w:rsidRDefault="007F1A9E">
            <w:pPr>
              <w:spacing w:after="0" w:line="269" w:lineRule="auto"/>
            </w:pPr>
            <w:r>
              <w:rPr>
                <w:rFonts w:ascii="Calibri" w:hAnsi="Calibri"/>
                <w:b/>
                <w:color w:val="1E3A8A"/>
                <w:sz w:val="17"/>
              </w:rPr>
              <w:t>Ken, Mr. Gichuhi, Kinoti, Kamandau</w:t>
            </w:r>
          </w:p>
        </w:tc>
        <w:tc>
          <w:tcPr>
            <w:tcW w:w="4032" w:type="dxa"/>
            <w:shd w:val="clear" w:color="auto" w:fill="FFFFFF"/>
            <w:tcMar>
              <w:top w:w="60" w:type="dxa"/>
              <w:left w:w="100" w:type="dxa"/>
              <w:bottom w:w="60" w:type="dxa"/>
              <w:right w:w="100" w:type="dxa"/>
            </w:tcMar>
          </w:tcPr>
          <w:p w14:paraId="1F47A65D" w14:textId="77777777" w:rsidR="00E953C2" w:rsidRDefault="007F1A9E">
            <w:pPr>
              <w:spacing w:after="0" w:line="269" w:lineRule="auto"/>
            </w:pPr>
            <w:r>
              <w:rPr>
                <w:rFonts w:ascii="Calibri" w:hAnsi="Calibri"/>
                <w:color w:val="334155"/>
                <w:sz w:val="17"/>
              </w:rPr>
              <w:t>Earthmoving oversight, drainage surveying, material reception, contractor supervision.</w:t>
            </w:r>
          </w:p>
        </w:tc>
      </w:tr>
      <w:tr w:rsidR="00E953C2" w14:paraId="02BCB62F" w14:textId="77777777">
        <w:trPr>
          <w:cantSplit/>
          <w:jc w:val="center"/>
        </w:trPr>
        <w:tc>
          <w:tcPr>
            <w:tcW w:w="2736" w:type="dxa"/>
            <w:shd w:val="clear" w:color="auto" w:fill="FAFBFD"/>
            <w:tcMar>
              <w:top w:w="60" w:type="dxa"/>
              <w:left w:w="100" w:type="dxa"/>
              <w:bottom w:w="60" w:type="dxa"/>
              <w:right w:w="100" w:type="dxa"/>
            </w:tcMar>
          </w:tcPr>
          <w:p w14:paraId="38DC10F5" w14:textId="77777777" w:rsidR="00E953C2" w:rsidRDefault="007F1A9E">
            <w:pPr>
              <w:spacing w:after="0" w:line="269" w:lineRule="auto"/>
            </w:pPr>
            <w:r>
              <w:rPr>
                <w:rFonts w:ascii="Calibri" w:hAnsi="Calibri"/>
                <w:b/>
                <w:color w:val="0F172A"/>
                <w:sz w:val="17"/>
              </w:rPr>
              <w:t>Chaka Farms</w:t>
            </w:r>
          </w:p>
        </w:tc>
        <w:tc>
          <w:tcPr>
            <w:tcW w:w="3168" w:type="dxa"/>
            <w:shd w:val="clear" w:color="auto" w:fill="FAFBFD"/>
            <w:tcMar>
              <w:top w:w="60" w:type="dxa"/>
              <w:left w:w="100" w:type="dxa"/>
              <w:bottom w:w="60" w:type="dxa"/>
              <w:right w:w="100" w:type="dxa"/>
            </w:tcMar>
          </w:tcPr>
          <w:p w14:paraId="6D836124" w14:textId="77777777" w:rsidR="00E953C2" w:rsidRDefault="007F1A9E">
            <w:pPr>
              <w:spacing w:after="0" w:line="269" w:lineRule="auto"/>
            </w:pPr>
            <w:r>
              <w:rPr>
                <w:rFonts w:ascii="Calibri" w:hAnsi="Calibri"/>
                <w:b/>
                <w:color w:val="1E3A8A"/>
                <w:sz w:val="17"/>
              </w:rPr>
              <w:t>Willy (Canine &amp; Plumbing), Kamandau (Milking), Margaret &amp; Monica (Compound)</w:t>
            </w:r>
          </w:p>
        </w:tc>
        <w:tc>
          <w:tcPr>
            <w:tcW w:w="4032" w:type="dxa"/>
            <w:shd w:val="clear" w:color="auto" w:fill="FAFBFD"/>
            <w:tcMar>
              <w:top w:w="60" w:type="dxa"/>
              <w:left w:w="100" w:type="dxa"/>
              <w:bottom w:w="60" w:type="dxa"/>
              <w:right w:w="100" w:type="dxa"/>
            </w:tcMar>
          </w:tcPr>
          <w:p w14:paraId="64328F9F" w14:textId="77777777" w:rsidR="00E953C2" w:rsidRDefault="007F1A9E">
            <w:pPr>
              <w:spacing w:after="0" w:line="269" w:lineRule="auto"/>
            </w:pPr>
            <w:r>
              <w:rPr>
                <w:rFonts w:ascii="Calibri" w:hAnsi="Calibri"/>
                <w:color w:val="334155"/>
                <w:sz w:val="17"/>
              </w:rPr>
              <w:t>Dairy herd milking, livestock nutrition, working canine unit training, compound cleaning.</w:t>
            </w:r>
          </w:p>
        </w:tc>
      </w:tr>
      <w:tr w:rsidR="00E953C2" w14:paraId="099624FF" w14:textId="77777777">
        <w:trPr>
          <w:cantSplit/>
          <w:jc w:val="center"/>
        </w:trPr>
        <w:tc>
          <w:tcPr>
            <w:tcW w:w="2736" w:type="dxa"/>
            <w:shd w:val="clear" w:color="auto" w:fill="FFFFFF"/>
            <w:tcMar>
              <w:top w:w="60" w:type="dxa"/>
              <w:left w:w="100" w:type="dxa"/>
              <w:bottom w:w="60" w:type="dxa"/>
              <w:right w:w="100" w:type="dxa"/>
            </w:tcMar>
          </w:tcPr>
          <w:p w14:paraId="1CA5E060" w14:textId="77777777" w:rsidR="00E953C2" w:rsidRDefault="007F1A9E">
            <w:pPr>
              <w:spacing w:after="0" w:line="269" w:lineRule="auto"/>
            </w:pPr>
            <w:r>
              <w:rPr>
                <w:rFonts w:ascii="Calibri" w:hAnsi="Calibri"/>
                <w:b/>
                <w:color w:val="0F172A"/>
                <w:sz w:val="17"/>
              </w:rPr>
              <w:t>Kabete Residence</w:t>
            </w:r>
          </w:p>
        </w:tc>
        <w:tc>
          <w:tcPr>
            <w:tcW w:w="3168" w:type="dxa"/>
            <w:shd w:val="clear" w:color="auto" w:fill="FFFFFF"/>
            <w:tcMar>
              <w:top w:w="60" w:type="dxa"/>
              <w:left w:w="100" w:type="dxa"/>
              <w:bottom w:w="60" w:type="dxa"/>
              <w:right w:w="100" w:type="dxa"/>
            </w:tcMar>
          </w:tcPr>
          <w:p w14:paraId="229D784E" w14:textId="77777777" w:rsidR="00E953C2" w:rsidRDefault="007F1A9E">
            <w:pPr>
              <w:spacing w:after="0" w:line="269" w:lineRule="auto"/>
            </w:pPr>
            <w:r>
              <w:rPr>
                <w:rFonts w:ascii="Calibri" w:hAnsi="Calibri"/>
                <w:b/>
                <w:color w:val="1E3A8A"/>
                <w:sz w:val="17"/>
              </w:rPr>
              <w:t>Njoki (Operational Oversight &amp; Field Updates)</w:t>
            </w:r>
          </w:p>
        </w:tc>
        <w:tc>
          <w:tcPr>
            <w:tcW w:w="4032" w:type="dxa"/>
            <w:shd w:val="clear" w:color="auto" w:fill="FFFFFF"/>
            <w:tcMar>
              <w:top w:w="60" w:type="dxa"/>
              <w:left w:w="100" w:type="dxa"/>
              <w:bottom w:w="60" w:type="dxa"/>
              <w:right w:w="100" w:type="dxa"/>
            </w:tcMar>
          </w:tcPr>
          <w:p w14:paraId="0E1D0003" w14:textId="77777777" w:rsidR="00E953C2" w:rsidRDefault="007F1A9E">
            <w:pPr>
              <w:spacing w:after="0" w:line="269" w:lineRule="auto"/>
            </w:pPr>
            <w:r>
              <w:rPr>
                <w:rFonts w:ascii="Calibri" w:hAnsi="Calibri"/>
                <w:color w:val="334155"/>
                <w:sz w:val="17"/>
              </w:rPr>
              <w:t>Daily contractor coordination, building renovations, structural works, domestic pet care.</w:t>
            </w:r>
          </w:p>
        </w:tc>
      </w:tr>
      <w:tr w:rsidR="00E953C2" w14:paraId="04DC7755" w14:textId="77777777">
        <w:trPr>
          <w:cantSplit/>
          <w:jc w:val="center"/>
        </w:trPr>
        <w:tc>
          <w:tcPr>
            <w:tcW w:w="2736" w:type="dxa"/>
            <w:shd w:val="clear" w:color="auto" w:fill="FAFBFD"/>
            <w:tcMar>
              <w:top w:w="60" w:type="dxa"/>
              <w:left w:w="100" w:type="dxa"/>
              <w:bottom w:w="60" w:type="dxa"/>
              <w:right w:w="100" w:type="dxa"/>
            </w:tcMar>
          </w:tcPr>
          <w:p w14:paraId="6015FD10" w14:textId="77777777" w:rsidR="00E953C2" w:rsidRDefault="007F1A9E">
            <w:pPr>
              <w:spacing w:after="0" w:line="269" w:lineRule="auto"/>
            </w:pPr>
            <w:r>
              <w:rPr>
                <w:rFonts w:ascii="Calibri" w:hAnsi="Calibri"/>
                <w:b/>
                <w:color w:val="0F172A"/>
                <w:sz w:val="17"/>
              </w:rPr>
              <w:t>Amani Cottage</w:t>
            </w:r>
          </w:p>
        </w:tc>
        <w:tc>
          <w:tcPr>
            <w:tcW w:w="3168" w:type="dxa"/>
            <w:shd w:val="clear" w:color="auto" w:fill="FAFBFD"/>
            <w:tcMar>
              <w:top w:w="60" w:type="dxa"/>
              <w:left w:w="100" w:type="dxa"/>
              <w:bottom w:w="60" w:type="dxa"/>
              <w:right w:w="100" w:type="dxa"/>
            </w:tcMar>
          </w:tcPr>
          <w:p w14:paraId="469A3204" w14:textId="77777777" w:rsidR="00E953C2" w:rsidRDefault="007F1A9E">
            <w:pPr>
              <w:spacing w:after="0" w:line="269" w:lineRule="auto"/>
            </w:pPr>
            <w:r>
              <w:rPr>
                <w:rFonts w:ascii="Calibri" w:hAnsi="Calibri"/>
                <w:b/>
                <w:color w:val="1E3A8A"/>
                <w:sz w:val="17"/>
              </w:rPr>
              <w:t>Edwin (Grounds &amp; Agronomy), Domestic Housekeeper (Interior)</w:t>
            </w:r>
          </w:p>
        </w:tc>
        <w:tc>
          <w:tcPr>
            <w:tcW w:w="4032" w:type="dxa"/>
            <w:shd w:val="clear" w:color="auto" w:fill="FAFBFD"/>
            <w:tcMar>
              <w:top w:w="60" w:type="dxa"/>
              <w:left w:w="100" w:type="dxa"/>
              <w:bottom w:w="60" w:type="dxa"/>
              <w:right w:w="100" w:type="dxa"/>
            </w:tcMar>
          </w:tcPr>
          <w:p w14:paraId="247DB02D" w14:textId="77777777" w:rsidR="00E953C2" w:rsidRDefault="007F1A9E">
            <w:pPr>
              <w:spacing w:after="0" w:line="269" w:lineRule="auto"/>
            </w:pPr>
            <w:r>
              <w:rPr>
                <w:rFonts w:ascii="Calibri" w:hAnsi="Calibri"/>
                <w:color w:val="334155"/>
                <w:sz w:val="17"/>
              </w:rPr>
              <w:t>Front lawn CAN fertilization, automated sprinkler scheduling, grounds and interior care.</w:t>
            </w:r>
          </w:p>
        </w:tc>
      </w:tr>
      <w:tr w:rsidR="00E953C2" w14:paraId="1DCD83DD" w14:textId="77777777">
        <w:trPr>
          <w:cantSplit/>
          <w:jc w:val="center"/>
        </w:trPr>
        <w:tc>
          <w:tcPr>
            <w:tcW w:w="2736" w:type="dxa"/>
            <w:shd w:val="clear" w:color="auto" w:fill="FFFFFF"/>
            <w:tcMar>
              <w:top w:w="60" w:type="dxa"/>
              <w:left w:w="100" w:type="dxa"/>
              <w:bottom w:w="60" w:type="dxa"/>
              <w:right w:w="100" w:type="dxa"/>
            </w:tcMar>
          </w:tcPr>
          <w:p w14:paraId="18DAA836" w14:textId="77777777" w:rsidR="00E953C2" w:rsidRDefault="007F1A9E">
            <w:pPr>
              <w:spacing w:after="0" w:line="269" w:lineRule="auto"/>
            </w:pPr>
            <w:r>
              <w:rPr>
                <w:rFonts w:ascii="Calibri" w:hAnsi="Calibri"/>
                <w:b/>
                <w:color w:val="0F172A"/>
                <w:sz w:val="17"/>
              </w:rPr>
              <w:t>Operations Auditing &amp; Reporting</w:t>
            </w:r>
          </w:p>
        </w:tc>
        <w:tc>
          <w:tcPr>
            <w:tcW w:w="3168" w:type="dxa"/>
            <w:shd w:val="clear" w:color="auto" w:fill="FFFFFF"/>
            <w:tcMar>
              <w:top w:w="60" w:type="dxa"/>
              <w:left w:w="100" w:type="dxa"/>
              <w:bottom w:w="60" w:type="dxa"/>
              <w:right w:w="100" w:type="dxa"/>
            </w:tcMar>
          </w:tcPr>
          <w:p w14:paraId="1773D92A" w14:textId="77777777" w:rsidR="00E953C2" w:rsidRDefault="007F1A9E">
            <w:pPr>
              <w:spacing w:after="0" w:line="269" w:lineRule="auto"/>
            </w:pPr>
            <w:r>
              <w:rPr>
                <w:rFonts w:ascii="Calibri" w:hAnsi="Calibri"/>
                <w:b/>
                <w:color w:val="1E3A8A"/>
                <w:sz w:val="17"/>
              </w:rPr>
              <w:t>Dennis</w:t>
            </w:r>
          </w:p>
        </w:tc>
        <w:tc>
          <w:tcPr>
            <w:tcW w:w="4032" w:type="dxa"/>
            <w:shd w:val="clear" w:color="auto" w:fill="FFFFFF"/>
            <w:tcMar>
              <w:top w:w="60" w:type="dxa"/>
              <w:left w:w="100" w:type="dxa"/>
              <w:bottom w:w="60" w:type="dxa"/>
              <w:right w:w="100" w:type="dxa"/>
            </w:tcMar>
          </w:tcPr>
          <w:p w14:paraId="525EE6EA" w14:textId="77777777" w:rsidR="00E953C2" w:rsidRDefault="007F1A9E">
            <w:pPr>
              <w:spacing w:after="0" w:line="269" w:lineRule="auto"/>
            </w:pPr>
            <w:r>
              <w:rPr>
                <w:rFonts w:ascii="Calibri" w:hAnsi="Calibri"/>
                <w:color w:val="334155"/>
                <w:sz w:val="17"/>
              </w:rPr>
              <w:t>Comprehensive operational audits, daily field log verification, dairy &amp; machinery reconciliation, and executive report compilation.</w:t>
            </w:r>
          </w:p>
        </w:tc>
      </w:tr>
    </w:tbl>
    <w:p w14:paraId="70487B7E" w14:textId="77777777" w:rsidR="00E953C2" w:rsidRDefault="00E953C2"/>
    <w:p w14:paraId="27B6722F" w14:textId="77777777" w:rsidR="00E953C2" w:rsidRDefault="007F1A9E">
      <w:pPr>
        <w:pStyle w:val="Heading2"/>
        <w:spacing w:before="320" w:after="120"/>
      </w:pPr>
      <w:bookmarkStart w:id="16" w:name="_Toc241916231"/>
      <w:r>
        <w:rPr>
          <w:rFonts w:ascii="Calibri" w:hAnsi="Calibri"/>
          <w:color w:val="0F172A"/>
        </w:rPr>
        <w:t>6.2 Strategic Next Steps &amp; Priority Action Items for October 2026</w:t>
      </w:r>
      <w:bookmarkEnd w:id="16"/>
    </w:p>
    <w:p w14:paraId="1D472DA6" w14:textId="77777777" w:rsidR="00E953C2" w:rsidRDefault="007F1A9E">
      <w:pPr>
        <w:pStyle w:val="ListBullet"/>
        <w:spacing w:before="40" w:after="60"/>
      </w:pPr>
      <w:r>
        <w:rPr>
          <w:rFonts w:ascii="Calibri" w:hAnsi="Calibri"/>
          <w:b/>
          <w:color w:val="0F172A"/>
          <w:sz w:val="20"/>
        </w:rPr>
        <w:t xml:space="preserve">Mucheru World of Golf — Riversand Haulage &amp; Grass Establishment: </w:t>
      </w:r>
      <w:r>
        <w:rPr>
          <w:rFonts w:ascii="Calibri" w:hAnsi="Calibri"/>
          <w:color w:val="334155"/>
          <w:sz w:val="20"/>
        </w:rPr>
        <w:t>Procure, haul, and spread clean riversand across the 10 remaining greens (Greens 7 and 10–18), which currently only have volcanic pumice sub-bases and red soil aprons. With water actively flowing from Peter's supply, expand automated sprinkler lateral lines and commence stolon planting or hydroseeding across priority greens (starting with the sand-ready greens: Greens 1, 2, 3, 4, 8, 9).</w:t>
      </w:r>
    </w:p>
    <w:p w14:paraId="4EAEF21A" w14:textId="77777777" w:rsidR="00E953C2" w:rsidRDefault="007F1A9E">
      <w:pPr>
        <w:pStyle w:val="ListBullet"/>
        <w:spacing w:before="40" w:after="60"/>
      </w:pPr>
      <w:r>
        <w:rPr>
          <w:rFonts w:ascii="Calibri" w:hAnsi="Calibri"/>
          <w:b/>
          <w:color w:val="0F172A"/>
          <w:sz w:val="20"/>
        </w:rPr>
        <w:t xml:space="preserve">Reservoir Liner Welding &amp; Dam 2 Water Inflow: </w:t>
      </w:r>
      <w:r>
        <w:rPr>
          <w:rFonts w:ascii="Calibri" w:hAnsi="Calibri"/>
          <w:color w:val="334155"/>
          <w:sz w:val="20"/>
        </w:rPr>
        <w:t>Finalize thermal welding of geomembrane dam liner sheets in Dam 1 and complete perimeter trench backfilling around Dam 2 to maximize rainwater harvesting capacity.</w:t>
      </w:r>
    </w:p>
    <w:p w14:paraId="288A9D26" w14:textId="77777777" w:rsidR="00E953C2" w:rsidRDefault="007F1A9E">
      <w:pPr>
        <w:pStyle w:val="ListBullet"/>
        <w:spacing w:before="40" w:after="60"/>
      </w:pPr>
      <w:r>
        <w:rPr>
          <w:rFonts w:ascii="Calibri" w:hAnsi="Calibri"/>
          <w:b/>
          <w:color w:val="0F172A"/>
          <w:sz w:val="20"/>
        </w:rPr>
        <w:t xml:space="preserve">Chaka Farms — Dairy Yield Enhancement: </w:t>
      </w:r>
      <w:r>
        <w:rPr>
          <w:rFonts w:ascii="Calibri" w:hAnsi="Calibri"/>
          <w:color w:val="334155"/>
          <w:sz w:val="20"/>
        </w:rPr>
        <w:t>Sustain high-energy silage and concentrate supplementation for lactating cows to maintain daily production above 7.5L/day; expand rotational grazing for Dorper sheep.</w:t>
      </w:r>
    </w:p>
    <w:p w14:paraId="68BB7C24" w14:textId="77777777" w:rsidR="00E953C2" w:rsidRDefault="007F1A9E">
      <w:pPr>
        <w:pStyle w:val="ListBullet"/>
        <w:spacing w:before="40" w:after="60"/>
      </w:pPr>
      <w:r>
        <w:rPr>
          <w:rFonts w:ascii="Calibri" w:hAnsi="Calibri"/>
          <w:b/>
          <w:color w:val="0F172A"/>
          <w:sz w:val="20"/>
        </w:rPr>
        <w:t xml:space="preserve">Kabete Residence — Fireplace Masonry &amp; Tank Slab Pouring: </w:t>
      </w:r>
      <w:r>
        <w:rPr>
          <w:rFonts w:ascii="Calibri" w:hAnsi="Calibri"/>
          <w:color w:val="334155"/>
          <w:sz w:val="20"/>
        </w:rPr>
        <w:t>Cast concrete foundation slab for the main water storage tank following rebar inspection; begin natural stone masonry lining for the outdoor fireplace.</w:t>
      </w:r>
    </w:p>
    <w:p w14:paraId="7B9659E6" w14:textId="77777777" w:rsidR="00E953C2" w:rsidRDefault="007F1A9E">
      <w:pPr>
        <w:pStyle w:val="ListBullet"/>
        <w:spacing w:before="40" w:after="60"/>
      </w:pPr>
      <w:r>
        <w:rPr>
          <w:rFonts w:ascii="Calibri" w:hAnsi="Calibri"/>
          <w:b/>
          <w:color w:val="0F172A"/>
          <w:sz w:val="20"/>
        </w:rPr>
        <w:t xml:space="preserve">Amani Cottage — Pre-Rain Lawn Conditioning: </w:t>
      </w:r>
      <w:r>
        <w:rPr>
          <w:rFonts w:ascii="Calibri" w:hAnsi="Calibri"/>
          <w:color w:val="334155"/>
          <w:sz w:val="20"/>
        </w:rPr>
        <w:t>Apply secondary aerating and light organic dressing to the front lawn prior to expected seasonal rains to ensure deep root penetration.</w:t>
      </w:r>
    </w:p>
    <w:p w14:paraId="5203D12D" w14:textId="77777777" w:rsidR="00E953C2" w:rsidRDefault="00E953C2">
      <w:pPr>
        <w:spacing w:after="320"/>
      </w:pPr>
    </w:p>
    <w:p w14:paraId="777C98AA" w14:textId="77777777" w:rsidR="00E953C2" w:rsidRDefault="007F1A9E">
      <w:pPr>
        <w:keepNext/>
        <w:spacing w:before="280" w:after="40"/>
      </w:pPr>
      <w:r>
        <w:rPr>
          <w:rFonts w:ascii="Calibri" w:hAnsi="Calibri"/>
          <w:b/>
          <w:color w:val="0F172A"/>
          <w:sz w:val="24"/>
        </w:rPr>
        <w:t>Compiled by Dennis</w:t>
      </w:r>
    </w:p>
    <w:p w14:paraId="01F9B27D" w14:textId="77777777" w:rsidR="00E953C2" w:rsidRDefault="007F1A9E">
      <w:pPr>
        <w:spacing w:after="120"/>
      </w:pPr>
      <w:r>
        <w:rPr>
          <w:rFonts w:ascii="Calibri" w:hAnsi="Calibri"/>
          <w:color w:val="64748B"/>
          <w:sz w:val="19"/>
        </w:rPr>
        <w:t>Operations Auditing &amp; Reporting Lead</w:t>
      </w:r>
    </w:p>
    <w:sectPr w:rsidR="00E953C2"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E3338" w14:textId="77777777" w:rsidR="007F1A9E" w:rsidRDefault="007F1A9E">
      <w:pPr>
        <w:spacing w:after="0" w:line="240" w:lineRule="auto"/>
      </w:pPr>
      <w:r>
        <w:separator/>
      </w:r>
    </w:p>
  </w:endnote>
  <w:endnote w:type="continuationSeparator" w:id="0">
    <w:p w14:paraId="7ED14388" w14:textId="77777777" w:rsidR="007F1A9E" w:rsidRDefault="007F1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7543" w14:textId="77777777" w:rsidR="00E953C2" w:rsidRDefault="00E953C2">
    <w:pPr>
      <w:pStyle w:val="Footer"/>
    </w:pPr>
  </w:p>
  <w:tbl>
    <w:tblPr>
      <w:tblW w:w="0" w:type="auto"/>
      <w:jc w:val="center"/>
      <w:tblLook w:val="04A0" w:firstRow="1" w:lastRow="0" w:firstColumn="1" w:lastColumn="0" w:noHBand="0" w:noVBand="1"/>
    </w:tblPr>
    <w:tblGrid>
      <w:gridCol w:w="6480"/>
      <w:gridCol w:w="3456"/>
    </w:tblGrid>
    <w:tr w:rsidR="00E953C2" w14:paraId="300A2939" w14:textId="77777777">
      <w:trPr>
        <w:jc w:val="center"/>
      </w:trPr>
      <w:tc>
        <w:tcPr>
          <w:tcW w:w="6480" w:type="dxa"/>
        </w:tcPr>
        <w:p w14:paraId="4B3B707E" w14:textId="77777777" w:rsidR="00E953C2" w:rsidRDefault="007F1A9E">
          <w:pPr>
            <w:spacing w:after="0"/>
          </w:pPr>
          <w:r>
            <w:rPr>
              <w:rFonts w:ascii="Calibri" w:hAnsi="Calibri"/>
              <w:color w:val="94A3B8"/>
              <w:sz w:val="16"/>
            </w:rPr>
            <w:t>CONFIDENTIAL   •   SEPTEMBER 2026 COMPREHENSIVE REPORT   •   AUDITED &amp; COMPILED BY DENNIS</w:t>
          </w:r>
        </w:p>
      </w:tc>
      <w:tc>
        <w:tcPr>
          <w:tcW w:w="3456" w:type="dxa"/>
        </w:tcPr>
        <w:p w14:paraId="42577401" w14:textId="77777777" w:rsidR="00E953C2" w:rsidRDefault="007F1A9E">
          <w:pPr>
            <w:spacing w:after="0"/>
            <w:jc w:val="right"/>
          </w:pPr>
          <w:r>
            <w:rPr>
              <w:rFonts w:ascii="Calibri" w:hAnsi="Calibri"/>
              <w:color w:val="64748B"/>
              <w:sz w:val="17"/>
            </w:rPr>
            <w:t xml:space="preserve">Page </w:t>
          </w:r>
          <w:r>
            <w:fldChar w:fldCharType="begin"/>
          </w:r>
          <w:r>
            <w:instrText>PAGE</w:instrText>
          </w:r>
          <w:r>
            <w:fldChar w:fldCharType="separate"/>
          </w:r>
          <w:r w:rsidR="005B2067">
            <w:rPr>
              <w:noProof/>
            </w:rPr>
            <w:t>1</w:t>
          </w:r>
          <w:r>
            <w:fldChar w:fldCharType="end"/>
          </w:r>
          <w:r>
            <w:rPr>
              <w:rFonts w:ascii="Calibri" w:hAnsi="Calibri"/>
              <w:color w:val="64748B"/>
              <w:sz w:val="17"/>
            </w:rPr>
            <w:t xml:space="preserve"> of </w:t>
          </w:r>
          <w:r>
            <w:fldChar w:fldCharType="begin"/>
          </w:r>
          <w:r>
            <w:instrText>NUMPAGES</w:instrText>
          </w:r>
          <w:r>
            <w:fldChar w:fldCharType="separate"/>
          </w:r>
          <w:r w:rsidR="005B2067">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BEF9" w14:textId="77777777" w:rsidR="007F1A9E" w:rsidRDefault="007F1A9E">
      <w:pPr>
        <w:spacing w:after="0" w:line="240" w:lineRule="auto"/>
      </w:pPr>
      <w:r>
        <w:separator/>
      </w:r>
    </w:p>
  </w:footnote>
  <w:footnote w:type="continuationSeparator" w:id="0">
    <w:p w14:paraId="79FA22BF" w14:textId="77777777" w:rsidR="007F1A9E" w:rsidRDefault="007F1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3220" w14:textId="77777777" w:rsidR="00E953C2" w:rsidRDefault="007F1A9E">
    <w:pPr>
      <w:pStyle w:val="Header"/>
      <w:jc w:val="right"/>
    </w:pPr>
    <w:r>
      <w:t>MUCHERU WORLD OF GOLF &amp; ASSOCIATED PROPERTIES   |   EXECUTIVE MONTHLY OPERATIONS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496949">
    <w:abstractNumId w:val="8"/>
  </w:num>
  <w:num w:numId="2" w16cid:durableId="433332645">
    <w:abstractNumId w:val="6"/>
  </w:num>
  <w:num w:numId="3" w16cid:durableId="960376713">
    <w:abstractNumId w:val="5"/>
  </w:num>
  <w:num w:numId="4" w16cid:durableId="1511263256">
    <w:abstractNumId w:val="4"/>
  </w:num>
  <w:num w:numId="5" w16cid:durableId="1536575290">
    <w:abstractNumId w:val="7"/>
  </w:num>
  <w:num w:numId="6" w16cid:durableId="462234846">
    <w:abstractNumId w:val="3"/>
  </w:num>
  <w:num w:numId="7" w16cid:durableId="87704465">
    <w:abstractNumId w:val="2"/>
  </w:num>
  <w:num w:numId="8" w16cid:durableId="1078673750">
    <w:abstractNumId w:val="1"/>
  </w:num>
  <w:num w:numId="9" w16cid:durableId="49934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7B6"/>
    <w:rsid w:val="0015074B"/>
    <w:rsid w:val="0029639D"/>
    <w:rsid w:val="00326F90"/>
    <w:rsid w:val="005B2067"/>
    <w:rsid w:val="007F1A9E"/>
    <w:rsid w:val="00AA1D8D"/>
    <w:rsid w:val="00B47730"/>
    <w:rsid w:val="00CB0664"/>
    <w:rsid w:val="00E953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3858F"/>
  <w14:defaultImageDpi w14:val="300"/>
  <w15:docId w15:val="{8C252051-2A70-4816-9CF7-3022B4DCE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2067"/>
    <w:pPr>
      <w:spacing w:after="100"/>
    </w:pPr>
  </w:style>
  <w:style w:type="paragraph" w:styleId="TOC2">
    <w:name w:val="toc 2"/>
    <w:basedOn w:val="Normal"/>
    <w:next w:val="Normal"/>
    <w:autoRedefine/>
    <w:uiPriority w:val="39"/>
    <w:unhideWhenUsed/>
    <w:rsid w:val="005B2067"/>
    <w:pPr>
      <w:spacing w:after="100"/>
      <w:ind w:left="220"/>
    </w:pPr>
  </w:style>
  <w:style w:type="character" w:styleId="Hyperlink">
    <w:name w:val="Hyperlink"/>
    <w:basedOn w:val="DefaultParagraphFont"/>
    <w:uiPriority w:val="99"/>
    <w:unhideWhenUsed/>
    <w:rsid w:val="005B20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4855</Words>
  <Characters>27676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 Ndirangu</cp:lastModifiedBy>
  <cp:revision>2</cp:revision>
  <dcterms:created xsi:type="dcterms:W3CDTF">2013-12-23T23:15:00Z</dcterms:created>
  <dcterms:modified xsi:type="dcterms:W3CDTF">2026-10-03T07:36:00Z</dcterms:modified>
  <cp:category/>
</cp:coreProperties>
</file>