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EA7E5" w14:textId="77777777" w:rsidR="0061791C" w:rsidRPr="004A5031" w:rsidRDefault="0061791C" w:rsidP="0061791C">
      <w:pPr>
        <w:spacing w:line="480" w:lineRule="auto"/>
        <w:ind w:hanging="480"/>
        <w:jc w:val="center"/>
        <w:rPr>
          <w:rFonts w:eastAsia="Times New Roman" w:cs="Times New Roman"/>
          <w:u w:val="single"/>
        </w:rPr>
      </w:pPr>
      <w:r>
        <w:rPr>
          <w:rFonts w:eastAsia="Times New Roman" w:cs="Times New Roman"/>
          <w:u w:val="single"/>
        </w:rPr>
        <w:t>ANNOTATED BIBLIOGRAPHIES</w:t>
      </w:r>
    </w:p>
    <w:p w14:paraId="7B5BF978" w14:textId="77777777" w:rsidR="0061791C" w:rsidRDefault="0061791C" w:rsidP="0061791C">
      <w:pPr>
        <w:ind w:hanging="480"/>
        <w:rPr>
          <w:rFonts w:eastAsia="Times New Roman" w:cs="Times New Roman"/>
        </w:rPr>
      </w:pPr>
      <w:proofErr w:type="spellStart"/>
      <w:r w:rsidRPr="008B54C3">
        <w:rPr>
          <w:rFonts w:eastAsia="Times New Roman" w:cs="Times New Roman"/>
        </w:rPr>
        <w:t>Frasconi</w:t>
      </w:r>
      <w:proofErr w:type="spellEnd"/>
      <w:r w:rsidRPr="008B54C3">
        <w:rPr>
          <w:rFonts w:eastAsia="Times New Roman" w:cs="Times New Roman"/>
        </w:rPr>
        <w:t xml:space="preserve">, P., Soda, G., &amp; </w:t>
      </w:r>
      <w:proofErr w:type="spellStart"/>
      <w:r w:rsidRPr="008B54C3">
        <w:rPr>
          <w:rFonts w:eastAsia="Times New Roman" w:cs="Times New Roman"/>
        </w:rPr>
        <w:t>Vullo</w:t>
      </w:r>
      <w:proofErr w:type="spellEnd"/>
      <w:r w:rsidRPr="008B54C3">
        <w:rPr>
          <w:rFonts w:eastAsia="Times New Roman" w:cs="Times New Roman"/>
        </w:rPr>
        <w:t>, A. (2001). Text Categorization for Multi-</w:t>
      </w:r>
      <w:proofErr w:type="gramStart"/>
      <w:r w:rsidRPr="008B54C3">
        <w:rPr>
          <w:rFonts w:eastAsia="Times New Roman" w:cs="Times New Roman"/>
        </w:rPr>
        <w:t>page</w:t>
      </w:r>
      <w:proofErr w:type="gramEnd"/>
      <w:r w:rsidRPr="008B54C3">
        <w:rPr>
          <w:rFonts w:eastAsia="Times New Roman" w:cs="Times New Roman"/>
        </w:rPr>
        <w:t xml:space="preserve"> Documents: A Hybrid Naive Bayes HMM Approach. In </w:t>
      </w:r>
      <w:r w:rsidRPr="008B54C3">
        <w:rPr>
          <w:rFonts w:eastAsia="Times New Roman" w:cs="Times New Roman"/>
          <w:i/>
          <w:iCs/>
        </w:rPr>
        <w:t>Proceedings of the 1st ACM/IEEE-CS Joint Conference on Digital Libraries</w:t>
      </w:r>
      <w:r w:rsidRPr="008B54C3">
        <w:rPr>
          <w:rFonts w:eastAsia="Times New Roman" w:cs="Times New Roman"/>
        </w:rPr>
        <w:t xml:space="preserve"> (pp. 11–20). New York, NY, USA: ACM. https://doi.org/10.1145/379437.379440</w:t>
      </w:r>
    </w:p>
    <w:p w14:paraId="127E6569" w14:textId="77777777" w:rsidR="0061791C" w:rsidRDefault="0061791C" w:rsidP="0061791C">
      <w:pPr>
        <w:ind w:hanging="480"/>
        <w:rPr>
          <w:rFonts w:eastAsia="Times New Roman" w:cs="Times New Roman"/>
        </w:rPr>
      </w:pPr>
    </w:p>
    <w:p w14:paraId="16052784" w14:textId="77777777" w:rsidR="0061791C" w:rsidRDefault="0061791C" w:rsidP="0061791C">
      <w:pPr>
        <w:spacing w:line="480" w:lineRule="auto"/>
        <w:ind w:hanging="480"/>
        <w:rPr>
          <w:rFonts w:eastAsia="Times New Roman" w:cs="Times New Roman"/>
        </w:rPr>
      </w:pPr>
      <w:r>
        <w:rPr>
          <w:rFonts w:eastAsia="Times New Roman" w:cs="Times New Roman"/>
        </w:rPr>
        <w:tab/>
      </w:r>
      <w:r>
        <w:rPr>
          <w:rFonts w:eastAsia="Times New Roman" w:cs="Times New Roman"/>
        </w:rPr>
        <w:tab/>
        <w:t xml:space="preserve">In this article, </w:t>
      </w:r>
      <w:proofErr w:type="spellStart"/>
      <w:r>
        <w:rPr>
          <w:rFonts w:eastAsia="Times New Roman" w:cs="Times New Roman"/>
        </w:rPr>
        <w:t>Frasconi</w:t>
      </w:r>
      <w:proofErr w:type="spellEnd"/>
      <w:r>
        <w:rPr>
          <w:rFonts w:eastAsia="Times New Roman" w:cs="Times New Roman"/>
        </w:rPr>
        <w:t xml:space="preserve"> et al. present a method for classifying pages sequential OCR text documents into several assigned categories. The authors utilize a Naïve Bayes algorithm that factors in contextual information to improve accuracy during classification. The authors use data gathered from the University of Michigan digital library, Making of America to test their approach. The article is us</w:t>
      </w:r>
      <w:bookmarkStart w:id="0" w:name="_GoBack"/>
      <w:bookmarkEnd w:id="0"/>
      <w:r>
        <w:rPr>
          <w:rFonts w:eastAsia="Times New Roman" w:cs="Times New Roman"/>
        </w:rPr>
        <w:t xml:space="preserve">eful to my research topic because the authors the steps taking to build a text-based classifier. The main limitation of the article is that accuracy of the algorithm depends on the level of noise produced by the optical character reader(OCR); thus, the authors suggest the use of more sophisticated feature selection methods like the use of n-grams. </w:t>
      </w:r>
    </w:p>
    <w:p w14:paraId="5EC9B989" w14:textId="77777777" w:rsidR="0061791C" w:rsidRDefault="0061791C" w:rsidP="0061791C">
      <w:pPr>
        <w:ind w:hanging="480"/>
        <w:rPr>
          <w:rFonts w:eastAsia="Times New Roman" w:cs="Times New Roman"/>
        </w:rPr>
      </w:pPr>
    </w:p>
    <w:p w14:paraId="7BDF9AA7" w14:textId="77777777" w:rsidR="0061791C" w:rsidRDefault="0061791C" w:rsidP="0061791C">
      <w:pPr>
        <w:ind w:hanging="480"/>
        <w:rPr>
          <w:rFonts w:eastAsia="Times New Roman" w:cs="Times New Roman"/>
        </w:rPr>
      </w:pPr>
      <w:proofErr w:type="spellStart"/>
      <w:r w:rsidRPr="003602D1">
        <w:rPr>
          <w:rFonts w:eastAsia="Times New Roman" w:cs="Times New Roman"/>
        </w:rPr>
        <w:t>Grbovic</w:t>
      </w:r>
      <w:proofErr w:type="spellEnd"/>
      <w:r w:rsidRPr="003602D1">
        <w:rPr>
          <w:rFonts w:eastAsia="Times New Roman" w:cs="Times New Roman"/>
        </w:rPr>
        <w:t xml:space="preserve">, M., </w:t>
      </w:r>
      <w:proofErr w:type="spellStart"/>
      <w:r w:rsidRPr="003602D1">
        <w:rPr>
          <w:rFonts w:eastAsia="Times New Roman" w:cs="Times New Roman"/>
        </w:rPr>
        <w:t>Halawi</w:t>
      </w:r>
      <w:proofErr w:type="spellEnd"/>
      <w:r w:rsidRPr="003602D1">
        <w:rPr>
          <w:rFonts w:eastAsia="Times New Roman" w:cs="Times New Roman"/>
        </w:rPr>
        <w:t xml:space="preserve">, G., </w:t>
      </w:r>
      <w:proofErr w:type="spellStart"/>
      <w:r w:rsidRPr="003602D1">
        <w:rPr>
          <w:rFonts w:eastAsia="Times New Roman" w:cs="Times New Roman"/>
        </w:rPr>
        <w:t>Karnin</w:t>
      </w:r>
      <w:proofErr w:type="spellEnd"/>
      <w:r w:rsidRPr="003602D1">
        <w:rPr>
          <w:rFonts w:eastAsia="Times New Roman" w:cs="Times New Roman"/>
        </w:rPr>
        <w:t xml:space="preserve">, Z., &amp; </w:t>
      </w:r>
      <w:proofErr w:type="spellStart"/>
      <w:r w:rsidRPr="003602D1">
        <w:rPr>
          <w:rFonts w:eastAsia="Times New Roman" w:cs="Times New Roman"/>
        </w:rPr>
        <w:t>Maarek</w:t>
      </w:r>
      <w:proofErr w:type="spellEnd"/>
      <w:r w:rsidRPr="003602D1">
        <w:rPr>
          <w:rFonts w:eastAsia="Times New Roman" w:cs="Times New Roman"/>
        </w:rPr>
        <w:t xml:space="preserve">, Y. (2014). How Many Folders Do You Really </w:t>
      </w:r>
      <w:proofErr w:type="gramStart"/>
      <w:r w:rsidRPr="003602D1">
        <w:rPr>
          <w:rFonts w:eastAsia="Times New Roman" w:cs="Times New Roman"/>
        </w:rPr>
        <w:t>Need?:</w:t>
      </w:r>
      <w:proofErr w:type="gramEnd"/>
      <w:r w:rsidRPr="003602D1">
        <w:rPr>
          <w:rFonts w:eastAsia="Times New Roman" w:cs="Times New Roman"/>
        </w:rPr>
        <w:t xml:space="preserve"> Classifying Email into a Handful of Categories. In </w:t>
      </w:r>
      <w:r w:rsidRPr="003602D1">
        <w:rPr>
          <w:rFonts w:eastAsia="Times New Roman" w:cs="Times New Roman"/>
          <w:i/>
          <w:iCs/>
        </w:rPr>
        <w:t>Proceedings of the 23rd ACM International Conference on Conference on Information and Knowledge Management</w:t>
      </w:r>
      <w:r w:rsidRPr="003602D1">
        <w:rPr>
          <w:rFonts w:eastAsia="Times New Roman" w:cs="Times New Roman"/>
        </w:rPr>
        <w:t xml:space="preserve"> (pp. 869–878). New York, NY, USA: ACM. https://doi.org/10.1145/2661829.2662018</w:t>
      </w:r>
    </w:p>
    <w:p w14:paraId="4C3CE95C" w14:textId="77777777" w:rsidR="0061791C" w:rsidRDefault="0061791C" w:rsidP="0061791C">
      <w:pPr>
        <w:ind w:hanging="480"/>
        <w:rPr>
          <w:rFonts w:eastAsia="Times New Roman" w:cs="Times New Roman"/>
        </w:rPr>
      </w:pPr>
    </w:p>
    <w:p w14:paraId="57D14F74" w14:textId="77777777" w:rsidR="0061791C" w:rsidRDefault="0061791C" w:rsidP="0061791C">
      <w:pPr>
        <w:spacing w:line="480" w:lineRule="auto"/>
        <w:ind w:hanging="480"/>
        <w:rPr>
          <w:rFonts w:eastAsia="Times New Roman" w:cs="Times New Roman"/>
        </w:rPr>
      </w:pPr>
      <w:r>
        <w:rPr>
          <w:rFonts w:eastAsia="Times New Roman" w:cs="Times New Roman"/>
        </w:rPr>
        <w:tab/>
      </w:r>
      <w:r>
        <w:rPr>
          <w:rFonts w:eastAsia="Times New Roman" w:cs="Times New Roman"/>
        </w:rPr>
        <w:tab/>
        <w:t xml:space="preserve">In this article, </w:t>
      </w:r>
      <w:proofErr w:type="spellStart"/>
      <w:r>
        <w:rPr>
          <w:rFonts w:eastAsia="Times New Roman" w:cs="Times New Roman"/>
        </w:rPr>
        <w:t>Grbovic</w:t>
      </w:r>
      <w:proofErr w:type="spellEnd"/>
      <w:r>
        <w:rPr>
          <w:rFonts w:eastAsia="Times New Roman" w:cs="Times New Roman"/>
        </w:rPr>
        <w:t xml:space="preserve"> et al. present an approach for automatically differentiating between personal and machine-generated emails as well as grouping messages into categories without human assistance. The authors' couple data gathered from a large-scale examination of user folder data and both online and offline learning classification components to determine user and machine-generated emails and create categories familiar to all users. The article is useful to my research topic because the authors describe the steps involved in building an email classification system. The main limitation of the paper is the classifier makes general email categorization thus the authors indicate that an investigation needs to be made in building sub-categories, e.g., banking under Finance.</w:t>
      </w:r>
    </w:p>
    <w:p w14:paraId="13E1F799" w14:textId="77777777" w:rsidR="0061791C" w:rsidRDefault="0061791C" w:rsidP="0061791C">
      <w:pPr>
        <w:rPr>
          <w:rFonts w:eastAsia="Times New Roman" w:cs="Times New Roman"/>
        </w:rPr>
      </w:pPr>
    </w:p>
    <w:p w14:paraId="5EE475FB" w14:textId="77777777" w:rsidR="0061791C" w:rsidRDefault="0061791C" w:rsidP="0061791C">
      <w:pPr>
        <w:ind w:hanging="480"/>
        <w:rPr>
          <w:rFonts w:eastAsia="Times New Roman" w:cs="Times New Roman"/>
        </w:rPr>
      </w:pPr>
      <w:r>
        <w:rPr>
          <w:rFonts w:eastAsia="Times New Roman" w:cs="Times New Roman"/>
        </w:rPr>
        <w:tab/>
      </w:r>
    </w:p>
    <w:p w14:paraId="7D8F105F" w14:textId="77777777" w:rsidR="0061791C" w:rsidRDefault="0061791C" w:rsidP="0061791C">
      <w:pPr>
        <w:ind w:hanging="480"/>
        <w:rPr>
          <w:rFonts w:eastAsia="Times New Roman" w:cs="Times New Roman"/>
        </w:rPr>
      </w:pPr>
      <w:proofErr w:type="spellStart"/>
      <w:r w:rsidRPr="00D562AC">
        <w:rPr>
          <w:rFonts w:eastAsia="Times New Roman" w:cs="Times New Roman"/>
        </w:rPr>
        <w:t>Nenkova</w:t>
      </w:r>
      <w:proofErr w:type="spellEnd"/>
      <w:r w:rsidRPr="00D562AC">
        <w:rPr>
          <w:rFonts w:eastAsia="Times New Roman" w:cs="Times New Roman"/>
        </w:rPr>
        <w:t xml:space="preserve">, A., &amp; </w:t>
      </w:r>
      <w:proofErr w:type="spellStart"/>
      <w:r w:rsidRPr="00D562AC">
        <w:rPr>
          <w:rFonts w:eastAsia="Times New Roman" w:cs="Times New Roman"/>
        </w:rPr>
        <w:t>Bagga</w:t>
      </w:r>
      <w:proofErr w:type="spellEnd"/>
      <w:r w:rsidRPr="00D562AC">
        <w:rPr>
          <w:rFonts w:eastAsia="Times New Roman" w:cs="Times New Roman"/>
        </w:rPr>
        <w:t xml:space="preserve">, A. (2003). Email Classification for Contact Centers. In </w:t>
      </w:r>
      <w:r w:rsidRPr="00D562AC">
        <w:rPr>
          <w:rFonts w:eastAsia="Times New Roman" w:cs="Times New Roman"/>
          <w:i/>
          <w:iCs/>
        </w:rPr>
        <w:t>Proceedings of the 2003 ACM Symposium on Applied Computing</w:t>
      </w:r>
      <w:r w:rsidRPr="00D562AC">
        <w:rPr>
          <w:rFonts w:eastAsia="Times New Roman" w:cs="Times New Roman"/>
        </w:rPr>
        <w:t xml:space="preserve"> (pp. 789–792). New York, NY, USA: ACM. https://doi.org/10.1145/952532.952689</w:t>
      </w:r>
    </w:p>
    <w:p w14:paraId="747405D1" w14:textId="77777777" w:rsidR="0061791C" w:rsidRDefault="0061791C" w:rsidP="0061791C">
      <w:pPr>
        <w:ind w:hanging="480"/>
        <w:rPr>
          <w:rFonts w:eastAsia="Times New Roman" w:cs="Times New Roman"/>
        </w:rPr>
      </w:pPr>
    </w:p>
    <w:p w14:paraId="22102621" w14:textId="77777777" w:rsidR="0061791C" w:rsidRDefault="0061791C" w:rsidP="0061791C">
      <w:pPr>
        <w:spacing w:line="480" w:lineRule="auto"/>
        <w:ind w:hanging="480"/>
        <w:rPr>
          <w:rFonts w:eastAsia="Times New Roman" w:cs="Times New Roman"/>
        </w:rPr>
      </w:pPr>
      <w:r>
        <w:rPr>
          <w:rFonts w:eastAsia="Times New Roman" w:cs="Times New Roman"/>
        </w:rPr>
        <w:tab/>
      </w:r>
      <w:r>
        <w:rPr>
          <w:rFonts w:eastAsia="Times New Roman" w:cs="Times New Roman"/>
        </w:rPr>
        <w:tab/>
        <w:t xml:space="preserve">In this article, </w:t>
      </w:r>
      <w:proofErr w:type="spellStart"/>
      <w:r>
        <w:rPr>
          <w:rFonts w:eastAsia="Times New Roman" w:cs="Times New Roman"/>
        </w:rPr>
        <w:t>Nenkova</w:t>
      </w:r>
      <w:proofErr w:type="spellEnd"/>
      <w:r>
        <w:rPr>
          <w:rFonts w:eastAsia="Times New Roman" w:cs="Times New Roman"/>
        </w:rPr>
        <w:t xml:space="preserve"> et al. reviews an email routing and classification system that filters and classifies incoming emails upon their content for a contact center. The authors organize the system into two modules the first, a system that sorts and identifies emails that require immediate attention and the second, a system classifies messages. The authors use data from a discussion list from a web archive on the University of Washington to test the accuracy of the system by using a web archive from the. The article is useful to my research topic because the authors offer insight into the accuracy using Naïve Bayes and support vector machines approaches to building a classifier. The main limitation of the article is the difficulty in acquiring data due to privacy issue; thus, the authors spend a lot of time on trying to preprocess data they got.</w:t>
      </w:r>
    </w:p>
    <w:p w14:paraId="6093758F" w14:textId="77777777" w:rsidR="0061791C" w:rsidRDefault="0061791C" w:rsidP="0061791C">
      <w:pPr>
        <w:rPr>
          <w:rFonts w:eastAsia="Times New Roman" w:cs="Times New Roman"/>
        </w:rPr>
      </w:pPr>
    </w:p>
    <w:p w14:paraId="1411EA49" w14:textId="77777777" w:rsidR="0061791C" w:rsidRDefault="0061791C" w:rsidP="0061791C">
      <w:pPr>
        <w:ind w:hanging="480"/>
        <w:rPr>
          <w:rFonts w:eastAsia="Times New Roman" w:cs="Times New Roman"/>
        </w:rPr>
      </w:pPr>
      <w:r>
        <w:rPr>
          <w:rFonts w:eastAsia="Times New Roman" w:cs="Times New Roman"/>
        </w:rPr>
        <w:tab/>
      </w:r>
    </w:p>
    <w:p w14:paraId="0E55A540" w14:textId="77777777" w:rsidR="0061791C" w:rsidRDefault="0061791C" w:rsidP="0061791C">
      <w:pPr>
        <w:ind w:hanging="480"/>
        <w:rPr>
          <w:rFonts w:eastAsia="Times New Roman" w:cs="Times New Roman"/>
        </w:rPr>
      </w:pPr>
      <w:r w:rsidRPr="005036B4">
        <w:rPr>
          <w:rFonts w:eastAsia="Times New Roman" w:cs="Times New Roman"/>
        </w:rPr>
        <w:t xml:space="preserve">Tam, T., Ferreira, A., &amp; </w:t>
      </w:r>
      <w:proofErr w:type="spellStart"/>
      <w:r w:rsidRPr="005036B4">
        <w:rPr>
          <w:rFonts w:eastAsia="Times New Roman" w:cs="Times New Roman"/>
        </w:rPr>
        <w:t>Lourenço</w:t>
      </w:r>
      <w:proofErr w:type="spellEnd"/>
      <w:r w:rsidRPr="005036B4">
        <w:rPr>
          <w:rFonts w:eastAsia="Times New Roman" w:cs="Times New Roman"/>
        </w:rPr>
        <w:t xml:space="preserve">, A. (2012). Automatic </w:t>
      </w:r>
      <w:proofErr w:type="spellStart"/>
      <w:r w:rsidRPr="005036B4">
        <w:rPr>
          <w:rFonts w:eastAsia="Times New Roman" w:cs="Times New Roman"/>
        </w:rPr>
        <w:t>Foldering</w:t>
      </w:r>
      <w:proofErr w:type="spellEnd"/>
      <w:r w:rsidRPr="005036B4">
        <w:rPr>
          <w:rFonts w:eastAsia="Times New Roman" w:cs="Times New Roman"/>
        </w:rPr>
        <w:t xml:space="preserve"> of Email Messages: A Combination Approach. In </w:t>
      </w:r>
      <w:r w:rsidRPr="005036B4">
        <w:rPr>
          <w:rFonts w:eastAsia="Times New Roman" w:cs="Times New Roman"/>
          <w:i/>
          <w:iCs/>
        </w:rPr>
        <w:t>Proceedings of the 34th European Conference on Advances in Information Retrieval</w:t>
      </w:r>
      <w:r w:rsidRPr="005036B4">
        <w:rPr>
          <w:rFonts w:eastAsia="Times New Roman" w:cs="Times New Roman"/>
        </w:rPr>
        <w:t xml:space="preserve"> (pp. 232–243). Berlin, Heidelberg: Springer-</w:t>
      </w:r>
      <w:proofErr w:type="spellStart"/>
      <w:r w:rsidRPr="005036B4">
        <w:rPr>
          <w:rFonts w:eastAsia="Times New Roman" w:cs="Times New Roman"/>
        </w:rPr>
        <w:t>Verlag</w:t>
      </w:r>
      <w:proofErr w:type="spellEnd"/>
      <w:r w:rsidRPr="005036B4">
        <w:rPr>
          <w:rFonts w:eastAsia="Times New Roman" w:cs="Times New Roman"/>
        </w:rPr>
        <w:t>. https://doi.org/10.1007/978-3-642-28997-2_20</w:t>
      </w:r>
    </w:p>
    <w:p w14:paraId="06B13A9B" w14:textId="77777777" w:rsidR="0061791C" w:rsidRDefault="0061791C" w:rsidP="0061791C">
      <w:pPr>
        <w:ind w:hanging="480"/>
        <w:rPr>
          <w:rFonts w:eastAsia="Times New Roman" w:cs="Times New Roman"/>
        </w:rPr>
      </w:pPr>
      <w:r>
        <w:rPr>
          <w:rFonts w:eastAsia="Times New Roman" w:cs="Times New Roman"/>
        </w:rPr>
        <w:tab/>
      </w:r>
    </w:p>
    <w:p w14:paraId="5822022E" w14:textId="77777777" w:rsidR="0061791C" w:rsidRDefault="0061791C" w:rsidP="0061791C">
      <w:pPr>
        <w:spacing w:line="480" w:lineRule="auto"/>
        <w:ind w:hanging="480"/>
        <w:rPr>
          <w:rFonts w:eastAsia="Times New Roman" w:cs="Times New Roman"/>
        </w:rPr>
      </w:pPr>
      <w:r>
        <w:rPr>
          <w:rFonts w:eastAsia="Times New Roman" w:cs="Times New Roman"/>
        </w:rPr>
        <w:tab/>
      </w:r>
      <w:r>
        <w:rPr>
          <w:rFonts w:eastAsia="Times New Roman" w:cs="Times New Roman"/>
        </w:rPr>
        <w:tab/>
        <w:t xml:space="preserve">In this paper, Ferreira et al. present an automatic email classification system based on supervised learning algorithms. The authors use a combination of the subject, body, date and other fields of an email to produce a classifier for automating email categorization. The article is useful to my research because the authors present a novel approach to analyzing emails to determine a category they fit in. Although the method yields significant improvement, the approached used three classifiers to process the subject, body, and participant of the message before collating in another classifier making the process intensive and time-consuming. Considering this, research </w:t>
      </w:r>
      <w:proofErr w:type="gramStart"/>
      <w:r>
        <w:rPr>
          <w:rFonts w:eastAsia="Times New Roman" w:cs="Times New Roman"/>
        </w:rPr>
        <w:t>has to</w:t>
      </w:r>
      <w:proofErr w:type="gramEnd"/>
      <w:r>
        <w:rPr>
          <w:rFonts w:eastAsia="Times New Roman" w:cs="Times New Roman"/>
        </w:rPr>
        <w:t xml:space="preserve"> be made into improving the algorithm while maintaining the accuracy.</w:t>
      </w:r>
    </w:p>
    <w:p w14:paraId="2BBA8F8E" w14:textId="77777777" w:rsidR="0061791C" w:rsidRDefault="0061791C" w:rsidP="0061791C">
      <w:pPr>
        <w:ind w:hanging="480"/>
        <w:rPr>
          <w:rFonts w:eastAsia="Times New Roman" w:cs="Times New Roman"/>
        </w:rPr>
      </w:pPr>
    </w:p>
    <w:p w14:paraId="2F220331" w14:textId="77777777" w:rsidR="0061791C" w:rsidRPr="005036B4" w:rsidRDefault="0061791C" w:rsidP="0061791C">
      <w:pPr>
        <w:ind w:hanging="480"/>
        <w:rPr>
          <w:rFonts w:eastAsia="Times New Roman" w:cs="Times New Roman"/>
        </w:rPr>
      </w:pPr>
    </w:p>
    <w:p w14:paraId="46E14904" w14:textId="77777777" w:rsidR="0061791C" w:rsidRDefault="0061791C" w:rsidP="0061791C">
      <w:pPr>
        <w:ind w:hanging="480"/>
        <w:rPr>
          <w:rFonts w:eastAsia="Times New Roman" w:cs="Times New Roman"/>
        </w:rPr>
      </w:pPr>
      <w:r w:rsidRPr="00C77D17">
        <w:rPr>
          <w:rFonts w:eastAsia="Times New Roman" w:cs="Times New Roman"/>
        </w:rPr>
        <w:t xml:space="preserve">T. </w:t>
      </w:r>
      <w:proofErr w:type="spellStart"/>
      <w:r w:rsidRPr="00C77D17">
        <w:rPr>
          <w:rFonts w:eastAsia="Times New Roman" w:cs="Times New Roman"/>
        </w:rPr>
        <w:t>Ayodele</w:t>
      </w:r>
      <w:proofErr w:type="spellEnd"/>
      <w:r w:rsidRPr="00C77D17">
        <w:rPr>
          <w:rFonts w:eastAsia="Times New Roman" w:cs="Times New Roman"/>
        </w:rPr>
        <w:t xml:space="preserve">, R. </w:t>
      </w:r>
      <w:proofErr w:type="spellStart"/>
      <w:r w:rsidRPr="00C77D17">
        <w:rPr>
          <w:rFonts w:eastAsia="Times New Roman" w:cs="Times New Roman"/>
        </w:rPr>
        <w:t>Khusainov</w:t>
      </w:r>
      <w:proofErr w:type="spellEnd"/>
      <w:r w:rsidRPr="00C77D17">
        <w:rPr>
          <w:rFonts w:eastAsia="Times New Roman" w:cs="Times New Roman"/>
        </w:rPr>
        <w:t xml:space="preserve">, &amp; D. </w:t>
      </w:r>
      <w:proofErr w:type="spellStart"/>
      <w:r w:rsidRPr="00C77D17">
        <w:rPr>
          <w:rFonts w:eastAsia="Times New Roman" w:cs="Times New Roman"/>
        </w:rPr>
        <w:t>Ndzi</w:t>
      </w:r>
      <w:proofErr w:type="spellEnd"/>
      <w:r w:rsidRPr="00C77D17">
        <w:rPr>
          <w:rFonts w:eastAsia="Times New Roman" w:cs="Times New Roman"/>
        </w:rPr>
        <w:t xml:space="preserve">. (2007). Email classification and summarization: A machine learning approach. In </w:t>
      </w:r>
      <w:r w:rsidRPr="00C77D17">
        <w:rPr>
          <w:rFonts w:eastAsia="Times New Roman" w:cs="Times New Roman"/>
          <w:i/>
          <w:iCs/>
        </w:rPr>
        <w:t>2007 IET Conference on Wireless, Mobile and Sensor Networks (CCWMSN07)</w:t>
      </w:r>
      <w:r w:rsidRPr="00C77D17">
        <w:rPr>
          <w:rFonts w:eastAsia="Times New Roman" w:cs="Times New Roman"/>
        </w:rPr>
        <w:t xml:space="preserve"> (pp. 805–808). https://doi.org/10.1049/cp:20070271</w:t>
      </w:r>
    </w:p>
    <w:p w14:paraId="4BBAEC9A" w14:textId="77777777" w:rsidR="0061791C" w:rsidRDefault="0061791C" w:rsidP="0061791C">
      <w:pPr>
        <w:ind w:hanging="480"/>
        <w:rPr>
          <w:rFonts w:eastAsia="Times New Roman" w:cs="Times New Roman"/>
        </w:rPr>
      </w:pPr>
      <w:r>
        <w:rPr>
          <w:rFonts w:eastAsia="Times New Roman" w:cs="Times New Roman"/>
        </w:rPr>
        <w:tab/>
      </w:r>
    </w:p>
    <w:p w14:paraId="5D13BB17" w14:textId="77777777" w:rsidR="0061791C" w:rsidRDefault="0061791C" w:rsidP="0061791C">
      <w:pPr>
        <w:spacing w:line="480" w:lineRule="auto"/>
        <w:ind w:hanging="480"/>
        <w:rPr>
          <w:rFonts w:eastAsia="Times New Roman" w:cs="Times New Roman"/>
        </w:rPr>
      </w:pPr>
      <w:r>
        <w:rPr>
          <w:rFonts w:eastAsia="Times New Roman" w:cs="Times New Roman"/>
        </w:rPr>
        <w:tab/>
      </w:r>
      <w:r>
        <w:rPr>
          <w:rFonts w:eastAsia="Times New Roman" w:cs="Times New Roman"/>
        </w:rPr>
        <w:tab/>
        <w:t xml:space="preserve">In this paper, </w:t>
      </w:r>
      <w:proofErr w:type="spellStart"/>
      <w:r>
        <w:rPr>
          <w:rFonts w:eastAsia="Times New Roman" w:cs="Times New Roman"/>
        </w:rPr>
        <w:t>Ayodele</w:t>
      </w:r>
      <w:proofErr w:type="spellEnd"/>
      <w:r>
        <w:rPr>
          <w:rFonts w:eastAsia="Times New Roman" w:cs="Times New Roman"/>
        </w:rPr>
        <w:t xml:space="preserve"> et al. propose a system that reduces email overload by classifying emails based on user activities and summarizes emails to manage email information.</w:t>
      </w:r>
    </w:p>
    <w:p w14:paraId="58FD57D1" w14:textId="77777777" w:rsidR="0061791C" w:rsidRDefault="0061791C" w:rsidP="0061791C">
      <w:pPr>
        <w:spacing w:line="480" w:lineRule="auto"/>
        <w:rPr>
          <w:rFonts w:eastAsia="Times New Roman" w:cs="Times New Roman"/>
        </w:rPr>
      </w:pPr>
      <w:r>
        <w:rPr>
          <w:rFonts w:eastAsia="Times New Roman" w:cs="Times New Roman"/>
        </w:rPr>
        <w:t>The authors achieve this by using an unsupervised learning algorithm to study email’s content and subject. The article is useful to my research because it uses an unsupervised learning approach to solve the problem of email classification. A limitation of this approach to email classification is the results produced are less accurate compared to the supervised learning approach usually used in classification. Considering this, the authors suggest an approach that further extracts essential words in the document to provide a better summary than running the unprocessed message in the classifier. This paper will not form the basis of my research. However, it provides useful information concerning text categorization.</w:t>
      </w:r>
    </w:p>
    <w:p w14:paraId="0A1ECD70" w14:textId="77777777" w:rsidR="00972654" w:rsidRDefault="00B1678E"/>
    <w:sectPr w:rsidR="00972654" w:rsidSect="00373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91C"/>
    <w:rsid w:val="00312204"/>
    <w:rsid w:val="00373B0C"/>
    <w:rsid w:val="003A545E"/>
    <w:rsid w:val="00444AAA"/>
    <w:rsid w:val="005405F6"/>
    <w:rsid w:val="0061791C"/>
    <w:rsid w:val="00645316"/>
    <w:rsid w:val="0077298F"/>
    <w:rsid w:val="007D5CB5"/>
    <w:rsid w:val="00803D82"/>
    <w:rsid w:val="008C0D0E"/>
    <w:rsid w:val="008C67E2"/>
    <w:rsid w:val="00B1678E"/>
    <w:rsid w:val="00CA4FBF"/>
    <w:rsid w:val="00E854D3"/>
    <w:rsid w:val="00EC0FB4"/>
    <w:rsid w:val="00EC1C62"/>
    <w:rsid w:val="00EC53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CD6C3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79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rsid w:val="0061791C"/>
    <w:rPr>
      <w:sz w:val="16"/>
      <w:szCs w:val="16"/>
    </w:rPr>
  </w:style>
  <w:style w:type="paragraph" w:styleId="BalloonText">
    <w:name w:val="Balloon Text"/>
    <w:basedOn w:val="Normal"/>
    <w:link w:val="BalloonTextChar"/>
    <w:uiPriority w:val="99"/>
    <w:semiHidden/>
    <w:unhideWhenUsed/>
    <w:rsid w:val="0061791C"/>
    <w:rPr>
      <w:rFonts w:cs="Times New Roman"/>
      <w:sz w:val="18"/>
      <w:szCs w:val="18"/>
    </w:rPr>
  </w:style>
  <w:style w:type="character" w:customStyle="1" w:styleId="BalloonTextChar">
    <w:name w:val="Balloon Text Char"/>
    <w:basedOn w:val="DefaultParagraphFont"/>
    <w:link w:val="BalloonText"/>
    <w:uiPriority w:val="99"/>
    <w:semiHidden/>
    <w:rsid w:val="0061791C"/>
    <w:rPr>
      <w:rFonts w:cs="Times New Roman"/>
      <w:sz w:val="18"/>
      <w:szCs w:val="18"/>
    </w:rPr>
  </w:style>
  <w:style w:type="paragraph" w:styleId="CommentText">
    <w:name w:val="annotation text"/>
    <w:basedOn w:val="Normal"/>
    <w:link w:val="CommentTextChar"/>
    <w:uiPriority w:val="99"/>
    <w:semiHidden/>
    <w:unhideWhenUsed/>
    <w:rsid w:val="00EC1C62"/>
  </w:style>
  <w:style w:type="character" w:customStyle="1" w:styleId="CommentTextChar">
    <w:name w:val="Comment Text Char"/>
    <w:basedOn w:val="DefaultParagraphFont"/>
    <w:link w:val="CommentText"/>
    <w:uiPriority w:val="99"/>
    <w:semiHidden/>
    <w:rsid w:val="00EC1C62"/>
  </w:style>
  <w:style w:type="paragraph" w:styleId="CommentSubject">
    <w:name w:val="annotation subject"/>
    <w:basedOn w:val="CommentText"/>
    <w:next w:val="CommentText"/>
    <w:link w:val="CommentSubjectChar"/>
    <w:uiPriority w:val="99"/>
    <w:semiHidden/>
    <w:unhideWhenUsed/>
    <w:rsid w:val="00EC1C62"/>
    <w:rPr>
      <w:b/>
      <w:bCs/>
      <w:sz w:val="20"/>
      <w:szCs w:val="20"/>
    </w:rPr>
  </w:style>
  <w:style w:type="character" w:customStyle="1" w:styleId="CommentSubjectChar">
    <w:name w:val="Comment Subject Char"/>
    <w:basedOn w:val="CommentTextChar"/>
    <w:link w:val="CommentSubject"/>
    <w:uiPriority w:val="99"/>
    <w:semiHidden/>
    <w:rsid w:val="00EC1C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812</Words>
  <Characters>4635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Kwame Boahene</dc:creator>
  <cp:keywords/>
  <dc:description/>
  <cp:lastModifiedBy>Kwame Boahene</cp:lastModifiedBy>
  <cp:revision>2</cp:revision>
  <dcterms:created xsi:type="dcterms:W3CDTF">2018-10-03T16:37:00Z</dcterms:created>
  <dcterms:modified xsi:type="dcterms:W3CDTF">2018-10-03T16:37:00Z</dcterms:modified>
</cp:coreProperties>
</file>