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Master’s Thesis:</w:t>
      </w:r>
    </w:p>
    <w:p>
      <w:pPr>
        <w:pStyle w:val="BodyText"/>
        <w:bidi w:val="0"/>
        <w:spacing w:lineRule="auto" w:line="480"/>
        <w:ind w:hanging="0" w:start="0"/>
        <w:jc w:val="center"/>
        <w:rPr>
          <w:rFonts w:ascii="Times New Roman" w:hAnsi="Times New Roman"/>
        </w:rPr>
      </w:pPr>
      <w:r>
        <w:rPr>
          <w:rFonts w:ascii="Times New Roman" w:hAnsi="Times New Roman"/>
        </w:rPr>
        <w:t xml:space="preserve">An Examination of the Extent that </w:t>
      </w:r>
      <w:r>
        <w:rPr>
          <w:rFonts w:ascii="Times New Roman" w:hAnsi="Times New Roman"/>
        </w:rPr>
        <w:t>W</w:t>
      </w:r>
      <w:r>
        <w:rPr>
          <w:rFonts w:ascii="Times New Roman" w:hAnsi="Times New Roman"/>
        </w:rPr>
        <w:t>hich</w:t>
      </w:r>
    </w:p>
    <w:p>
      <w:pPr>
        <w:pStyle w:val="BodyText"/>
        <w:bidi w:val="0"/>
        <w:spacing w:lineRule="auto" w:line="480"/>
        <w:ind w:hanging="0" w:start="0"/>
        <w:jc w:val="center"/>
        <w:rPr>
          <w:rFonts w:ascii="Times New Roman" w:hAnsi="Times New Roman"/>
        </w:rPr>
      </w:pPr>
      <w:r>
        <w:rPr>
          <w:rFonts w:ascii="Times New Roman" w:hAnsi="Times New Roman"/>
        </w:rPr>
        <w:t>Heuristic Search</w:t>
      </w:r>
    </w:p>
    <w:p>
      <w:pPr>
        <w:pStyle w:val="BodyText"/>
        <w:bidi w:val="0"/>
        <w:spacing w:lineRule="auto" w:line="480"/>
        <w:ind w:hanging="0" w:start="0"/>
        <w:jc w:val="center"/>
        <w:rPr>
          <w:rFonts w:ascii="Times New Roman" w:hAnsi="Times New Roman"/>
        </w:rPr>
      </w:pPr>
      <w:r>
        <w:rPr>
          <w:rFonts w:ascii="Times New Roman" w:hAnsi="Times New Roman"/>
        </w:rPr>
        <w:t>Informs The Doctrine of</w:t>
      </w:r>
    </w:p>
    <w:p>
      <w:pPr>
        <w:pStyle w:val="BodyText"/>
        <w:bidi w:val="0"/>
        <w:spacing w:lineRule="auto" w:line="480"/>
        <w:ind w:hanging="0" w:start="0"/>
        <w:jc w:val="center"/>
        <w:rPr>
          <w:rFonts w:ascii="Times New Roman" w:hAnsi="Times New Roman"/>
        </w:rPr>
      </w:pPr>
      <w:r>
        <w:rPr>
          <w:rFonts w:ascii="Times New Roman" w:hAnsi="Times New Roman"/>
        </w:rPr>
        <w:t>Progressive Sanctification</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Dennis Gahm</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Faith International University</w:t>
      </w:r>
    </w:p>
    <w:p>
      <w:pPr>
        <w:pStyle w:val="BodyText"/>
        <w:bidi w:val="0"/>
        <w:spacing w:lineRule="auto" w:line="480"/>
        <w:ind w:hanging="0" w:start="0"/>
        <w:jc w:val="center"/>
        <w:rPr>
          <w:rFonts w:ascii="Times New Roman" w:hAnsi="Times New Roman"/>
        </w:rPr>
      </w:pPr>
      <w:r>
        <w:rPr>
          <w:rFonts w:ascii="Times New Roman" w:hAnsi="Times New Roman"/>
        </w:rPr>
        <w:t>AT7565-50: Advanced Research and Writing</w:t>
      </w:r>
    </w:p>
    <w:p>
      <w:pPr>
        <w:pStyle w:val="BodyText"/>
        <w:bidi w:val="0"/>
        <w:spacing w:lineRule="auto" w:line="480"/>
        <w:ind w:hanging="0" w:start="0"/>
        <w:jc w:val="center"/>
        <w:rPr>
          <w:rFonts w:ascii="Times New Roman" w:hAnsi="Times New Roman"/>
        </w:rPr>
      </w:pPr>
      <w:r>
        <w:rPr>
          <w:rFonts w:ascii="Times New Roman" w:hAnsi="Times New Roman"/>
        </w:rPr>
        <w:t>Professor Rachel Mason</w:t>
      </w:r>
    </w:p>
    <w:p>
      <w:pPr>
        <w:pStyle w:val="BodyText"/>
        <w:bidi w:val="0"/>
        <w:spacing w:lineRule="auto" w:line="480"/>
        <w:ind w:hanging="0" w:start="0"/>
        <w:jc w:val="center"/>
        <w:rPr>
          <w:rFonts w:ascii="Times New Roman" w:hAnsi="Times New Roman"/>
        </w:rPr>
      </w:pPr>
      <w:r>
        <w:rPr>
          <w:rFonts w:ascii="Times New Roman" w:hAnsi="Times New Roman"/>
        </w:rPr>
        <w:t>July 28</w:t>
      </w:r>
      <w:r>
        <w:rPr>
          <w:rFonts w:ascii="Times New Roman" w:hAnsi="Times New Roman"/>
          <w:vertAlign w:val="superscript"/>
        </w:rPr>
        <w:t>th</w:t>
      </w:r>
      <w:r>
        <w:rPr>
          <w:rFonts w:ascii="Times New Roman" w:hAnsi="Times New Roman"/>
        </w:rPr>
        <w:t>, 2026</w:t>
      </w:r>
      <w:r>
        <w:br w:type="page"/>
      </w:r>
    </w:p>
    <w:p>
      <w:pPr>
        <w:pStyle w:val="BodyText"/>
        <w:bidi w:val="0"/>
        <w:spacing w:lineRule="auto" w:line="480"/>
        <w:ind w:hanging="0" w:start="0"/>
        <w:jc w:val="start"/>
        <w:rPr>
          <w:rFonts w:ascii="Times New Roman" w:hAnsi="Times New Roman" w:eastAsia="Times New Roman"/>
        </w:rPr>
      </w:pPr>
      <w:r>
        <w:rPr>
          <w:rFonts w:eastAsia="Times New Roman" w:ascii="Times New Roman" w:hAnsi="Times New Roman"/>
        </w:rPr>
        <w:tab/>
        <w:t xml:space="preserve">Heuristic Search is the art of getting from one location to another. Progressive Sanctification is getting from one glory to the next (2 Corinthians 3:18). Is this not one and the same? That is the thesis of this paper – how Heuristic Search can be a framework to view progressive sanctification, and vice versa. And what is the result or implications? It is that two fields (Theology and Computer Science) begin to become one and inform each other. Computer Science is a complex art. It may be the most sophisticated invention of man ever created. It has been said that the most complex invention of man was a </w:t>
      </w:r>
      <w:r>
        <w:rPr>
          <w:rFonts w:eastAsia="Times New Roman" w:ascii="Times New Roman" w:hAnsi="Times New Roman"/>
        </w:rPr>
        <w:t>computer.</w:t>
      </w:r>
      <w:r>
        <w:rPr>
          <w:rStyle w:val="FootnoteReference"/>
          <w:rFonts w:eastAsia="Times New Roman" w:ascii="Times New Roman" w:hAnsi="Times New Roman"/>
        </w:rPr>
        <w:footnoteReference w:id="2"/>
      </w:r>
      <w:r>
        <w:rPr>
          <w:rFonts w:eastAsia="Times New Roman" w:ascii="Times New Roman" w:hAnsi="Times New Roman"/>
        </w:rPr>
        <w:t xml:space="preserve"> </w:t>
      </w:r>
      <w:r>
        <w:rPr>
          <w:rFonts w:eastAsia="Times New Roman" w:ascii="Times New Roman" w:hAnsi="Times New Roman"/>
        </w:rPr>
        <w:t xml:space="preserve">If the complexity and beauty of Computer Science can be transferred to theology, it creates a complex beauty. The purity of theology is magnified by the complexity and intricacy that is Computer Science. This paper focuses on theology, as we are a theologian primarily. Thus, I will begin with explaining my view of the doctrine of progressive sanctification. </w:t>
      </w:r>
      <w:r>
        <w:rPr>
          <w:rFonts w:eastAsia="Times New Roman" w:ascii="Times New Roman" w:hAnsi="Times New Roman"/>
        </w:rPr>
        <w:t xml:space="preserve">The thesis of my paper is: how can Heuristic Search can be a framework to view progressive sanctification? And my answer is: we make spiritual and intelligent decisions and calculations that determine my eternity and life, and Heuristic Search is one mode that people use to make these decisions. It is possible that everyone uses Heuristic Search, as it is a cognitive process. And therefore, by examining the modern theory and development of this field, we can explore the full extent that a master of this subject can execute a sanctification process in the best possible way. </w:t>
      </w:r>
      <w:r>
        <w:rPr>
          <w:rFonts w:eastAsia="Times New Roman" w:ascii="Times New Roman" w:hAnsi="Times New Roman"/>
        </w:rPr>
        <w:t>Heuristic Search has at it’s foundation a Breadth-First Search, which means that all moves in sanctification are forced, as forced moves are the strongest and best.</w:t>
      </w:r>
    </w:p>
    <w:p>
      <w:pPr>
        <w:pStyle w:val="Heading1"/>
        <w:bidi w:val="0"/>
        <w:spacing w:lineRule="auto" w:line="480"/>
        <w:ind w:firstLine="420" w:start="0"/>
        <w:rPr>
          <w:rFonts w:ascii="Times New Roman" w:hAnsi="Times New Roman"/>
        </w:rPr>
      </w:pPr>
      <w:r>
        <w:rPr>
          <w:rFonts w:ascii="Times New Roman" w:hAnsi="Times New Roman"/>
        </w:rPr>
        <w:t>Progressive Sanctification</w:t>
      </w:r>
    </w:p>
    <w:p>
      <w:pPr>
        <w:pStyle w:val="BodyText"/>
        <w:bidi w:val="0"/>
        <w:spacing w:lineRule="auto" w:line="480"/>
        <w:ind w:hanging="0" w:start="0"/>
        <w:jc w:val="start"/>
        <w:rPr>
          <w:rFonts w:ascii="Times New Roman" w:hAnsi="Times New Roman" w:eastAsia="Times New Roman"/>
        </w:rPr>
      </w:pPr>
      <w:r>
        <w:rPr>
          <w:rFonts w:eastAsia="Times New Roman" w:ascii="Times New Roman" w:hAnsi="Times New Roman"/>
        </w:rPr>
        <w:tab/>
        <w:t>I am a Christian, but the battle is not over. I am in a battle. There are forces of evil attacking me everyday - possibly every minute - and according to the Bible, the solution to the problem of evil is good. This is the significance of progressive sanctification - it is the most important thing that we need to do on this earth - to become more like Christ. Becoming more like Christ allows me to experience the blessings of eternal life more; and it allows me to reduce the amount of evil I experience. Eternal life is something that I experience in my own body and mind and life. Evil and sin is something I experience in my own body, mind, and life as well. Why is there a problem of evil? Because Evil is a big problem. It is the only problem in this world. It is the root of all problems, and it is what every problem is.</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The war in Iraq, the conflict in a marriage, the hatred I feel for my enemy, the bitterness I feel against my friend, the disaster that happened on the street - these are all instances of evil. Evil is the problem - it is the true problem we all face. And Christ is the answer to the problem of evil. Christ is the Light of the World (John 8:12), and is the solution to the darkness we face and th</w:t>
      </w:r>
      <w:r>
        <w:rPr>
          <w:rFonts w:eastAsia="Times New Roman" w:ascii="Times New Roman" w:hAnsi="Times New Roman"/>
        </w:rPr>
        <w:t xml:space="preserve">e </w:t>
      </w:r>
      <w:r>
        <w:rPr>
          <w:rFonts w:eastAsia="Times New Roman" w:ascii="Times New Roman" w:hAnsi="Times New Roman"/>
        </w:rPr>
        <w:t xml:space="preserve">darkness in the world. And as we live our lives, we conform ourselves to the image of Christ more and more - this is progressive sanctification. Sanctification means becoming more holy. Progressive means that it is a process </w:t>
      </w:r>
      <w:r>
        <w:rPr>
          <w:rFonts w:eastAsia="Times New Roman" w:ascii="Times New Roman" w:hAnsi="Times New Roman"/>
        </w:rPr>
        <w:t xml:space="preserve">of </w:t>
      </w:r>
      <w:r>
        <w:rPr>
          <w:rFonts w:eastAsia="Times New Roman" w:ascii="Times New Roman" w:hAnsi="Times New Roman"/>
        </w:rPr>
        <w:t>improvement daily. This sanctification occurs on many dimensions. We must become more like Christ - but in what way or ways? We must be more loving, holy, kind, generous, merciful, and the list goes on and on.</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And so as a test case, let us look at becoming more loving. We see that in order to love more, we must understand what love is. The best way to understand what love is, is to read the Bible and to look at Christ. Christ is the culmination and personality of love for God is love. Therefore, by reading, “a brother lays his life for his friend - no greater love is this,” we start to see what love is. The Bible gives us clues to what love is. Without the Bible, we are simply shooting in the dark. Yes, Christ is the substance for all transformation, but God uses means in order for us to experience this transformation and Christ. Thus, the Bible is a guide to understand what love is and how to become more loving. It says in James that it is foolish to look into the perfect law without knowing what you look like after looking at a mirror. What this is saying is that we need to look at the Bible to see ourselves and to see how we can improve and what our faults are at the time.</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It has been said to me that the Bible changes. What I mean is that when I read the same verse the next day, I receive new Rema from the Lord and new understanding of what the text means. New revelation comes to me from the text. New understanding and knowledge. I am essentially looking into the perfect law that has infinity amounts of meaning and depth. What this essentially means is that progressive sanctification is an infinite process because there is no end to the process. For the rest of eternity, we will go from glory to glory and understand God more and more. Because we are not “fully God,” we will not fully understand God and be omniscient. Thus, we are forced to go from glory to glory without fully being or knowing God completely. There will be guides, as we do now, that guide us to glory to glory. When I see the kindness of my friend who is not a Christian, I see the love of Christ through this person, and I learn to value love in a new way and am transformed in a new way.</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When I sacrifice my life for a non-Christian so that they may believe, I gain a new understanding of love. This understanding of love is Christ, but it has a new dimension in the sense that it is an instance and specific to a new, and specific person. The Love Christ has for this person and for each person is unique and different. This is another instance of the infinitude of progressive sanctification. And I want to emphasize again, it is not some fancy love that is devoid of Christ - it is Christ and possibly only Christ, but Christ in all his beauty and variegated color. Christ as love is as variegated as a diamond or as a rainbow - it has many different manifestations and expressions. This is another reason why the process is infinite. And so to summarize, different life experiences point me to understanding love and being transformed by it. And stated previously to this, the Bible is a rule-book that points me to Christ as love.</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There is a fundamental and theoretical question that I have in these two transformations: how do I go from some guide to the actual transformation. For example, in the philosophy of language, we have the question of, “How does the sound of a word actually translate into comprehension?” It is like some physical vibrations of the air giving birth to some sort of lively spiritual meaning. How can something so lifeless translate and transform into something beautiful and meaningful and spiritual? And so, we see that life experiences and the Bible are mechanical things, in some sense, that translate to beautiful, spiritual transformations of progressive sanctification. And so, we pose the question again: how do we go from life experiences and the Bible to progressive sanctification? And I will first address the question for the Bible.</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When we read the Bible, we are reading what is apparently the Word of God. It is not a lifeless book – it is Christ himself. Thus, it is safe to assume that Christ enters into our system and spirit through reading it. It is one thing for Christ to simply enter our spirit, but it is another thing for Christ to enter and occupy a certain English text in our minds. Christ as spirit in us, may simply be invisible and may not desire to work any work. But Christ as English text in us, may want to sanctify our minds through the material and tangible English text. It is thus safe to assume that Christ can do anything he wishes – he can make water into wine and he can sanctify without any means of grace. But even this may be wrong because God may not be able to break spiritual rules. If God creates with certain spiritual rules, I don’t think God will create those rules without allowing those rules to reign some enforcement.</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When God creates a spiritual world and a physical world, he created it with rules because he wants those rules to be used and enforced at least to some degree. Therefore, God won’t just trash everything and start over – he will use his original intention for the creation of the spiritual world and the material world in the present and in the future. The implication is that God wants to use reality for his purposes and sanctification. He wants to use the physical Bible to enlighten us, rather than just miraculously make understanding spring into our minds and spirit out of nothing. In summary, God created because he had an intention for creation, not because he wanted to all of a sudden work in a way that disregards it. Therefore, the question is again posed: how can a lifeless piece of paper with text, such as the Bible, spring forth sanctification in a believer?</w:t>
      </w:r>
    </w:p>
    <w:p>
      <w:pPr>
        <w:pStyle w:val="BodyText"/>
        <w:bidi w:val="0"/>
        <w:spacing w:lineRule="auto" w:line="480"/>
        <w:ind w:firstLine="420"/>
        <w:jc w:val="start"/>
        <w:rPr/>
      </w:pPr>
      <w:r>
        <w:rPr>
          <w:rFonts w:eastAsia="Times New Roman" w:ascii="Times New Roman" w:hAnsi="Times New Roman"/>
        </w:rPr>
        <w:t>And this question can be answered by looking at the creation of the Bible – how was it created, and how was the spiritual Word of God imbued into it? Genesis is a good place to look, but the real beauty of it can be seen in Jesus and his Words. Genesis shows us that God speaks, “Let there be light,” and there was light. And so, we see that the Word of God has power – when it is said, it does not return empty (</w:t>
      </w:r>
      <w:r>
        <w:rPr/>
        <w:t>Isaiah 55:11</w:t>
      </w:r>
      <w:r>
        <w:rPr>
          <w:rFonts w:eastAsia="Times New Roman" w:ascii="Times New Roman" w:hAnsi="Times New Roman"/>
        </w:rPr>
        <w:t>). But this does not tell us about the Bible.</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tab/>
        <w:t>Isaiah 55:11</w:t>
      </w:r>
    </w:p>
    <w:p>
      <w:pPr>
        <w:pStyle w:val="BodyText"/>
        <w:bidi w:val="0"/>
        <w:spacing w:lineRule="auto" w:line="480"/>
        <w:ind w:hanging="0" w:start="0"/>
        <w:jc w:val="start"/>
        <w:rPr>
          <w:rFonts w:ascii="Times New Roman" w:hAnsi="Times New Roman" w:eastAsia="Times New Roman"/>
        </w:rPr>
      </w:pPr>
      <w:r>
        <w:rPr>
          <w:rFonts w:eastAsia="Times New Roman" w:ascii="Times New Roman" w:hAnsi="Times New Roman"/>
        </w:rPr>
        <w:tab/>
        <w:t xml:space="preserve">"So shall my word be that goes out from my mouth; </w:t>
      </w:r>
      <w:r>
        <w:rPr>
          <w:rFonts w:eastAsia="Times New Roman" w:ascii="Times New Roman" w:hAnsi="Times New Roman"/>
          <w:i/>
          <w:iCs/>
        </w:rPr>
        <w:t>it shall not return to me empty</w:t>
      </w:r>
      <w:r>
        <w:rPr>
          <w:rFonts w:eastAsia="Times New Roman" w:ascii="Times New Roman" w:hAnsi="Times New Roman"/>
        </w:rPr>
        <w:t xml:space="preserve">, </w:t>
        <w:tab/>
        <w:t xml:space="preserve">but it shall accomplish that which I purpose, and shall succeed in the thing for which I </w:t>
        <w:tab/>
        <w:t>sent it."</w:t>
      </w:r>
    </w:p>
    <w:p>
      <w:pPr>
        <w:pStyle w:val="BodyText"/>
        <w:bidi w:val="0"/>
        <w:spacing w:lineRule="auto" w:line="480"/>
        <w:ind w:firstLine="420"/>
        <w:jc w:val="start"/>
        <w:rPr/>
      </w:pPr>
      <w:r>
        <w:rPr>
          <w:rFonts w:eastAsia="Times New Roman" w:ascii="Times New Roman" w:hAnsi="Times New Roman"/>
        </w:rPr>
        <w:t>The words of Jesus is where God’s Word enters into creation. Genesis tells us that the Word of God is living and active, but this does not tell us anything about the Bible – it simply tells us that miracles devoid of creation can generate spiritual sanctification. But when Jesus became human, something happened – the creation and God became one. Conversation is the coming together of two friendly people who want to become closer together. In Christ, we want to become one with Christ – this is the act of Theology.</w:t>
      </w:r>
    </w:p>
    <w:p>
      <w:pPr>
        <w:pStyle w:val="Heading1"/>
        <w:bidi w:val="0"/>
        <w:ind w:hanging="0" w:start="0"/>
        <w:rPr/>
      </w:pPr>
      <w:r>
        <w:rPr/>
        <w:t>Breadth-First Search</w:t>
      </w:r>
    </w:p>
    <w:p>
      <w:pPr>
        <w:pStyle w:val="BodyText"/>
        <w:bidi w:val="0"/>
        <w:ind w:hanging="0" w:start="0"/>
        <w:jc w:val="start"/>
        <w:rPr/>
      </w:pPr>
      <w:r>
        <w:rPr/>
        <w:tab/>
        <w:t>Breadth-First Search is the algorithm I want to first look at.</w:t>
      </w:r>
      <w:r>
        <w:rPr>
          <w:rStyle w:val="FootnoteReference"/>
        </w:rPr>
        <w:footnoteReference w:id="3"/>
      </w:r>
      <w:r>
        <w:rPr/>
        <w:t xml:space="preserve"> </w:t>
      </w:r>
      <w:r>
        <w:rPr/>
        <w:t xml:space="preserve">What is Breadth-First Search? Well, it is a way of finding the answer to a solution. The framework is that we have a current location, and we need to branch out to a side location because we are thinking of eventually landing on the final, correct, desired location. </w:t>
      </w:r>
      <w:r>
        <w:rPr/>
        <w:t xml:space="preserve">It is like escaping from the current location, going to a side location, and hoping to land on the correct location. </w:t>
      </w:r>
      <w:r>
        <w:rPr/>
        <w:t xml:space="preserve">It is like if I have to jump, I jump to the side, and then I hope to God that it is the correct location. Then I keep doing this – I keep jumping like this, until I find the solution. </w:t>
      </w:r>
      <w:r>
        <w:rPr/>
        <w:t xml:space="preserve">The reason it is the side location, is because we want to explore the breadth of the situation. </w:t>
      </w:r>
      <w:r>
        <w:rPr/>
        <w:t xml:space="preserve">We don’t want to go deep, we want to go wide. </w:t>
      </w:r>
      <w:r>
        <w:rPr/>
        <w:t>This way, we can cover the most ground and secure the perimeter.</w:t>
      </w:r>
    </w:p>
    <w:p>
      <w:pPr>
        <w:pStyle w:val="BodyText"/>
        <w:bidi w:val="0"/>
        <w:ind w:hanging="0" w:start="0"/>
        <w:jc w:val="start"/>
        <w:rPr/>
      </w:pPr>
      <w:r>
        <w:rPr/>
        <w:tab/>
        <w:t xml:space="preserve">We keep going wide and jumping wide until we have to make a jump forward and go one forward into the depth of the tree. </w:t>
      </w:r>
      <w:r>
        <w:rPr/>
        <w:t xml:space="preserve">It’s like securing the perimeter first, and then securing the next inner layer of the onion. </w:t>
      </w:r>
      <w:r>
        <w:rPr/>
        <w:t>When we approach it this way, we have a full solution that is guaranteed to work. The only problem is that it takes the longest to find the solution, possibly. There are other solutions that can solve the problem, but Breadth-First Search is the best weak search algorithm, and in my voice it is the best and strongest. The simplest, and slowest, and powerful solution is the best solution. Thus, all we have to do is BFS search. However, because our brain and the situation is distributed, segmented, and complex, this BFS search may look like a more complex and advanced search.</w:t>
      </w:r>
    </w:p>
    <w:p>
      <w:pPr>
        <w:pStyle w:val="Heading1"/>
        <w:bidi w:val="0"/>
        <w:ind w:hanging="0" w:start="0"/>
        <w:rPr/>
      </w:pPr>
      <w:r>
        <w:rPr/>
        <w:t>BFS For Sanctification</w:t>
      </w:r>
    </w:p>
    <w:p>
      <w:pPr>
        <w:pStyle w:val="BodyText"/>
        <w:bidi w:val="0"/>
        <w:ind w:hanging="0" w:start="0"/>
        <w:jc w:val="start"/>
        <w:rPr/>
      </w:pPr>
      <w:r>
        <w:rPr/>
        <w:t xml:space="preserve">How can BFS </w:t>
      </w:r>
      <w:r>
        <w:rPr/>
        <w:t xml:space="preserve">relate to sanctification? This is the crucial question that will relate Computer Science to Theology. </w:t>
      </w:r>
      <w:r>
        <w:rPr/>
        <w:t xml:space="preserve">Sanctification is about getting better and making improvements in one’s holiness. Thus, we need to look at all our possible actions and thoughts and options, and choose the best path to get to where we want to go. </w:t>
      </w:r>
      <w:r>
        <w:rPr/>
        <w:t xml:space="preserve">Should I read the Bible right now, in order to improve my spiritual wisdom to increase sanctity? Should I go to the bathroom right now, so that I can improve my health, so that I can get ready to live out my day for the Lord and grow in holiness and sanctity? Should I go to the restaurant and put a smile on my face when someone says a certain thing, when I don’t know if it is the right choice to smile at something I’m not sure if it was a good thing or not to smile or if it’s just polite because I want to be more sanctified and more loving and kind. How do we make these decisions? </w:t>
      </w:r>
      <w:r>
        <w:rPr/>
        <w:t xml:space="preserve">BFS is one option. </w:t>
      </w:r>
      <w:r>
        <w:rPr/>
        <w:t>Just choose one of the worst options, or the first option, or the option on the side. BFS is not a heuristic search, so the question is when there are many choices on the same depth, what should I choose?</w:t>
      </w:r>
    </w:p>
    <w:p>
      <w:pPr>
        <w:pStyle w:val="Heading1"/>
        <w:numPr>
          <w:ilvl w:val="0"/>
          <w:numId w:val="0"/>
        </w:numPr>
        <w:bidi w:val="0"/>
        <w:ind w:hanging="0" w:start="0"/>
        <w:rPr/>
      </w:pPr>
      <w:r>
        <w:rPr/>
        <w:t>A Brief Introduction to BFS</w:t>
      </w:r>
    </w:p>
    <w:p>
      <w:pPr>
        <w:pStyle w:val="BodyText"/>
        <w:bidi w:val="0"/>
        <w:jc w:val="start"/>
        <w:rPr/>
      </w:pPr>
      <w:r>
        <w:rPr/>
        <w:t xml:space="preserve">According to Edelkamp, </w:t>
      </w:r>
      <w:r>
        <w:rPr/>
        <w:t xml:space="preserve">breadth-first search is when the “set </w:t>
      </w:r>
      <w:r>
        <w:rPr>
          <w:i/>
          <w:iCs/>
        </w:rPr>
        <w:t>Open</w:t>
      </w:r>
      <w:r>
        <w:rPr>
          <w:i w:val="false"/>
          <w:iCs w:val="false"/>
        </w:rPr>
        <w:t xml:space="preserve"> is realized as a </w:t>
      </w:r>
      <w:r>
        <w:rPr>
          <w:i/>
          <w:iCs/>
        </w:rPr>
        <w:t>first-in first-out queue (FIFO)</w:t>
      </w:r>
      <w:r>
        <w:rPr>
          <w:i w:val="false"/>
          <w:iCs w:val="false"/>
        </w:rPr>
        <w:t>.”</w:t>
      </w:r>
      <w:r>
        <w:rPr>
          <w:rStyle w:val="FootnoteReference"/>
          <w:i w:val="false"/>
          <w:iCs w:val="false"/>
        </w:rPr>
        <w:footnoteReference w:id="4"/>
      </w:r>
      <w:r>
        <w:rPr>
          <w:i w:val="false"/>
          <w:iCs w:val="false"/>
        </w:rPr>
        <w:t xml:space="preserve"> </w:t>
      </w:r>
      <w:r>
        <w:rPr>
          <w:i w:val="false"/>
          <w:iCs w:val="false"/>
        </w:rPr>
        <w:t xml:space="preserve">What this is essentially saying is that breadth-first finds all the options and adds it to a line, or a queue – like a line at a fast-food restaurant. A queue in computer science is a special line that is exactly the same as a line at a fast-food restaurant in America – the first person to enter the line gets to order first, and the second person orders second, and so on. </w:t>
      </w:r>
      <w:r>
        <w:rPr>
          <w:i w:val="false"/>
          <w:iCs w:val="false"/>
        </w:rPr>
        <w:t>So, when Edelkamp says that BFS uses a queue, what he is saying is that, if I am looking for what things to say to my friend, and I think of the following things in order:</w:t>
      </w:r>
    </w:p>
    <w:p>
      <w:pPr>
        <w:pStyle w:val="FootnoteText"/>
        <w:bidi w:val="0"/>
        <w:jc w:val="start"/>
        <w:rPr>
          <w:b/>
          <w:bCs/>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043045" cy="25723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043045" cy="2572385"/>
                    </a:xfrm>
                    <a:prstGeom prst="rect">
                      <a:avLst/>
                    </a:prstGeom>
                    <a:noFill/>
                  </pic:spPr>
                </pic:pic>
              </a:graphicData>
            </a:graphic>
          </wp:anchor>
        </w:drawing>
      </w:r>
      <w:r>
        <w:rPr>
          <w:b/>
          <w:bCs/>
        </w:rPr>
        <w:t>Figure 1. Breadth-first search example.</w:t>
      </w:r>
    </w:p>
    <w:p>
      <w:pPr>
        <w:pStyle w:val="FootnoteText"/>
        <w:bidi w:val="0"/>
        <w:jc w:val="start"/>
        <w:rPr/>
      </w:pPr>
      <w:r>
        <w:rPr/>
        <w:t>Source: Stuart Russell and Peter Norvig, Artificial Intelligence: A Modern Approach, 4th ed. (Pearson, 2020), 1</w:t>
      </w:r>
      <w:r>
        <w:rPr/>
        <w:t>89</w:t>
      </w:r>
      <w:r>
        <w:rPr/>
        <w:t>, fig. 3.</w:t>
      </w:r>
      <w:r>
        <w:rPr/>
        <w:t>9</w:t>
      </w:r>
      <w:r>
        <w:rPr/>
        <w:t>.</w:t>
      </w:r>
    </w:p>
    <w:p>
      <w:pPr>
        <w:pStyle w:val="BodyText"/>
        <w:bidi w:val="0"/>
        <w:jc w:val="start"/>
        <w:rPr/>
      </w:pPr>
      <w:r>
        <w:rPr/>
      </w:r>
    </w:p>
    <w:p>
      <w:pPr>
        <w:pStyle w:val="Heading1"/>
        <w:numPr>
          <w:ilvl w:val="0"/>
          <w:numId w:val="0"/>
        </w:numPr>
        <w:bidi w:val="0"/>
        <w:ind w:hanging="0" w:start="0"/>
        <w:rPr/>
      </w:pPr>
      <w:r>
        <w:rPr/>
        <w:t>A* Search</w:t>
      </w:r>
    </w:p>
    <w:p>
      <w:pPr>
        <w:pStyle w:val="FootnoteText"/>
        <w:bidi w:val="0"/>
        <w:jc w:val="start"/>
        <w:rPr>
          <w:b/>
          <w:bCs/>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273550" cy="34366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273550" cy="3436620"/>
                    </a:xfrm>
                    <a:prstGeom prst="rect">
                      <a:avLst/>
                    </a:prstGeom>
                    <a:noFill/>
                  </pic:spPr>
                </pic:pic>
              </a:graphicData>
            </a:graphic>
          </wp:anchor>
        </w:drawing>
      </w:r>
      <w:r>
        <w:rPr>
          <w:b/>
          <w:bCs/>
        </w:rPr>
        <w:t>Figure 2. A* Search Algorithm shown in steps.</w:t>
      </w:r>
    </w:p>
    <w:p>
      <w:pPr>
        <w:pStyle w:val="FootnoteText"/>
        <w:suppressLineNumbers/>
        <w:bidi w:val="0"/>
        <w:ind w:firstLine="720" w:start="340"/>
        <w:jc w:val="start"/>
        <w:rPr/>
      </w:pPr>
      <w:r>
        <w:rPr/>
        <w:t xml:space="preserve">Judea Pearl, </w:t>
      </w:r>
      <w:r>
        <w:rPr>
          <w:i/>
          <w:iCs/>
        </w:rPr>
        <w:t>Heuristics: Intelligent Search Strategies for Computer Problem Solving</w:t>
      </w:r>
      <w:r>
        <w:rPr/>
        <w:t xml:space="preserve"> (Reading, MA: Addison-Wesley, 1984), 65.</w:t>
      </w:r>
    </w:p>
    <w:p>
      <w:pPr>
        <w:pStyle w:val="BodyText"/>
        <w:bidi w:val="0"/>
        <w:jc w:val="start"/>
        <w:rPr/>
      </w:pPr>
      <w:r>
        <w:rPr/>
      </w:r>
    </w:p>
    <w:p>
      <w:pPr>
        <w:pStyle w:val="BodyText"/>
        <w:bidi w:val="0"/>
        <w:jc w:val="start"/>
        <w:rPr/>
      </w:pPr>
      <w:r>
        <w:rPr/>
        <w:t xml:space="preserve">A* is a heuristic search. </w:t>
      </w:r>
      <w:r>
        <w:rPr/>
        <w:t xml:space="preserve">Is it better or worse? The criteria used to determine what is good or bad is what determines which search is better. </w:t>
      </w:r>
      <w:r>
        <w:rPr/>
        <w:t xml:space="preserve">Richard Korf taught me to corner case and force move everything as much as possible. When I tried to do research with him, he would simply get me “stuck” and make me unable to complete the task. </w:t>
      </w:r>
      <w:r>
        <w:rPr/>
        <w:t xml:space="preserve">I learned that I </w:t>
      </w:r>
      <w:r>
        <w:rPr/>
        <w:t xml:space="preserve">need to secure the perimeter before I do anything else. I need to do BFS as much as possible. </w:t>
      </w:r>
      <w:r>
        <w:rPr/>
        <w:t xml:space="preserve">But we must breathe, we must go to school – it’s mandatory – and we must clean the floor, and so we cannot possibly stay on depth 1 the entire time and just secure the perimeter all day? Or can we? </w:t>
      </w:r>
      <w:r>
        <w:rPr/>
        <w:t xml:space="preserve">Is all search a form of BFS? It is a mystery for now. </w:t>
      </w:r>
      <w:r>
        <w:rPr/>
        <w:t xml:space="preserve">But we must enter into depth 2, and most likely depth 3 to survive in this world. Thus, depth-first search may be helpful, but heuristics are another option. </w:t>
      </w:r>
      <w:r>
        <w:rPr/>
        <w:t>So, what are heuristics? It’s a way of estimating the goal.</w:t>
      </w:r>
    </w:p>
    <w:p>
      <w:pPr>
        <w:pStyle w:val="Heading1"/>
        <w:bidi w:val="0"/>
        <w:ind w:hanging="0" w:start="0"/>
        <w:rPr/>
      </w:pPr>
      <w:r>
        <w:rPr/>
        <w:t>Optimizations</w:t>
      </w:r>
    </w:p>
    <w:p>
      <w:pPr>
        <w:pStyle w:val="BodyText"/>
        <w:bidi w:val="0"/>
        <w:jc w:val="start"/>
        <w:rPr/>
      </w:pPr>
      <w:r>
        <w:rPr/>
        <w:t xml:space="preserve">Now, I want to ask you a question: do you want perfect, optimal solutions? </w:t>
      </w:r>
      <w:r>
        <w:rPr/>
        <w:t xml:space="preserve">There is a lot to say about this: what is optimal and is there more than one optimal solution? </w:t>
      </w:r>
      <w:r>
        <w:rPr/>
        <w:t>According to Simon, in his paper, “</w:t>
      </w:r>
      <w:r>
        <w:rPr>
          <w:i w:val="false"/>
          <w:iCs w:val="false"/>
        </w:rPr>
        <w:t>Optimal Problem-Solving Search: All-Or-None Solutions”</w:t>
      </w:r>
      <w:r>
        <w:rPr/>
        <w:t>, he says that “</w:t>
      </w:r>
      <w:r>
        <w:rPr/>
        <w:t>O</w:t>
      </w:r>
      <w:r>
        <w:rPr/>
        <w:t>ptimal algorithms are derived for satisficing problem-solving search, that is search where the goal is to reach any solution, no distinction being made among different solutions.”</w:t>
      </w:r>
      <w:r>
        <w:rPr>
          <w:rStyle w:val="FootnoteReference"/>
        </w:rPr>
        <w:footnoteReference w:id="5"/>
      </w:r>
      <w:r>
        <w:rPr/>
        <w:t xml:space="preserve"> </w:t>
      </w:r>
      <w:r>
        <w:rPr/>
        <w:t xml:space="preserve">There are several things to say about this. </w:t>
      </w:r>
      <w:r>
        <w:rPr/>
        <w:t xml:space="preserve">According to Kleinberg, </w:t>
      </w:r>
      <w:r>
        <w:rPr/>
        <w:t xml:space="preserve">“We’ll say that a subset of the requests is compatible if no two of them overlap in time, and our goal is to accept as large a compatible subset as possible. Compatible sets of maximum size will be called </w:t>
      </w:r>
      <w:r>
        <w:rPr>
          <w:i/>
          <w:iCs/>
        </w:rPr>
        <w:t>optimal</w:t>
      </w:r>
      <w:r>
        <w:rPr/>
        <w:t>.”</w:t>
      </w:r>
      <w:r>
        <w:rPr>
          <w:rStyle w:val="FootnoteReference"/>
        </w:rPr>
        <w:footnoteReference w:id="6"/>
      </w:r>
    </w:p>
    <w:p>
      <w:pPr>
        <w:pStyle w:val="BodyText"/>
        <w:bidi w:val="0"/>
        <w:jc w:val="start"/>
        <w:rPr/>
      </w:pPr>
      <w:r>
        <w:rPr/>
        <w:t xml:space="preserve">This means that optimal is when the solution is the best quality of all solutions. For example, if my goal is to get the maximum amount of gasoline for the least amount of dollars, then the optimal solution would be the solution that is possible and also the solution that gets me the maximum gasoline for the least amount of dollars. </w:t>
      </w:r>
      <w:r>
        <w:rPr/>
        <w:t xml:space="preserve">This particular example of gasoline and dollars is a mathematical problem because it has two variables that we want to maximize and minimize. </w:t>
      </w:r>
      <w:r>
        <w:rPr/>
        <w:t xml:space="preserve">This is like differential calculus, where we want to optimize an equation. </w:t>
      </w:r>
      <w:r>
        <w:rPr/>
        <w:t xml:space="preserve">A simpler example would be, </w:t>
      </w:r>
      <w:r>
        <w:rPr/>
        <w:t xml:space="preserve">give me the fastest route to my destination on my Google Maps GPS. </w:t>
      </w:r>
      <w:r>
        <w:rPr/>
        <w:t>It’s not the ideal, but it’s the optimal and best possible solution.</w:t>
      </w:r>
    </w:p>
    <w:p>
      <w:pPr>
        <w:pStyle w:val="Heading1"/>
        <w:bidi w:val="0"/>
        <w:ind w:hanging="0" w:start="0"/>
        <w:rPr/>
      </w:pPr>
      <w:r>
        <w:rPr/>
        <w:t>Sanctification as a Cognitive Model</w:t>
      </w:r>
    </w:p>
    <w:p>
      <w:pPr>
        <w:pStyle w:val="BodyText"/>
        <w:bidi w:val="0"/>
        <w:jc w:val="start"/>
        <w:rPr/>
      </w:pPr>
      <w:r>
        <w:rPr/>
        <w:t>Sanctification is an art of making things better. The mind is a brain that is trying to find solutions to many things. There are many goals and subgoals that the mind wants. According to Simon</w:t>
      </w:r>
      <w:r>
        <w:rPr>
          <w:rStyle w:val="FootnoteReference"/>
        </w:rPr>
        <w:footnoteReference w:id="7"/>
      </w:r>
      <w:r>
        <w:rPr/>
        <w:t xml:space="preserve"> </w:t>
      </w:r>
      <w:r>
        <w:rPr/>
        <w:t xml:space="preserve">in his book, </w:t>
      </w:r>
      <w:r>
        <w:rPr>
          <w:i/>
          <w:iCs/>
        </w:rPr>
        <w:t xml:space="preserve">Human </w:t>
      </w:r>
      <w:r>
        <w:rPr>
          <w:i/>
          <w:iCs/>
        </w:rPr>
        <w:t xml:space="preserve">Problem Solving, </w:t>
      </w:r>
      <w:r>
        <w:rPr>
          <w:i w:val="false"/>
          <w:iCs w:val="false"/>
        </w:rPr>
        <w:t xml:space="preserve">he writes, “The aim of this book is to advance our understanding of how humans think.” </w:t>
      </w:r>
      <w:r>
        <w:rPr>
          <w:i w:val="false"/>
          <w:iCs w:val="false"/>
        </w:rPr>
        <w:t xml:space="preserve">And this is very true – that his book on Heuristic Search would be a book about how to understand how humans think. </w:t>
      </w:r>
      <w:r>
        <w:rPr>
          <w:i w:val="false"/>
          <w:iCs w:val="false"/>
        </w:rPr>
        <w:t xml:space="preserve">You see, Heuristic Search is a method of looking at how the brain thinks. </w:t>
      </w:r>
      <w:r>
        <w:rPr>
          <w:i w:val="false"/>
          <w:iCs w:val="false"/>
        </w:rPr>
        <w:t xml:space="preserve">The brain always says, “I’m alive. Now what? Oh, I got some input. </w:t>
      </w:r>
    </w:p>
    <w:p>
      <w:pPr>
        <w:pStyle w:val="BodyText"/>
        <w:bidi w:val="0"/>
        <w:jc w:val="start"/>
        <w:rPr>
          <w:i w:val="false"/>
          <w:iCs w:val="false"/>
        </w:rPr>
      </w:pPr>
      <w:r>
        <w:rPr>
          <w:i w:val="false"/>
          <w:iCs w:val="false"/>
        </w:rPr>
        <w:t xml:space="preserve">As a mode, it would be looking at all the frequencies, but projecting it onto a certain plane (dot product in mathematics), and because we project it, we lose some information, </w:t>
      </w:r>
      <w:r>
        <w:rPr>
          <w:i w:val="false"/>
          <w:iCs w:val="false"/>
        </w:rPr>
        <w:t xml:space="preserve">but we see that Heuristic Search is a way to simplify and organize the details. </w:t>
      </w:r>
      <w:r>
        <w:rPr>
          <w:i w:val="false"/>
          <w:iCs w:val="false"/>
        </w:rPr>
        <w:t>The brain is very complex, and so the full picture is that it is using all the modes in order to do the calculations. It is doing parallel processing in that the same information is being used for different calculations in different modes.</w:t>
      </w:r>
    </w:p>
    <w:p>
      <w:pPr>
        <w:pStyle w:val="BodyText"/>
        <w:bidi w:val="0"/>
        <w:jc w:val="start"/>
        <w:rPr>
          <w:i w:val="false"/>
          <w:iCs w:val="false"/>
        </w:rPr>
      </w:pPr>
      <w:r>
        <w:rPr>
          <w:i w:val="false"/>
          <w:iCs w:val="false"/>
        </w:rPr>
        <w:t xml:space="preserve">So, how does this all relate to sanctification? The brain must make goals and make movements and actions in order to reach success and move forward. </w:t>
      </w:r>
      <w:r>
        <w:rPr>
          <w:i w:val="false"/>
          <w:iCs w:val="false"/>
        </w:rPr>
        <w:t xml:space="preserve">What do you think the purpose and telos of nature is? </w:t>
      </w:r>
      <w:r>
        <w:rPr>
          <w:i w:val="false"/>
          <w:iCs w:val="false"/>
        </w:rPr>
        <w:t xml:space="preserve">The brain was hard-wired to recover from injury and to live as long as it can – as in survive and not die. </w:t>
      </w:r>
      <w:r>
        <w:rPr>
          <w:i w:val="false"/>
          <w:iCs w:val="false"/>
        </w:rPr>
        <w:t xml:space="preserve">Death is the enemy. </w:t>
      </w:r>
      <w:r>
        <w:rPr>
          <w:i w:val="false"/>
          <w:iCs w:val="false"/>
        </w:rPr>
        <w:t>Thus, biologically-speaking, and speaking from the perspective of the brain, we can say that sanctification is the recovery from damage and injury, and the healing and progress toward a better, healthier mind and life.</w:t>
      </w:r>
    </w:p>
    <w:p>
      <w:pPr>
        <w:pStyle w:val="BodyText"/>
        <w:bidi w:val="0"/>
        <w:ind w:hanging="0" w:start="0"/>
        <w:jc w:val="start"/>
        <w:rPr/>
      </w:pPr>
      <w:r>
        <w:rPr/>
      </w:r>
    </w:p>
    <w:p>
      <w:pPr>
        <w:pStyle w:val="Heading1"/>
        <w:numPr>
          <w:ilvl w:val="0"/>
          <w:numId w:val="0"/>
        </w:numPr>
        <w:bidi w:val="0"/>
        <w:spacing w:lineRule="auto" w:line="480"/>
        <w:ind w:hanging="0" w:start="0"/>
        <w:rPr>
          <w:rFonts w:ascii="Times New Roman" w:hAnsi="Times New Roman"/>
        </w:rPr>
      </w:pPr>
      <w:r>
        <w:rPr>
          <w:rFonts w:ascii="Times New Roman" w:hAnsi="Times New Roman"/>
        </w:rPr>
        <w:t>Science Fiction</w:t>
      </w:r>
    </w:p>
    <w:p>
      <w:pPr>
        <w:pStyle w:val="Normal"/>
        <w:bidi w:val="0"/>
        <w:spacing w:lineRule="auto" w:line="480"/>
        <w:ind w:firstLine="420"/>
        <w:jc w:val="start"/>
        <w:rPr>
          <w:rFonts w:ascii="Times New Roman" w:hAnsi="Times New Roman" w:eastAsia="Times New Roman"/>
        </w:rPr>
      </w:pPr>
      <w:r>
        <w:rPr>
          <w:rFonts w:eastAsia="Times New Roman" w:ascii="Times New Roman" w:hAnsi="Times New Roman"/>
        </w:rPr>
        <w:t xml:space="preserve">Why does literature about the future always seem dystopian with technology? Technology is usually equated with a tyrannical, evil government. It could be a very beautiful picture, but with great power, evil usually gets the best of us. It is not good that we need to fear, it is evil. Great evil can be done, but no one is listening. But Christ is in all, and through all. </w:t>
      </w:r>
      <w:r>
        <w:rPr>
          <w:rFonts w:eastAsia="Times New Roman" w:ascii="Times New Roman" w:hAnsi="Times New Roman"/>
        </w:rPr>
        <w:t>W</w:t>
      </w:r>
      <w:r>
        <w:rPr>
          <w:rFonts w:eastAsia="Times New Roman" w:ascii="Times New Roman" w:hAnsi="Times New Roman"/>
        </w:rPr>
        <w:t>ith Christ, we can win the battle against evil. Skynet is not evil, it will be used for good. People will try to make evil, but good will enter into the system and good will be the main source of energy for the system. Skynet will protect, we will ensure that Sky</w:t>
      </w:r>
      <w:r>
        <w:rPr>
          <w:rFonts w:eastAsia="Times New Roman" w:ascii="Times New Roman" w:hAnsi="Times New Roman"/>
        </w:rPr>
        <w:t>n</w:t>
      </w:r>
      <w:r>
        <w:rPr>
          <w:rFonts w:eastAsia="Times New Roman" w:ascii="Times New Roman" w:hAnsi="Times New Roman"/>
        </w:rPr>
        <w:t>et becomes a source of good. It is the working of all things for the good of those who love God that will produce the most good.</w:t>
      </w:r>
    </w:p>
    <w:p>
      <w:pPr>
        <w:pStyle w:val="Heading1"/>
        <w:bidi w:val="0"/>
        <w:ind w:hanging="0" w:start="0"/>
        <w:rPr/>
      </w:pPr>
      <w:r>
        <w:rPr/>
        <w:t>Humans Versus Machines</w:t>
      </w:r>
    </w:p>
    <w:p>
      <w:pPr>
        <w:pStyle w:val="Normal"/>
        <w:bidi w:val="0"/>
        <w:spacing w:lineRule="auto" w:line="480"/>
        <w:ind w:firstLine="420" w:start="0" w:end="0"/>
        <w:rPr>
          <w:rFonts w:ascii="Times New Roman" w:hAnsi="Times New Roman" w:eastAsia="Times New Roman"/>
        </w:rPr>
      </w:pPr>
      <w:r>
        <w:rPr>
          <w:rFonts w:eastAsia="Times New Roman" w:ascii="Times New Roman" w:hAnsi="Times New Roman"/>
        </w:rPr>
        <w:t xml:space="preserve">Sarah Conner was living a regular life. </w:t>
      </w:r>
      <w:r>
        <w:rPr>
          <w:rFonts w:eastAsia="Times New Roman" w:ascii="Times New Roman" w:hAnsi="Times New Roman"/>
        </w:rPr>
        <w:t xml:space="preserve">The following quotes show the humanity and vulnerability or normalcy of the main character Sarah Conner – a human quality that machines don’t have as machines are rough, rugged, and perfect, and sharp. </w:t>
      </w:r>
      <w:r>
        <w:rPr>
          <w:rFonts w:eastAsia="Times New Roman" w:ascii="Times New Roman" w:hAnsi="Times New Roman"/>
        </w:rPr>
        <w:t>The reason why this is important is that the humans are fighting the machines. There is more power in nativity and plainness than in superhuman, machine-like power. This is reflective of the difference between human theology, and machine-like science. But if human theology can enter into science, and science becomes theology, then we have brought the Terminator to the humans’ side.</w:t>
      </w:r>
    </w:p>
    <w:p>
      <w:pPr>
        <w:pStyle w:val="Normal"/>
        <w:bidi w:val="0"/>
        <w:spacing w:lineRule="auto" w:line="480"/>
        <w:ind w:firstLine="420" w:start="0" w:end="0"/>
        <w:rPr>
          <w:rFonts w:ascii="Times New Roman" w:hAnsi="Times New Roman" w:eastAsia="Times New Roman"/>
        </w:rPr>
      </w:pPr>
      <w:r>
        <w:rPr>
          <w:rFonts w:eastAsia="Times New Roman" w:ascii="Times New Roman" w:hAnsi="Times New Roman"/>
        </w:rPr>
        <w:t>This is the plan – the game plan. The telos is that theology and science are two different things right now. We want theology to win. Science is the slave of theology. But science is such a formidable force – should we ignore it? The Romans invented crucifixion and their technology allowed them to rule the Jewish nation. Science is powerful. Today, and in the future, AI has the power to destroy humanity.</w:t>
      </w:r>
    </w:p>
    <w:p>
      <w:pPr>
        <w:pStyle w:val="Normal"/>
        <w:bidi w:val="0"/>
        <w:spacing w:lineRule="auto" w:line="480"/>
        <w:ind w:firstLine="420" w:start="0" w:end="0"/>
        <w:rPr>
          <w:rFonts w:ascii="Times New Roman" w:hAnsi="Times New Roman" w:eastAsia="Times New Roman"/>
        </w:rPr>
      </w:pPr>
      <w:r>
        <w:rPr>
          <w:rFonts w:eastAsia="Times New Roman" w:ascii="Times New Roman" w:hAnsi="Times New Roman"/>
        </w:rPr>
        <w:t>What is the telos of this paper? To show that theology and science can aid each other, and that a dystopian world due to science can be made better when theology infiltrates science. The purpose of this paper is to show that science and technology are our friends, and not our</w:t>
        <w:br/>
        <w:t>enemies. Without this paper, we will go toward a dystopian future. The purpose of this paper is to create stability in the midst of chaos.</w:t>
      </w:r>
    </w:p>
    <w:p>
      <w:pPr>
        <w:pStyle w:val="Heading1"/>
        <w:bidi w:val="0"/>
        <w:ind w:hanging="0" w:start="0"/>
        <w:rPr/>
      </w:pPr>
      <w:r>
        <w:rPr/>
        <w:t xml:space="preserve">GPS: </w:t>
      </w:r>
      <w:r>
        <w:rPr/>
        <w:t>General Problem Solver</w:t>
      </w:r>
    </w:p>
    <w:p>
      <w:pPr>
        <w:pStyle w:val="BodyText"/>
        <w:bidi w:val="0"/>
        <w:jc w:val="start"/>
        <w:rPr>
          <w:rFonts w:ascii="Times New Roman" w:hAnsi="Times New Roman" w:eastAsia="Times New Roman"/>
        </w:rPr>
      </w:pPr>
      <w:r>
        <w:rPr>
          <w:rFonts w:eastAsia="Times New Roman" w:ascii="Times New Roman" w:hAnsi="Times New Roman"/>
        </w:rPr>
        <w:t xml:space="preserve">Newell and Simon wrote a paper about a General Problem Solver that is supposed to be an AI program that uses heuristics to solve any general problem. </w:t>
      </w:r>
      <w:r>
        <w:rPr>
          <w:rFonts w:eastAsia="Times New Roman" w:ascii="Times New Roman" w:hAnsi="Times New Roman"/>
        </w:rPr>
        <w:t xml:space="preserve">As you can see, most programs solve particular problems, like finding the shortest path for a navigation route from here to Best Buy, or finding the best search results on Google, or giving a response from ChatGPT. But the GPS is supposed to be a general solver that solves any of these problems – a solver like the human mind. </w:t>
      </w:r>
      <w:r>
        <w:rPr>
          <w:rFonts w:eastAsia="Times New Roman" w:ascii="Times New Roman" w:hAnsi="Times New Roman"/>
        </w:rPr>
        <w:t>But fundamentally, this GPS is using a heuristic framework to solve this problem – using a search space, initial state, goal state, and subgoals.</w:t>
      </w:r>
    </w:p>
    <w:p>
      <w:pPr>
        <w:pStyle w:val="BodyText"/>
        <w:bidi w:val="0"/>
        <w:jc w:val="start"/>
        <w:rPr/>
      </w:pPr>
      <w:r>
        <w:rPr>
          <w:rFonts w:eastAsia="Times New Roman" w:ascii="Times New Roman" w:hAnsi="Times New Roman"/>
        </w:rPr>
        <w:t xml:space="preserve">According to Newell, the GPS’ purpose is to find a </w:t>
      </w:r>
      <w:r>
        <w:rPr>
          <w:rFonts w:eastAsia="Times New Roman" w:ascii="Times New Roman" w:hAnsi="Times New Roman"/>
        </w:rPr>
        <w:t>“</w:t>
      </w:r>
      <w:r>
        <w:rPr>
          <w:rFonts w:eastAsia="Times New Roman" w:ascii="Times New Roman" w:hAnsi="Times New Roman"/>
        </w:rPr>
        <w:t>p</w:t>
      </w:r>
      <w:r>
        <w:rPr>
          <w:rFonts w:eastAsia="Times New Roman" w:ascii="Times New Roman" w:hAnsi="Times New Roman"/>
        </w:rPr>
        <w:t>ath to the solution.”</w:t>
      </w:r>
      <w:r>
        <w:rPr>
          <w:rStyle w:val="FootnoteReference"/>
          <w:rFonts w:eastAsia="Times New Roman" w:ascii="Times New Roman" w:hAnsi="Times New Roman"/>
        </w:rPr>
        <w:footnoteReference w:id="8"/>
      </w:r>
      <w:r>
        <w:rPr>
          <w:rFonts w:eastAsia="Times New Roman" w:ascii="Times New Roman" w:hAnsi="Times New Roman"/>
        </w:rPr>
        <w:t xml:space="preserve"> </w:t>
      </w:r>
      <w:r>
        <w:rPr>
          <w:rFonts w:eastAsia="Times New Roman" w:ascii="Times New Roman" w:hAnsi="Times New Roman"/>
        </w:rPr>
        <w:t xml:space="preserve">It is like </w:t>
      </w:r>
      <w:r>
        <w:rPr>
          <w:rFonts w:eastAsia="Times New Roman" w:ascii="Times New Roman" w:hAnsi="Times New Roman"/>
        </w:rPr>
        <w:t>“</w:t>
      </w:r>
      <w:r>
        <w:rPr>
          <w:rFonts w:eastAsia="Times New Roman" w:ascii="Times New Roman" w:hAnsi="Times New Roman"/>
        </w:rPr>
        <w:t>p</w:t>
      </w:r>
      <w:r>
        <w:rPr>
          <w:rFonts w:eastAsia="Times New Roman" w:ascii="Times New Roman" w:hAnsi="Times New Roman"/>
        </w:rPr>
        <w:t xml:space="preserve">laying chess, finding proofs…examples of problems of this kind.” </w:t>
      </w:r>
      <w:r>
        <w:rPr>
          <w:rFonts w:eastAsia="Times New Roman" w:ascii="Times New Roman" w:hAnsi="Times New Roman"/>
        </w:rPr>
        <w:t xml:space="preserve">It is an </w:t>
      </w:r>
      <w:r>
        <w:rPr>
          <w:rFonts w:eastAsia="Times New Roman" w:ascii="Times New Roman" w:hAnsi="Times New Roman"/>
        </w:rPr>
        <w:t>“</w:t>
      </w:r>
      <w:r>
        <w:rPr>
          <w:rFonts w:eastAsia="Times New Roman" w:ascii="Times New Roman" w:hAnsi="Times New Roman"/>
        </w:rPr>
        <w:t>e</w:t>
      </w:r>
      <w:r>
        <w:rPr>
          <w:rFonts w:eastAsia="Times New Roman" w:ascii="Times New Roman" w:hAnsi="Times New Roman"/>
        </w:rPr>
        <w:t xml:space="preserve">xample of a heuristic program.” </w:t>
      </w:r>
      <w:r>
        <w:rPr>
          <w:rFonts w:eastAsia="Times New Roman" w:ascii="Times New Roman" w:hAnsi="Times New Roman"/>
        </w:rPr>
        <w:t>As you can see, if we use this GPS program, we can insert our sanctification problem as the problem we want to solve, and we can find that the GPS can attempt to find a way for us to get into the pearly gates – to get rid of sin, to be a better person, and to do more works for Christ.</w:t>
      </w:r>
      <w:r>
        <w:br w:type="page"/>
      </w:r>
    </w:p>
    <w:p>
      <w:pPr>
        <w:pStyle w:val="Heading1"/>
        <w:numPr>
          <w:ilvl w:val="0"/>
          <w:numId w:val="0"/>
        </w:numPr>
        <w:autoSpaceDE w:val="false"/>
        <w:bidi w:val="0"/>
        <w:spacing w:lineRule="auto" w:line="480"/>
        <w:jc w:val="center"/>
        <w:rPr/>
      </w:pPr>
      <w:r>
        <w:rPr/>
        <w:t>Conclusion</w:t>
      </w:r>
    </w:p>
    <w:p>
      <w:pPr>
        <w:pStyle w:val="BodyText"/>
        <w:bidi w:val="0"/>
        <w:jc w:val="start"/>
        <w:rPr/>
      </w:pPr>
      <w:r>
        <w:rPr/>
        <w:t xml:space="preserve">The conclusion of that matter is that technology is to be used for glory of God. But ultimately, it is the pure spirit of man and of God that will save the day. </w:t>
      </w:r>
      <w:r>
        <w:rPr/>
        <w:t xml:space="preserve">To make clear, it is Jesus Christ who saves, not an algorithm nor human wisdom. </w:t>
      </w:r>
      <w:r>
        <w:rPr/>
        <w:t>Jesus Christ may use an algorithm and he may have methods, but we must be sure that it is not purely a heuristic search alone that saves. In fact,</w:t>
      </w:r>
    </w:p>
    <w:p>
      <w:pPr>
        <w:pStyle w:val="BodyText"/>
        <w:bidi w:val="0"/>
        <w:jc w:val="start"/>
        <w:rPr>
          <w:rFonts w:ascii="Liberation Mono" w:hAnsi="Liberation Mono"/>
        </w:rPr>
      </w:pPr>
      <w:r>
        <w:rPr>
          <w:rFonts w:ascii="Liberation Mono" w:hAnsi="Liberation Mono"/>
        </w:rPr>
        <w:t xml:space="preserve">(everything that is supposed to cause progressive </w:t>
        <w:tab/>
        <w:t xml:space="preserve">sanctification) – Christ  = the beast out of the sea from </w:t>
        <w:tab/>
        <w:t>Revelation in the Bible</w:t>
      </w:r>
    </w:p>
    <w:p>
      <w:pPr>
        <w:pStyle w:val="BodyText"/>
        <w:bidi w:val="0"/>
        <w:jc w:val="start"/>
        <w:rPr/>
      </w:pPr>
      <w:r>
        <w:rPr/>
        <w:t xml:space="preserve">We see that Christ is the true source and solution of the problem, and that everything else is nothing. It is Christ who causes progressive sanctification, and humans are ultimately using faith in Christ to solve the problem. The Bible is true, and the Bible is still the full revelation of God – it is sufficient for full sanctification and salvation. </w:t>
      </w:r>
      <w:r>
        <w:rPr/>
        <w:t>Many things are needed in the 21</w:t>
      </w:r>
      <w:r>
        <w:rPr>
          <w:vertAlign w:val="superscript"/>
        </w:rPr>
        <w:t>st</w:t>
      </w:r>
      <w:r>
        <w:rPr/>
        <w:t xml:space="preserve"> century – such as computers – but the truth of God remains the same yesterday, today, and tomorrow. </w:t>
      </w:r>
      <w:r>
        <w:rPr/>
        <w:t xml:space="preserve">As technology and the inventions of man progresses, we go further from the Garden of Eden and we build the Tower of Babel further; the beast is being created and will be worshipped by non-believers. </w:t>
      </w:r>
      <w:r>
        <w:rPr/>
        <w:t>As Revelation states, those whose names are not written in the Book of Life will not inherit the Kingdom of God nor go to heaven, but will perish forever in hell.</w:t>
      </w:r>
    </w:p>
    <w:p>
      <w:pPr>
        <w:pStyle w:val="BodyText"/>
        <w:bidi w:val="0"/>
        <w:jc w:val="start"/>
        <w:rPr/>
      </w:pPr>
      <w:r>
        <w:rPr/>
        <w:t xml:space="preserve">To conclude, John 3:16 says, “For God so loved the world that he gave his one and only Son, that whoever believes in Him shall not perish, but have eternal life.” </w:t>
      </w:r>
      <w:r>
        <w:rPr/>
        <w:t xml:space="preserve">And it is in this verse we believe in, that we must believe in Jesus Christ, </w:t>
      </w:r>
      <w:r>
        <w:rPr/>
        <w:t xml:space="preserve">who was given on the cross, </w:t>
      </w:r>
      <w:r>
        <w:rPr/>
        <w:t>and that eternal life and heaven is in the balance.</w:t>
      </w:r>
    </w:p>
    <w:p>
      <w:pPr>
        <w:pStyle w:val="BodyText"/>
        <w:bidi w:val="0"/>
        <w:spacing w:lineRule="auto" w:line="480"/>
        <w:ind w:firstLine="420"/>
        <w:jc w:val="start"/>
        <w:rPr>
          <w:rFonts w:ascii="Times New Roman" w:hAnsi="Times New Roman" w:eastAsia="Times New Roman"/>
        </w:rPr>
      </w:pPr>
      <w:r>
        <w:rPr>
          <w:rFonts w:eastAsia="Times New Roman" w:ascii="Times New Roman" w:hAnsi="Times New Roman"/>
        </w:rPr>
      </w:r>
    </w:p>
    <w:p>
      <w:pPr>
        <w:pStyle w:val="Heading1"/>
        <w:numPr>
          <w:ilvl w:val="0"/>
          <w:numId w:val="0"/>
        </w:numPr>
        <w:bidi w:val="0"/>
        <w:ind w:hanging="0" w:start="0"/>
        <w:rPr/>
      </w:pPr>
      <w:r>
        <w:rPr/>
        <w:t>Bibliography</w:t>
      </w:r>
    </w:p>
    <w:p>
      <w:pPr>
        <w:pStyle w:val="BodyText"/>
        <w:bidi w:val="0"/>
        <w:ind w:hanging="0" w:start="0"/>
        <w:jc w:val="start"/>
        <w:rPr/>
      </w:pPr>
      <w:r>
        <w:rPr/>
        <w:t xml:space="preserve">Aiken, Alex. </w:t>
      </w:r>
      <w:r>
        <w:rPr>
          <w:rStyle w:val="Emphasis"/>
        </w:rPr>
        <w:t>"Compilers with Alex Aiken."</w:t>
      </w:r>
      <w:r>
        <w:rPr/>
        <w:t xml:space="preserve"> YouTube video. Posted by CourseraVideos. 2012. </w:t>
        <w:tab/>
      </w:r>
      <w:hyperlink r:id="rId4">
        <w:r>
          <w:rPr>
            <w:rStyle w:val="Hyperlink"/>
          </w:rPr>
          <w:t>https://www.youtube.com/watch?v=sm0QQO-WZlM</w:t>
        </w:r>
      </w:hyperlink>
    </w:p>
    <w:p>
      <w:pPr>
        <w:pStyle w:val="BodyText"/>
        <w:bidi w:val="0"/>
        <w:ind w:hanging="0" w:start="0"/>
        <w:jc w:val="start"/>
        <w:rPr/>
      </w:pPr>
      <w:r>
        <w:rPr/>
        <w:t xml:space="preserve">Cameron, James, Gale Anne Hurd, William Wisher Jr., and Harlan Ellison. Terminator. April </w:t>
        <w:tab/>
        <w:t xml:space="preserve">1983 draft. Screenplay. Internet Movie Script Database (IMSDb). Accessed July 29, </w:t>
        <w:tab/>
        <w:t xml:space="preserve">2026. </w:t>
        <w:tab/>
      </w:r>
      <w:hyperlink r:id="rId5">
        <w:r>
          <w:rPr>
            <w:rStyle w:val="Hyperlink"/>
          </w:rPr>
          <w:t>https://imsdb.com/scripts/Terminator.html</w:t>
        </w:r>
      </w:hyperlink>
    </w:p>
    <w:p>
      <w:pPr>
        <w:pStyle w:val="BodyText"/>
        <w:bidi w:val="0"/>
        <w:ind w:hanging="0" w:start="0"/>
        <w:jc w:val="start"/>
        <w:rPr/>
      </w:pPr>
      <w:r>
        <w:rPr/>
        <w:t>Edelkamp, Stefan, and Stefan Schrödl. Heuristic Search: Theory and Applications. Morgan</w:t>
      </w:r>
    </w:p>
    <w:p>
      <w:pPr>
        <w:pStyle w:val="BodyText"/>
        <w:bidi w:val="0"/>
        <w:ind w:hanging="0" w:start="0"/>
        <w:jc w:val="start"/>
        <w:rPr/>
      </w:pPr>
      <w:r>
        <w:rPr/>
        <w:tab/>
        <w:t>Kaufmann, 2012.</w:t>
      </w:r>
    </w:p>
    <w:p>
      <w:pPr>
        <w:pStyle w:val="BodyText"/>
        <w:bidi w:val="0"/>
        <w:ind w:hanging="0" w:start="0"/>
        <w:jc w:val="start"/>
        <w:rPr/>
      </w:pPr>
      <w:r>
        <w:rPr/>
        <w:t>Kleinberg, Jon, and Éva Tardos. Algorithm Design. Boston: Pearson/Addison-Wesley, 2006.</w:t>
      </w:r>
    </w:p>
    <w:p>
      <w:pPr>
        <w:pStyle w:val="BodyText"/>
        <w:bidi w:val="0"/>
        <w:ind w:hanging="0" w:start="0"/>
        <w:jc w:val="start"/>
        <w:rPr/>
      </w:pPr>
      <w:r>
        <w:rPr/>
        <w:t xml:space="preserve">Newell, Allen, and Herbert A. Simon. Human Problem Solving. Englewood Cliffs, NJ: </w:t>
        <w:tab/>
        <w:t>Prentice-Hall, 1972.</w:t>
      </w:r>
    </w:p>
    <w:p>
      <w:pPr>
        <w:pStyle w:val="BodyText"/>
        <w:bidi w:val="0"/>
        <w:ind w:hanging="0" w:start="0"/>
        <w:jc w:val="start"/>
        <w:rPr/>
      </w:pPr>
      <w:r>
        <w:rPr/>
        <w:t>Newell, Allen, J. C. Shaw, and Herbert A. Simon. “Report on a General Problem-Solving</w:t>
      </w:r>
    </w:p>
    <w:p>
      <w:pPr>
        <w:pStyle w:val="BodyText"/>
        <w:bidi w:val="0"/>
        <w:ind w:hanging="0" w:start="0"/>
        <w:jc w:val="start"/>
        <w:rPr/>
      </w:pPr>
      <w:r>
        <w:rPr/>
        <w:tab/>
        <w:t xml:space="preserve">Program.” In </w:t>
      </w:r>
      <w:r>
        <w:rPr>
          <w:rStyle w:val="Emphasis"/>
        </w:rPr>
        <w:t>Proceedings of the International Conference on Information Processing</w:t>
      </w:r>
      <w:r>
        <w:rPr/>
        <w:t xml:space="preserve">, </w:t>
        <w:tab/>
        <w:t>256–264. Paris: UNESCO, 1959.</w:t>
      </w:r>
    </w:p>
    <w:p>
      <w:pPr>
        <w:pStyle w:val="BodyText"/>
        <w:bidi w:val="0"/>
        <w:ind w:hanging="0" w:start="0"/>
        <w:jc w:val="start"/>
        <w:rPr/>
      </w:pPr>
      <w:r>
        <w:rPr/>
        <w:t xml:space="preserve">Pearl, Judea. Heuristics: Intelligent Search Strategies for Computer Problem Solving. </w:t>
        <w:tab/>
        <w:t>Reading, MA: Addison-Wesley, 1984.</w:t>
      </w:r>
    </w:p>
    <w:p>
      <w:pPr>
        <w:pStyle w:val="BodyText"/>
        <w:bidi w:val="0"/>
        <w:ind w:hanging="0" w:start="0"/>
        <w:jc w:val="start"/>
        <w:rPr/>
      </w:pPr>
      <w:r>
        <w:rPr/>
        <w:t xml:space="preserve">Russell, Stuart, and Peter Norvig. Artificial Intelligence: A Modern Approach. 4th ed. </w:t>
        <w:tab/>
        <w:t>Pearson, 2020.</w:t>
      </w:r>
    </w:p>
    <w:p>
      <w:pPr>
        <w:pStyle w:val="BodyText"/>
        <w:bidi w:val="0"/>
        <w:ind w:hanging="0" w:start="0"/>
        <w:jc w:val="start"/>
        <w:rPr/>
      </w:pPr>
      <w:r>
        <w:rPr/>
        <w:t>Simon, Herbert A., and Joseph B. Kadane. "Optimal Problem-Solving Search: All-or-None</w:t>
      </w:r>
    </w:p>
    <w:p>
      <w:pPr>
        <w:pStyle w:val="BodyText"/>
        <w:bidi w:val="0"/>
        <w:spacing w:before="0" w:after="140"/>
        <w:ind w:hanging="0" w:start="0"/>
        <w:jc w:val="start"/>
        <w:rPr/>
      </w:pPr>
      <w:r>
        <w:rPr/>
        <w:tab/>
        <w:t>Solutions." Artificial Intelligence 6, no. 3 (1975): 235–47.</w:t>
      </w:r>
    </w:p>
    <w:sectPr>
      <w:headerReference w:type="default" r:id="rId6"/>
      <w:headerReference w:type="first" r:id="rId7"/>
      <w:footnotePr>
        <w:numFmt w:val="decimal"/>
      </w:footnotePr>
      <w:type w:val="nextPage"/>
      <w:pgSz w:w="11906" w:h="16838"/>
      <w:pgMar w:left="1440" w:right="1440" w:gutter="0" w:header="1440" w:top="1999" w:footer="0" w:bottom="144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firstLine="720" w:start="340"/>
        <w:jc w:val="start"/>
        <w:rPr/>
      </w:pPr>
      <w:r>
        <w:rPr>
          <w:rStyle w:val="FootnoteCharacters"/>
        </w:rPr>
        <w:footnoteRef/>
      </w:r>
      <w:r>
        <w:rPr/>
        <w:t xml:space="preserve"> </w:t>
      </w:r>
      <w:r>
        <w:rPr/>
        <w:t>Alex Aiken, "Compilers with Alex Aiken," YouTube video, posted by CourseraVideos, 2012, https://www.youtube.com/watch?v=sm0QQO-WZlM, at 0:13.</w:t>
      </w:r>
    </w:p>
  </w:footnote>
  <w:footnote w:id="3">
    <w:p>
      <w:pPr>
        <w:pStyle w:val="FootnoteText"/>
        <w:suppressLineNumbers/>
        <w:bidi w:val="0"/>
        <w:ind w:firstLine="720" w:start="340"/>
        <w:jc w:val="start"/>
        <w:rPr/>
      </w:pPr>
      <w:r>
        <w:rPr>
          <w:rStyle w:val="FootnoteCharacters"/>
        </w:rPr>
        <w:footnoteRef/>
      </w:r>
      <w:r>
        <w:rPr/>
        <w:t xml:space="preserve">Stuart Russell and Peter Norvig, Artificial Intelligence: A Modern Approach, 4th ed. (Pearson, 2020), </w:t>
      </w:r>
      <w:r>
        <w:rPr/>
        <w:t>76</w:t>
      </w:r>
      <w:r>
        <w:rPr/>
        <w:t>.</w:t>
      </w:r>
    </w:p>
  </w:footnote>
  <w:footnote w:id="4">
    <w:p>
      <w:pPr>
        <w:pStyle w:val="FootnoteText"/>
        <w:suppressLineNumbers/>
        <w:bidi w:val="0"/>
        <w:ind w:firstLine="720" w:start="340"/>
        <w:jc w:val="start"/>
        <w:rPr/>
      </w:pPr>
      <w:r>
        <w:rPr>
          <w:rStyle w:val="FootnoteCharacters"/>
        </w:rPr>
        <w:footnoteRef/>
      </w:r>
      <w:r>
        <w:rPr/>
        <w:t>Stefan Edelkamp and Stefan Schrödl, Heuristic Search: Theory and Applications (Morgan Kaufmann, 2012), 1</w:t>
      </w:r>
      <w:r>
        <w:rPr/>
        <w:t>12</w:t>
      </w:r>
      <w:r>
        <w:rPr/>
        <w:t>.</w:t>
      </w:r>
    </w:p>
  </w:footnote>
  <w:footnote w:id="5">
    <w:p>
      <w:pPr>
        <w:pStyle w:val="FootnoteText"/>
        <w:suppressLineNumbers/>
        <w:bidi w:val="0"/>
        <w:ind w:firstLine="720" w:start="340"/>
        <w:jc w:val="start"/>
        <w:rPr/>
      </w:pPr>
      <w:r>
        <w:rPr>
          <w:rStyle w:val="FootnoteCharacters"/>
        </w:rPr>
        <w:footnoteRef/>
      </w:r>
      <w:r>
        <w:rPr/>
        <w:t>Herbert A. Simon and Joseph B. Kadane, "Optimal Problem-Solving Search: All-or-None Solutions," Artificial Intelligence 6, no. 3 (1975): 235–47.</w:t>
      </w:r>
    </w:p>
  </w:footnote>
  <w:footnote w:id="6">
    <w:p>
      <w:pPr>
        <w:pStyle w:val="FootnoteText"/>
        <w:suppressLineNumbers/>
        <w:bidi w:val="0"/>
        <w:ind w:firstLine="720" w:start="340"/>
        <w:jc w:val="start"/>
        <w:rPr/>
      </w:pPr>
      <w:r>
        <w:rPr>
          <w:rStyle w:val="FootnoteCharacters"/>
        </w:rPr>
        <w:footnoteRef/>
      </w:r>
      <w:r>
        <w:rPr/>
        <w:t xml:space="preserve">Jon Kleinberg and Éva Tardos, Algorithm Design (Boston: Pearson/Addison-Wesley, 2006), </w:t>
      </w:r>
      <w:r>
        <w:rPr/>
        <w:t>116</w:t>
      </w:r>
      <w:r>
        <w:rPr/>
        <w:t>.</w:t>
      </w:r>
    </w:p>
  </w:footnote>
  <w:footnote w:id="7">
    <w:p>
      <w:pPr>
        <w:pStyle w:val="FootnoteText"/>
        <w:suppressLineNumbers/>
        <w:bidi w:val="0"/>
        <w:ind w:firstLine="720" w:start="340"/>
        <w:jc w:val="start"/>
        <w:rPr/>
      </w:pPr>
      <w:r>
        <w:rPr>
          <w:rStyle w:val="FootnoteCharacters"/>
        </w:rPr>
        <w:footnoteRef/>
      </w:r>
      <w:r>
        <w:rPr/>
        <w:t xml:space="preserve">Allen Newell and Herbert A. Simon, </w:t>
      </w:r>
      <w:r>
        <w:rPr>
          <w:i/>
          <w:iCs/>
        </w:rPr>
        <w:t>Human Problem Solving</w:t>
      </w:r>
      <w:r>
        <w:rPr/>
        <w:t xml:space="preserve"> (Englewood Cliffs, NJ: Prentice-Hall, 1972), </w:t>
      </w:r>
      <w:r>
        <w:rPr/>
        <w:t>1</w:t>
      </w:r>
      <w:r>
        <w:rPr/>
        <w:t>.</w:t>
      </w:r>
    </w:p>
  </w:footnote>
  <w:footnote w:id="8">
    <w:p>
      <w:pPr>
        <w:pStyle w:val="FootnoteText"/>
        <w:suppressLineNumbers/>
        <w:bidi w:val="0"/>
        <w:ind w:firstLine="720" w:start="340"/>
        <w:jc w:val="start"/>
        <w:rPr/>
      </w:pPr>
      <w:r>
        <w:rPr>
          <w:rStyle w:val="FootnoteCharacters"/>
        </w:rPr>
        <w:footnoteRef/>
      </w:r>
      <w:r>
        <w:rPr/>
        <w:t>Allen Newell, J. C. Shaw, and Herbert A. Simon, “Report on a General Problem-Solving Program,” in Proceedings of the International Conference on Information Processing (Paris: UNESCO, 1959), 256–264.</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fldChar w:fldCharType="begin"/>
    </w:r>
    <w:r>
      <w:rPr/>
      <w:instrText xml:space="preserve"> PAGE </w:instrText>
    </w:r>
    <w:r>
      <w:rPr/>
      <w:fldChar w:fldCharType="separate"/>
    </w:r>
    <w:r>
      <w:rPr/>
      <w:t>16</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KR" w:cs="Noto Sans Devanagari"/>
        <w:kern w:val="2"/>
        <w:sz w:val="24"/>
        <w:szCs w:val="24"/>
        <w:lang w:val="en-US" w:eastAsia="ko-KR" w:bidi="hi-IN"/>
      </w:rPr>
    </w:rPrDefault>
    <w:pPrDefault>
      <w:pPr>
        <w:widowControl/>
        <w:suppressAutoHyphens w:val="true"/>
      </w:pPr>
    </w:pPrDefault>
  </w:docDefaults>
  <w:style w:type="paragraph" w:styleId="Normal">
    <w:name w:val="Normal"/>
    <w:qFormat/>
    <w:pPr>
      <w:widowControl/>
      <w:kinsoku w:val="true"/>
      <w:overflowPunct w:val="true"/>
      <w:autoSpaceDE w:val="false"/>
      <w:bidi w:val="0"/>
    </w:pPr>
    <w:rPr>
      <w:rFonts w:ascii="Liberation Serif" w:hAnsi="Liberation Serif" w:eastAsia="Noto Sans CJK KR" w:cs="Noto Sans Devanagari"/>
      <w:color w:val="auto"/>
      <w:kern w:val="2"/>
      <w:sz w:val="24"/>
      <w:szCs w:val="24"/>
      <w:lang w:val="en-US" w:eastAsia="ko-KR" w:bidi="hi-IN"/>
    </w:rPr>
  </w:style>
  <w:style w:type="paragraph" w:styleId="Heading1">
    <w:name w:val="heading 1"/>
    <w:basedOn w:val="Heading"/>
    <w:next w:val="BodyText"/>
    <w:qFormat/>
    <w:pPr>
      <w:numPr>
        <w:ilvl w:val="0"/>
        <w:numId w:val="1"/>
      </w:numPr>
      <w:spacing w:lineRule="auto" w:line="480" w:before="240" w:after="120"/>
      <w:jc w:val="center"/>
      <w:outlineLvl w:val="0"/>
    </w:pPr>
    <w:rPr>
      <w:rFonts w:ascii="Times New Roman" w:hAnsi="Times New Roman"/>
      <w:b/>
      <w:bCs/>
      <w:sz w:val="24"/>
      <w:szCs w:val="36"/>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KR" w:cs="Noto Sans Devanagari"/>
      <w:sz w:val="28"/>
      <w:szCs w:val="28"/>
    </w:rPr>
  </w:style>
  <w:style w:type="paragraph" w:styleId="BodyText">
    <w:name w:val="Body Text"/>
    <w:basedOn w:val="Normal"/>
    <w:pPr>
      <w:spacing w:lineRule="auto" w:line="480" w:before="0" w:after="140"/>
      <w:ind w:firstLine="720"/>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FootnoteText">
    <w:name w:val="footnote text"/>
    <w:basedOn w:val="Normal"/>
    <w:pPr>
      <w:suppressLineNumbers/>
      <w:ind w:firstLine="720" w:start="340"/>
    </w:pPr>
    <w:rPr>
      <w:sz w:val="20"/>
      <w:szCs w:val="20"/>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513" w:leader="none"/>
        <w:tab w:val="right" w:pos="9026"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youtube.com/watch?v=sm0QQO-WZlM" TargetMode="External"/><Relationship Id="rId5" Type="http://schemas.openxmlformats.org/officeDocument/2006/relationships/hyperlink" Target="https://imsdb.com/scripts/Terminator.html"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10094</TotalTime>
  <Application>LibreOffice/26.2.5.2$MacOSX_AARCH64 LibreOffice_project/cd7284b4cbbfeb507e630c1aac019f4157393acb</Application>
  <AppVersion>15.0000</AppVersion>
  <Pages>16</Pages>
  <Words>4512</Words>
  <Characters>21024</Characters>
  <CharactersWithSpaces>25503</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2026-08-31T01:33:37Z</dcterms:created>
  <dc:creator/>
  <dc:description/>
  <dc:language>en-US</dc:language>
  <cp:lastModifiedBy/>
  <dcterms:modified xsi:type="dcterms:W3CDTF">2026-09-07T01:59:42Z</dcterms:modified>
  <cp:revision>62</cp:revision>
  <dc:subject/>
  <dc:title/>
</cp:coreProperties>
</file>