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B8F85" w14:textId="54C027BA" w:rsidR="00E617DD" w:rsidRDefault="00B86226">
      <w:r>
        <w:t>Task 1.3P</w:t>
      </w:r>
    </w:p>
    <w:p w14:paraId="2DA906AF" w14:textId="77777777" w:rsidR="00B86226" w:rsidRDefault="00B86226"/>
    <w:sectPr w:rsidR="00B86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226"/>
    <w:rsid w:val="00002CA2"/>
    <w:rsid w:val="00B86226"/>
    <w:rsid w:val="00DB347A"/>
    <w:rsid w:val="00E61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8BEE2"/>
  <w15:chartTrackingRefBased/>
  <w15:docId w15:val="{8788505E-63FF-44A9-8A04-EBBF9DB6B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2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2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2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2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2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WANG</dc:creator>
  <cp:keywords/>
  <dc:description/>
  <cp:lastModifiedBy>DENNIS WANG</cp:lastModifiedBy>
  <cp:revision>1</cp:revision>
  <dcterms:created xsi:type="dcterms:W3CDTF">2025-11-14T13:36:00Z</dcterms:created>
  <dcterms:modified xsi:type="dcterms:W3CDTF">2025-11-14T13:38:00Z</dcterms:modified>
</cp:coreProperties>
</file>