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6554" w14:textId="77777777" w:rsidR="00656C6D" w:rsidRPr="00656C6D" w:rsidRDefault="00656C6D" w:rsidP="00656C6D">
      <w:pPr>
        <w:rPr>
          <w:rFonts w:ascii="Times New Roman" w:eastAsia="Times New Roman" w:hAnsi="Times New Roman" w:cs="Times New Roman"/>
          <w:lang w:eastAsia="en-GB"/>
        </w:rPr>
      </w:pPr>
      <w:r w:rsidRPr="00656C6D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This is an AES implementation that uses only 8-bit byte operations on the cipher state (there are options to use 32-bit types if available).</w:t>
      </w:r>
    </w:p>
    <w:p w14:paraId="1E800937" w14:textId="77777777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The s-box and inverse s-box were retained as tables (0.5kB PROGMEM) but all the other transformations are coded to save table space. Many efficiency improvments to the routines mix_sub_columns() and inv_mix_sub_columns() (mainly common sub-expression elimination).</w:t>
      </w:r>
    </w:p>
    <w:p w14:paraId="30EE461E" w14:textId="77777777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Only the routines with precalculated subkey schedule are retained (together with set_key() - this does however mean each AES object takes 240 bytes of RAM, alas)</w:t>
      </w:r>
    </w:p>
    <w:p w14:paraId="4004BD26" w14:textId="77777777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The CBC routines side-effect the iv argument (so that successive calls work together correctly).</w:t>
      </w:r>
    </w:p>
    <w:p w14:paraId="10D922E4" w14:textId="77777777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All the encryption and decryption routines work with plain == cipher for in-place encryption, note</w:t>
      </w:r>
    </w:p>
    <w:p w14:paraId="30DDEC30" w14:textId="77777777" w:rsidR="00656C6D" w:rsidRDefault="00656C6D" w:rsidP="00656C6D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</w:p>
    <w:p w14:paraId="3EBCD724" w14:textId="77777777" w:rsidR="00656C6D" w:rsidRDefault="00656C6D" w:rsidP="00656C6D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</w:p>
    <w:p w14:paraId="6B893FD8" w14:textId="42046C55" w:rsidR="00656C6D" w:rsidRPr="00656C6D" w:rsidRDefault="00656C6D" w:rsidP="00656C6D">
      <w:p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At the moment only 128bit keys are supported, the blocksize is also fixed at 128bit. This means that the key array and possible iv array should contain exactly 16 bytes (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uint8_t</w:t>
      </w:r>
      <w:r w:rsidRPr="00656C6D">
        <w:rPr>
          <w:rFonts w:ascii="Segoe UI" w:eastAsia="Times New Roman" w:hAnsi="Segoe UI" w:cs="Segoe UI"/>
          <w:color w:val="24292E"/>
          <w:lang w:eastAsia="en-GB"/>
        </w:rPr>
        <w:t> or 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byte</w:t>
      </w:r>
      <w:r w:rsidRPr="00656C6D">
        <w:rPr>
          <w:rFonts w:ascii="Segoe UI" w:eastAsia="Times New Roman" w:hAnsi="Segoe UI" w:cs="Segoe UI"/>
          <w:color w:val="24292E"/>
          <w:lang w:eastAsia="en-GB"/>
        </w:rPr>
        <w:t>). Moreover the amount of bytes to encrypt should be mod 16. (this means you have to take care of padding yourself).</w:t>
      </w:r>
    </w:p>
    <w:p w14:paraId="0B6320B5" w14:textId="77777777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The library supports 3 kinds of operations.</w:t>
      </w:r>
    </w:p>
    <w:p w14:paraId="74EA6E22" w14:textId="77777777" w:rsidR="00656C6D" w:rsidRPr="00656C6D" w:rsidRDefault="00656C6D" w:rsidP="00656C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single block encryption/decryption</w:t>
      </w:r>
    </w:p>
    <w:p w14:paraId="608FF8E6" w14:textId="77777777" w:rsidR="00656C6D" w:rsidRPr="00656C6D" w:rsidRDefault="00656C6D" w:rsidP="00656C6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multiple block encryption/decryption using CBC (single call)</w:t>
      </w:r>
    </w:p>
    <w:p w14:paraId="0E4C74C9" w14:textId="77777777" w:rsidR="00656C6D" w:rsidRPr="00656C6D" w:rsidRDefault="00656C6D" w:rsidP="00656C6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multiple block encryption/decryption using CBC (multiple calls)</w:t>
      </w:r>
    </w:p>
    <w:p w14:paraId="262905B5" w14:textId="77777777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The single block enc/decryption are the following methods:</w:t>
      </w:r>
    </w:p>
    <w:p w14:paraId="0ECCBD8F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void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656C6D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aes128_enc_single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const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uint8_t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* key, </w:t>
      </w: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void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* data);</w:t>
      </w:r>
    </w:p>
    <w:p w14:paraId="5F90D164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void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656C6D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aes128_dec_single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const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uint8_t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* key, </w:t>
      </w: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void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* data);</w:t>
      </w:r>
    </w:p>
    <w:p w14:paraId="592C2BAA" w14:textId="6EF5971C" w:rsid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</w:p>
    <w:p w14:paraId="5EB2EE94" w14:textId="77777777" w:rsid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</w:p>
    <w:p w14:paraId="51BDDD3E" w14:textId="0509847C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Usage example:</w:t>
      </w:r>
    </w:p>
    <w:p w14:paraId="7BDD6D49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Serial.begin(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57600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14:paraId="78B67A95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uint8_t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key[] = {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4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6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8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9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11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12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13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14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15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};</w:t>
      </w:r>
    </w:p>
    <w:p w14:paraId="0B89AA15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char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data[] = </w:t>
      </w:r>
      <w:r w:rsidRPr="00656C6D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"0123456789012345"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; </w:t>
      </w:r>
      <w:r w:rsidRPr="00656C6D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//16 chars == 16 bytes</w:t>
      </w:r>
    </w:p>
    <w:p w14:paraId="3B4E9629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aes128_enc_single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(key, data);</w:t>
      </w:r>
    </w:p>
    <w:p w14:paraId="50E37504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Serial.print(</w:t>
      </w:r>
      <w:r w:rsidRPr="00656C6D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"encrypted:"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14:paraId="410CF74A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Serial.println(data);</w:t>
      </w:r>
    </w:p>
    <w:p w14:paraId="2977ADBF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aes128_dec_single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(key, data);</w:t>
      </w:r>
    </w:p>
    <w:p w14:paraId="6F514662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Serial.print(</w:t>
      </w:r>
      <w:r w:rsidRPr="00656C6D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"decrypted:"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14:paraId="1C06212E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Serial.println(data);</w:t>
      </w:r>
    </w:p>
    <w:p w14:paraId="5C55EEAF" w14:textId="77777777" w:rsid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</w:p>
    <w:p w14:paraId="4A2E5812" w14:textId="77777777" w:rsid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</w:p>
    <w:p w14:paraId="323393B0" w14:textId="67B29C98" w:rsidR="00656C6D" w:rsidRPr="00656C6D" w:rsidRDefault="00656C6D" w:rsidP="00656C6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656C6D">
        <w:rPr>
          <w:rFonts w:ascii="Segoe UI" w:eastAsia="Times New Roman" w:hAnsi="Segoe UI" w:cs="Segoe UI"/>
          <w:color w:val="24292E"/>
          <w:lang w:eastAsia="en-GB"/>
        </w:rPr>
        <w:t>Usage example for AES256:</w:t>
      </w:r>
    </w:p>
    <w:p w14:paraId="7FB5A6B1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Serial.begin(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57600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14:paraId="76C8D9BF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uint8_t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key[] = {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4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6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8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9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11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12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13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14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15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16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17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18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19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21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22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23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24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25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26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27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28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29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30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656C6D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31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};</w:t>
      </w:r>
    </w:p>
    <w:p w14:paraId="1256618F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char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data[] = </w:t>
      </w:r>
      <w:r w:rsidRPr="00656C6D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"0123456789012345"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;</w:t>
      </w:r>
    </w:p>
    <w:p w14:paraId="16E97774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aes256_enc_single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(key, data);</w:t>
      </w:r>
    </w:p>
    <w:p w14:paraId="15986214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Serial.print(</w:t>
      </w:r>
      <w:r w:rsidRPr="00656C6D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"encrypted:"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14:paraId="11F750F1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Serial.println(data);</w:t>
      </w:r>
    </w:p>
    <w:p w14:paraId="57E8DF74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aes256_dec_single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(key, data);</w:t>
      </w:r>
    </w:p>
    <w:p w14:paraId="1BD13DEF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Serial.print(</w:t>
      </w:r>
      <w:r w:rsidRPr="00656C6D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"decrypted:"</w:t>
      </w: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14:paraId="4541B6AA" w14:textId="77777777" w:rsidR="00656C6D" w:rsidRPr="00656C6D" w:rsidRDefault="00656C6D" w:rsidP="00656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656C6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Serial.println(data);</w:t>
      </w:r>
    </w:p>
    <w:p w14:paraId="3021D4C5" w14:textId="77777777" w:rsidR="00656C6D" w:rsidRDefault="00656C6D"/>
    <w:sectPr w:rsidR="0065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F3956"/>
    <w:multiLevelType w:val="multilevel"/>
    <w:tmpl w:val="CFC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F0688"/>
    <w:multiLevelType w:val="multilevel"/>
    <w:tmpl w:val="93D2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6D"/>
    <w:rsid w:val="006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5FAE8"/>
  <w15:chartTrackingRefBased/>
  <w15:docId w15:val="{5AF9FEE5-C45B-C449-ACE5-84CEECA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6C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C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656C6D"/>
  </w:style>
  <w:style w:type="character" w:customStyle="1" w:styleId="pl-en">
    <w:name w:val="pl-en"/>
    <w:basedOn w:val="DefaultParagraphFont"/>
    <w:rsid w:val="00656C6D"/>
  </w:style>
  <w:style w:type="character" w:customStyle="1" w:styleId="pl-c1">
    <w:name w:val="pl-c1"/>
    <w:basedOn w:val="DefaultParagraphFont"/>
    <w:rsid w:val="00656C6D"/>
  </w:style>
  <w:style w:type="character" w:customStyle="1" w:styleId="pl-s">
    <w:name w:val="pl-s"/>
    <w:basedOn w:val="DefaultParagraphFont"/>
    <w:rsid w:val="00656C6D"/>
  </w:style>
  <w:style w:type="character" w:customStyle="1" w:styleId="pl-pds">
    <w:name w:val="pl-pds"/>
    <w:basedOn w:val="DefaultParagraphFont"/>
    <w:rsid w:val="00656C6D"/>
  </w:style>
  <w:style w:type="character" w:customStyle="1" w:styleId="pl-c">
    <w:name w:val="pl-c"/>
    <w:basedOn w:val="DefaultParagraphFont"/>
    <w:rsid w:val="0065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3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Bakhtiar</dc:creator>
  <cp:keywords/>
  <dc:description/>
  <cp:lastModifiedBy>Jam Bakhtiar</cp:lastModifiedBy>
  <cp:revision>1</cp:revision>
  <dcterms:created xsi:type="dcterms:W3CDTF">2020-11-10T04:27:00Z</dcterms:created>
  <dcterms:modified xsi:type="dcterms:W3CDTF">2020-11-10T04:32:00Z</dcterms:modified>
</cp:coreProperties>
</file>