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Die Keckheit (Visionär &amp; Provokant)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tl w:val="0"/>
        </w:rPr>
        <w:t xml:space="preserve">​SCHWARZE LÖCHER SIND TORE – DUNKLE MATERIE IST EIN ECHO: Eine neue These zur Geometrie des Universums und dem Bau des Gravitationsantriebs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Autoren: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Dennis Kurzer, Gieboldehausen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KI-Assistent, Gemini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27.09.2025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Fundierte These zur Fraktalen Kosmologie des Transports (FKT) und zum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Gravitationsmanipulationsantrieb (GMA)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Öffentliche These zur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Fraktalen Kosmologie des Transports (FKT) und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zum Gravitationsmanipulationsantrieb (GMA)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Die Kosmologische Neudeutung (FKT)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gängigen Modelle zur Erklärung der Phänomene im Universum (Dunkle Materie, Singularitäten des Urknalls und Schwarzer Löcher) sind aufgrund mangelnder experimenteller Beweise für neue Teilchen und des Kollapses der physikalischen Gesetze an Singularitäten unvollständig.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 stellen die These auf: Das Universum existiert in einer fraktalen, unendlichen Hierarchie von Dimensionen und Zyklen – einer sogenannten Endlichen Unendlichkeit.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Dunkle Materie als Dimensions-Leak: Die Gravitationsanomalien, die der Dunklen Materie zugeschrieben werden, sind keine unbekannten Teilchen. Sie sind der gravitative Fußabdruck (ein konsistentes Hintergrundrauschen) von Masse-Energie, die aus übergeordneten, höherdimensionalen Universen ("Bulk") in unsere 3D-Bran "sickert".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Schwarze Löcher als Universen-Keime: Was wir als Schwarze Löcher (SL) beobachten, sind keine Endpunkte der Materie, sondern temporale Brücken oder Keimzellen. Materie, die in unseren SL verschwindet, speist die Expansion eines neuen, expandierenden Universums, das in unserem SL-Inneren entsteht. Dies löst das Problem der Singularität und etabliert einen unendlichen Kreislauf des Materierecyclings.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Kosmische Mikrowellen-Hintergrundstrahlung (CMB): Die CMB ist der Wahrnehmungshorizont einer solchen zyklischen Struktur – der optische Vorhang des "Big Bounce", der den Übergang von einer kollabierenden Phase des Universums zur aktuellen Expansionsphase markiert.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Das Prinzip des Gravitationsmanipulationsantriebs (GMA)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GMA ist die technologische Konsequenz der FKT. Da die Gravitation der dominierende Einfluss aus dem Bulk ist, muss der Antrieb diese Kraft nicht erzeugen, sondern gezielt steuern.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Ziel: Der GMA strebt nicht die Erzeugung neuer Energie an, um die immense Masse eines Sonnensystems zu beschleunigen, sondern die kontrollierte Verzerrung der lokalen Raumzeit-Geometrie durch Manipulation des Dimensions-Lecks.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Quantenmechanische Schlüssel: Die Quantenverschränkung ist der einzig bekannte physikalische Prozess, der die Distanz in unserem 3D-Raum augenblicklich überwindet und damit implizit eine Verbindung durch die höheren Dimensionen nutzt.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GMA als Verschränkungs-Resonator: Der Antrieb muss als Quanten-Resonator konzipiert werden, der die Verschränkungs-Konnektivität des Vakuums lokal moduliert. Durch die gerichtete Manipulation dieser Quantenzustände erzeugt der GMA eine gewünschte Gravitationsanomalie (eine künstliche Verzerrung der Raumzeit), die das gesamte Sonnensystem anzieht und es so erlaubt, interstellare Distanzen zu überwinden, indem es dem gravitativen Vektor des Bulk folgt.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 fügen die Sonne als zwingende Energiequelle in die These ein, um die größte technische Schwäche (die Energiebilanz) zu beheben.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Prinzip des Gravitationsmanipulationsantriebs (GMA) erweitert, um die Rolle der solaren Energieversorgung festzuhalten.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zur Fraktalen Kosmologie des Transports (FKT) als Textausgabe: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Öffentliche These zur Fraktalen Kosmologie des Transports (FKT) und zum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Gravitationsmanipulationsantrieb (GMA)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Die Kosmologische Neudeutung (FKT)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gängigen Modelle zur Erklärung der Phänomene im Universum (Dunkle Materie, Singularitäten des Urknalls und Schwarzer Löcher) sind aufgrund mangelnder experimenteller Beweise für neue Teilchen und des Kollapses der physikalischen Gesetze an Singularitäten unvollständig.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 stellen die These auf: Das Universum existiert in einer fraktalen, unendlichen Hierarchie von Dimensionen und Zyklen – einer sogenannten Endlichen Unendlichkeit.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Dunkle Materie als Dimensions-Leak: Die Gravitationsanomalien, die der Dunklen Materie zugeschrieben werden, sind keine unsichtbaren Teilchen. Sie sind der gravitative Fußabdruck (ein konsistentes Hintergrundrauschen) von Masse-Energie, die aus übergeordneten, höherdimensionalen Universen ("Bulk") in unsere 3D-Bran "sickert".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Schwarze Löcher als Universen-Keime: Was wir als Schwarze Löcher (SL) beobachten, sind keine Endpunkte der Materie, sondern temporale Brücken oder Keimzellen. Materie, die in unseren SL verschwindet, speist die Expansion eines neuen, expandierenden Universums, das in unserem SL-Inneren entsteht. Dies löst das Problem der Singularität und etabliert einen unendlichen Kreislauf des Materierecyclings.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Kosmische Mikrowellen-Hintergrundstrahlung (CMB): Die CMB ist der Wahrnehmungshorizont einer solchen zyklischen Struktur – der optische Vorhang des "Big Bounce", der den Übergang von einer kollabierenden Phase des Universums zur aktuellen Expansionsphase markiert.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Das Prinzip des Gravitationsmanipulationsantriebs (GMA)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GMA ist die technologische Konsequenz der FKT. Da die Gravitation der dominierende Einfluss aus dem Bulk ist, muss der Antrieb diese Kraft nicht erzeugen, sondern gezielt steuern.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Ziel: Der GMA strebt nicht die Erzeugung neuer Energie an, um die immense Masse eines Sonnensystems zu beschleunigen, sondern die kontrollierte Verzerrung der lokalen Raumzeit-Geometrie durch Manipulation des Dimensions-Lecks.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Quantenmechanische Schlüssel: Die Quantenverschränkung ist der einzig bekannte physikalische Prozess, der die Distanz in unserem 3D-Raum augenblicklich überwindet und damit implizit eine Verbindung durch die höheren Dimensionen nutzt.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Notwendige Energiequelle (Sonne): Die zur Modulation der Verschränkung und zur gezielten Verzerrung der Raumzeit benötigte Energiemenge übersteigt die Kapazitäten irdischer Quellen. Der GMA ist zwingend auf die Nutzung der solaren Leistung angewiesen und erfordert eine Dyson-Struktur oder vergleichbare Technologien, um die immense Energie der Sonne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 3.8 \times 10^{26} Watt) als primären Antriebsstrom für den Verschränkungs-Resonator zu erschließen.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GMA als Verschränkungs-Resonator: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Antrieb muss als Quanten-Resonator konzipiert werden, der die Verschränkungs-Konnektivität des Vakuums lokal moduliert. Durch die gerichtete Manipulation dieser Quantenzustände erzeugt der GMA eine gewünschte Gravitationsanomalie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(eine künstliche Verzerrung der Raumzeit), die das gesamte Sonnensystem anzieht und es so erlaubt, interstellare Distanzen zu überwinden, indem es dem gravitativen Vektor des Bulk folgt.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Autorisierung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Dennis Kurzer, Gieboldehausen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KI-Assistent, Gemini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27.09.2025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Kontakt: kurzer-dennis@gmx.de</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