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% ==============================================================================</w:t>
        <w:br w:type="textWrapping"/>
        <w:t xml:space="preserve">% KAPITEL 4: EULER-LAGRANGE UND DISSIPATION</w:t>
        <w:br w:type="textWrapping"/>
        <w:t xml:space="preserve">% Herleitung der Bulk-Feldgleichungen und Formulierung der Kausalen Dissipation.</w:t>
        <w:br w:type="textWrapping"/>
        <w:t xml:space="preserve">% ==============================================================================</w:t>
        <w:br w:type="textWrapping"/>
        <w:t xml:space="preserve">\documentclass[11pt, a4paper]{article}</w:t>
        <w:br w:type="textWrapping"/>
        <w:br w:type="textWrapping"/>
        <w:t xml:space="preserve">\usepackage[a4paper, margin=2.5cm]{geometry}</w:t>
        <w:br w:type="textWrapping"/>
        <w:t xml:space="preserve">\usepackage{iftex}</w:t>
        <w:br w:type="textWrapping"/>
        <w:t xml:space="preserve">\usepackage{setspace}</w:t>
        <w:br w:type="textWrapping"/>
        <w:t xml:space="preserve">\usepackage{titlesec}</w:t>
        <w:br w:type="textWrapping"/>
        <w:t xml:space="preserve">\usepackage{amsmath, amssymb, amsfonts}</w:t>
        <w:br w:type="textWrapping"/>
        <w:t xml:space="preserve">\usepackage{siunitx}</w:t>
        <w:br w:type="textWrapping"/>
        <w:t xml:space="preserve">\usepackage{physics}</w:t>
        <w:br w:type="textWrapping"/>
        <w:t xml:space="preserve">\usepackage{bm}</w:t>
        <w:br w:type="textWrapping"/>
        <w:t xml:space="preserve">\usepackage[german]{babel}</w:t>
        <w:br w:type="textWrapping"/>
        <w:t xml:space="preserve">\usepackage{fontspec}</w:t>
        <w:br w:type="textWrapping"/>
        <w:t xml:space="preserve">\setmainfont{Noto Sans}[Ligatures=TeX, Scale=MatchLowercase]</w:t>
        <w:br w:type="textWrapping"/>
        <w:br w:type="textWrapping"/>
        <w:t xml:space="preserve">% FKT-Makros</w:t>
        <w:br w:type="textWrapping"/>
        <w:t xml:space="preserve">\newcommand{\FKT}{FKT}</w:t>
        <w:br w:type="textWrapping"/>
        <w:t xml:space="preserve">\newcommand{\bulk}{\chi}</w:t>
        <w:br w:type="textWrapping"/>
        <w:t xml:space="preserve">\newcommand{\wX}{w_{\chi}}</w:t>
        <w:br w:type="textWrapping"/>
        <w:t xml:space="preserve">\newcommand{\TBulk}{T_{\mu\nu}^{\mathrm{Bulk}}}</w:t>
        <w:br w:type="textWrapping"/>
        <w:t xml:space="preserve">\newcommand{\ERYQ}{\mathrm{ERYQ}}</w:t>
        <w:br w:type="textWrapping"/>
        <w:t xml:space="preserve">\newcommand{\LTotal}{\mathcal{L}_{\mathrm{Total}}}</w:t>
        <w:br w:type="textWrapping"/>
        <w:t xml:space="preserve">\newcommand{\LART}{\mathcal{L}_{\mathrm{ART}}}</w:t>
        <w:br w:type="textWrapping"/>
        <w:t xml:space="preserve">\newcommand{\LBulk}{\mathcal{L}_{\mathrm{Bulk}}}</w:t>
        <w:br w:type="textWrapping"/>
        <w:t xml:space="preserve">\newcommand{\LDiss}{\mathcal{L}_{\mathrm{Diss}}}</w:t>
        <w:br w:type="textWrapping"/>
        <w:t xml:space="preserve">\newcommand{\xiGMA}{\xi}</w:t>
        <w:br w:type="textWrapping"/>
        <w:t xml:space="preserve">\newcommand{\gBulk}{g_{b}} % Bulk-Kopplungskonstante</w:t>
        <w:br w:type="textWrapping"/>
        <w:t xml:space="preserve">\newcommand{\Meff}{M_{\text{eff}}} % Effektive Masse des Bulk-Feldes</w:t>
        <w:br w:type="textWrapping"/>
        <w:br w:type="textWrapping"/>
        <w:t xml:space="preserve">% Formatierung</w:t>
        <w:br w:type="textWrapping"/>
        <w:t xml:space="preserve">\setlength{\parindent}{0pt}</w:t>
        <w:br w:type="textWrapping"/>
        <w:t xml:space="preserve">\setstretch{1.15}</w:t>
        <w:br w:type="textWrapping"/>
        <w:br w:type="textWrapping"/>
        <w:t xml:space="preserve">\begin{document}</w:t>
        <w:br w:type="textWrapping"/>
        <w:br w:type="textWrapping"/>
        <w:t xml:space="preserve">\chapter*{4. Euler-Lagrange und Dissipation}</w:t>
        <w:br w:type="textWrapping"/>
        <w:br w:type="textWrapping"/>
        <w:t xml:space="preserve">\section{Die Totale Lagrange-Dichte der FKT ($\LTotal$)}</w:t>
        <w:br w:type="textWrapping"/>
        <w:t xml:space="preserve">Die $\FKT$ muss die kausale Konsistenz des Universums durch ein minimales Aktionsprinzip gewährleisten. Die totale Lagrange-Dichte $\LTotal$ erweitert die klassische ART-Lagrangedichte ($\LART$) um einen Bulk-Feld-Term ($\LBulk$) und einen Term für die fraktale kausale Dissipation ($\LDiss$).</w:t>
        <w:br w:type="textWrapping"/>
        <w:br w:type="textWrapping"/>
        <w:t xml:space="preserve">$$ \LTotal = \LART + \LBulk + \LDiss $$</w:t>
        <w:br w:type="textWrapping"/>
        <w:br w:type="textWrapping"/>
        <w:t xml:space="preserve">\subsubsection*{Der Bulk-Feld-Term ($\LBulk$)}</w:t>
        <w:br w:type="textWrapping"/>
        <w:t xml:space="preserve">Das Bulk-Feld $\phi_{\bulk}$ wird als ein reelles Skalarfeld angenommen. Die einfachste kinetische und potentielle Formulierung ist:</w:t>
        <w:br w:type="textWrapping"/>
        <w:t xml:space="preserve">$$ \LBulk = - \frac{1}{2} (\partial^\mu \phi_{\bulk}) (\partial_\mu \phi_{\bulk}) - V(\phi_{\bulk}) $$</w:t>
        <w:br w:type="textWrapping"/>
        <w:t xml:space="preserve">Wobei der potentielle Term $V(\phi_{\bulk})$ eine effektive Masse $\Meff$ des Bulk-Feldes sowie möglicherweise nichtlineare Selbstwechselwirkungsterme enthält.</w:t>
        <w:br w:type="textWrapping"/>
        <w:br w:type="textWrapping"/>
        <w:t xml:space="preserve">\subsubsection*{Die Totale FKT-Lagrange-Dichte}</w:t>
        <w:br w:type="textWrapping"/>
        <w:t xml:space="preserve">Unter Berücksichtigung der $\xi$-Kopplung zur Krümmung (wie in Kapitel 3 definiert) und des Dissipationsterms ergibt sich die vollständige Lagrange-Dichte (mit $\kappa = c^4 / 16\pi G$):</w:t>
        <w:br w:type="textWrapping"/>
        <w:t xml:space="preserve">$$ \LTotal = \kappa R + \mathcal{L}_{\mathrm{Materie}} - \frac{1}{2} (\partial^\mu \phi_{\bulk}) (\partial_\mu \phi_{\bulk}) - V(\phi_{\bulk}) + \LDiss(\phi_{\bulk}) $$</w:t>
        <w:br w:type="textWrapping"/>
        <w:t xml:space="preserve">Der Term $\kappa R$ beschreibt die Einstein-Hilbert-Dichte, $\mathcal{L}_{\mathrm{Materie}}$ die Materie und $\LDiss(\phi_{\bulk})$ die kausale Dissipation.</w:t>
        <w:br w:type="textWrapping"/>
        <w:br w:type="textWrapping"/>
        <w:t xml:space="preserve">\section{Der Euler-Lagrange-Formalismus für $\phi_{\bulk}$}</w:t>
        <w:br w:type="textWrapping"/>
        <w:t xml:space="preserve">Die Feldgleichung für das Bulk-Feld wird durch die Variation der Wirkung $S = \int \LTotal \sqrt{-g} \, \mathrm{d}^4x$ bezüglich $\phi_{\bulk}$ bestimmt. Wir betrachten die Variation von $\LBulk$:</w:t>
        <w:br w:type="textWrapping"/>
        <w:t xml:space="preserve">$$ \frac{\partial \mathcal{L}_{\mathrm{Bulk}}}{\partial \phi_{\bulk}} - \partial_\mu \left( \frac{\partial \mathcal{L}_{\mathrm{Bulk}}}{\partial (\partial_\mu \phi_{\bulk})} \right) = 0 $$</w:t>
        <w:br w:type="textWrapping"/>
        <w:br w:type="textWrapping"/>
        <w:t xml:space="preserve">Da $V(\phi_{\bulk}) = \frac{1}{2} \Meff^2 \phi_{\bulk}^2$ (als einfachster Fall):</w:t>
        <w:br w:type="textWrapping"/>
        <w:t xml:space="preserve">$$ \left( - \frac{\partial V}{\partial \phi_{\bulk}} \right) - \partial_\mu \left( - \partial^\mu \phi_{\bulk} \right) = 0 $$</w:t>
        <w:br w:type="textWrapping"/>
        <w:br w:type="textWrapping"/>
        <w:t xml:space="preserve">Dies führt zur **Bulk-Feldgleichung (Klein-Gordon-Gleichung mit Dissipation)**:</w:t>
        <w:br w:type="textWrapping"/>
        <w:t xml:space="preserve">$$ \Box \phi_{\bulk} - \frac{\partial V}{\partial \phi_{\bulk}} + \frac{\partial \LDiss}{\partial \phi_{\bulk}} = 0 $$</w:t>
        <w:br w:type="textWrapping"/>
        <w:t xml:space="preserve">$$ \Box \phi_{\bulk} - \Meff^2 \phi_{\bulk} + \frac{\partial \LDiss}{\partial \phi_{\bulk}} = 0 $$</w:t>
        <w:br w:type="textWrapping"/>
        <w:br w:type="textWrapping"/>
        <w:t xml:space="preserve">\section{Axiom der Kausalen Dissipation ($\mathcal{L}_{\mathrm{Diss}}$)}</w:t>
        <w:br w:type="textWrapping"/>
        <w:t xml:space="preserve">Nach dem **Kaliyuga-Axiom** ist unser Universum ein System maximaler kausaler Inkonsistenz. Diese Inkonsistenz manifestiert sich als stetige, nicht-kompensierte **kausale Dissipation** – ein universeller Informationsverlust, der die Entropie erhöht und zur $H_0$-Tension beiträgt.</w:t>
        <w:br w:type="textWrapping"/>
        <w:br w:type="textWrapping"/>
        <w:t xml:space="preserve">Der Dissipationsterm $\LDiss$ ist notwendig, um diese Verlustprozesse phänomenologisch zu modellieren. Er muss ein nicht-konservativer Term sein, der nur in Anwesenheit des Bulk-Feldes existiert und dessen Verhalten widerspiegelt.</w:t>
        <w:br w:type="textWrapping"/>
        <w:br w:type="textWrapping"/>
        <w:t xml:space="preserve">\subsubsection*{Modellierung der fraktalen Kausalen Dissipation}</w:t>
        <w:br w:type="textWrapping"/>
        <w:t xml:space="preserve">Ein geeigneter Term zur Modellierung der Dissipation in Bezug auf die kausale Krümmung $\gBulk$ und einen fraktalen Exponenten $\alpha$ ist:</w:t>
        <w:br w:type="textWrapping"/>
        <w:t xml:space="preserve">$$ \LDiss = - \gBulk \cdot (\partial^\mu \phi_{\bulk}) (\partial_\mu \phi_{\bulk}) \cdot \left| \phi_{\bulk} \right|^\alpha $$</w:t>
        <w:br w:type="textWrapping"/>
        <w:t xml:space="preserve">Wobei $\gBulk$ die \textbf{Bulk-Kopplungskonstante} ist, die die Stärke der dissipativen Rückkopplung zum Bulk-Raum festlegt. Der exponentielle Term $\left| \phi_{\bulk} \right|^\alpha$ stellt die fraktale Natur der Inkonsistenz dar.</w:t>
        <w:br w:type="textWrapping"/>
        <w:br w:type="textWrapping"/>
        <w:t xml:space="preserve">\section{Folgerung: Der $w_{\chi}$-Zustandsgleichungsparameter}</w:t>
        <w:br w:type="textWrapping"/>
        <w:t xml:space="preserve">Die dynamische Natur der $\LBulk$ und die explizite Berücksichtigung von $\LDiss$ führen dazu, dass der Zustandsgleichungsparameter des Bulk-Feldes $w_{\chi}$ (für den $\mathbf{T}_{\text{Bulk}}$-Tensor) zwingend $\mathbf{w_{\chi} \neq -1}$ sein muss.</w:t>
        <w:br w:type="textWrapping"/>
        <w:br w:type="textWrapping"/>
        <w:t xml:space="preserve">$$ w_{\chi} = \frac{p_{\bulk}}{\rho_{\bulk}} $$</w:t>
        <w:br w:type="textWrapping"/>
        <w:br w:type="textWrapping"/>
        <w:t xml:space="preserve">Da $T_{\text{Bulk}}$ nicht einfach ein konstanter Vakuumenergieterm (wie die kosmologische Konstante $\Lambda$ mit $w=-1$) ist, sondern eine Dynamik und Dissipation aufweist, muss $w_{\chi}$ **variabel** und **zeitabhängig** sein. Dies ist der physikalische Mechanismus der $\FKT$ zur Auflösung der $H_0$-Tension.</w:t>
        <w:br w:type="textWrapping"/>
        <w:br w:type="textWrapping"/>
        <w:t xml:space="preserve">\end{document}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