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cobaya.likelihood import Likelihood</w:t>
        <w:br w:type="textWrapping"/>
        <w:t xml:space="preserve">import numpy as np</w:t>
        <w:br w:type="textWrapping"/>
        <w:br w:type="textWrapping"/>
        <w:t xml:space="preserve">class FKTPrecisionConstraint(Likelihood):</w:t>
        <w:br w:type="textWrapping"/>
        <w:t xml:space="preserve">    """</w:t>
        <w:br w:type="textWrapping"/>
        <w:t xml:space="preserve">    Likelihood für FKT-Präzisionsbeschränkung durch Flerovium (Z=114).</w:t>
        <w:br w:type="textWrapping"/>
        <w:t xml:space="preserve">    </w:t>
        <w:br w:type="textWrapping"/>
        <w:t xml:space="preserve">    Vergleicht vorhergesagte Bindungsenergieverschiebung mit </w:t>
        <w:br w:type="textWrapping"/>
        <w:t xml:space="preserve">    experimentellen Grenzen aus TASCA/GSI-Daten.</w:t>
        <w:br w:type="textWrapping"/>
        <w:t xml:space="preserve">    """</w:t>
        <w:br w:type="textWrapping"/>
        <w:t xml:space="preserve">    </w:t>
        <w:br w:type="textWrapping"/>
        <w:t xml:space="preserve">    # Experimentelle Werte (Beispiel - hier Ihre echten Daten eintragen!)</w:t>
        <w:br w:type="textWrapping"/>
        <w:t xml:space="preserve">    Z_target = 114  # Flerovium</w:t>
        <w:br w:type="textWrapping"/>
        <w:t xml:space="preserve">    A_target = 289</w:t>
        <w:br w:type="textWrapping"/>
        <w:t xml:space="preserve">    BE_measured = 0.0  # MeV (Null = keine Abweichung von Theorie erwartet)</w:t>
        <w:br w:type="textWrapping"/>
        <w:t xml:space="preserve">    BE_sigma = 0.050   # MeV (Messunsicherheit)</w:t>
        <w:br w:type="textWrapping"/>
        <w:t xml:space="preserve">    </w:t>
        <w:br w:type="textWrapping"/>
        <w:t xml:space="preserve">    def initialize(self):</w:t>
        <w:br w:type="textWrapping"/>
        <w:t xml:space="preserve">        """Initialisierung der Likelihood."""</w:t>
        <w:br w:type="textWrapping"/>
        <w:t xml:space="preserve">        self.log_info("FKT Precision Constraint initialisiert")</w:t>
        <w:br w:type="textWrapping"/>
        <w:t xml:space="preserve">        self.log_info(f"Target: Z={self.Z_target}, A={self.A_target}")</w:t>
        <w:br w:type="textWrapping"/>
        <w:t xml:space="preserve">        self.log_info(f"BE Unsicherheit: {self.BE_sigma} MeV")</w:t>
        <w:br w:type="textWrapping"/>
        <w:t xml:space="preserve">    </w:t>
        <w:br w:type="textWrapping"/>
        <w:t xml:space="preserve">    def compute_fkt_shift(self, xi, gb_Jm3):</w:t>
        <w:br w:type="textWrapping"/>
        <w:t xml:space="preserve">        """</w:t>
        <w:br w:type="textWrapping"/>
        <w:t xml:space="preserve">        Berechnet FKT-induzierte Verschiebung der Bindungsenergie.</w:t>
        <w:br w:type="textWrapping"/>
        <w:t xml:space="preserve">        </w:t>
        <w:br w:type="textWrapping"/>
        <w:t xml:space="preserve">        FKT V4.2 Fütterer-Bulk-Effekt für schwere Kerne (Z=114, Flerovium).</w:t>
        <w:br w:type="textWrapping"/>
        <w:t xml:space="preserve">        </w:t>
        <w:br w:type="textWrapping"/>
        <w:t xml:space="preserve">        Physikalische Herleitung:</w:t>
        <w:br w:type="textWrapping"/>
        <w:t xml:space="preserve">        Der Bulk-Effekt modifiziert das nukleare Potential durch einen </w:t>
        <w:br w:type="textWrapping"/>
        <w:t xml:space="preserve">        zusätzlichen Term, der von der kosmischen Bulk-Energiedichte abhängt.</w:t>
        <w:br w:type="textWrapping"/>
        <w:t xml:space="preserve">        </w:t>
        <w:br w:type="textWrapping"/>
        <w:t xml:space="preserve">        Für schwere Kerne dominiert der Coulomb-Term, daher ist die </w:t>
        <w:br w:type="textWrapping"/>
        <w:t xml:space="preserve">        Verschiebung proportional zu Z^2/A^(1/3) (SEMF-Korrektur).</w:t>
        <w:br w:type="textWrapping"/>
        <w:t xml:space="preserve">        </w:t>
        <w:br w:type="textWrapping"/>
        <w:t xml:space="preserve">        Die FKT-Korrektur skaliert mit dem dimensionslosen Parameter:</w:t>
        <w:br w:type="textWrapping"/>
        <w:t xml:space="preserve">        S = xi * (gb / g0)^gamma</w:t>
        <w:br w:type="textWrapping"/>
        <w:t xml:space="preserve">        </w:t>
        <w:br w:type="textWrapping"/>
        <w:t xml:space="preserve">        wobei g0 eine Referenz-Energiedichte ist (hier: kritische Dichte).</w:t>
        <w:br w:type="textWrapping"/>
        <w:t xml:space="preserve">        """</w:t>
        <w:br w:type="textWrapping"/>
        <w:t xml:space="preserve">        # Physikalische Konstanten</w:t>
        <w:br w:type="textWrapping"/>
        <w:t xml:space="preserve">        hbar_c = 197.3269804  # MeV·fm (natürliche Einheiten)</w:t>
        <w:br w:type="textWrapping"/>
        <w:t xml:space="preserve">        m_proton_MeV = 938.27208816  # MeV/c^2</w:t>
        <w:br w:type="textWrapping"/>
        <w:t xml:space="preserve">        alpha_em = 1.0 / 137.035999084  # Feinstrukturkonstante</w:t>
        <w:br w:type="textWrapping"/>
        <w:t xml:space="preserve">        </w:t>
        <w:br w:type="textWrapping"/>
        <w:t xml:space="preserve">        # Umrechnung gb von J/m^3 zu MeV/fm^3</w:t>
        <w:br w:type="textWrapping"/>
        <w:t xml:space="preserve">        # 1 J = 6.241509e12 MeV</w:t>
        <w:br w:type="textWrapping"/>
        <w:t xml:space="preserve">        # 1 m^3 = 1e45 fm^3</w:t>
        <w:br w:type="textWrapping"/>
        <w:t xml:space="preserve">        gb_MeV_fm3 = gb_Jm3 * 6.241509e12 / 1e45  # MeV/fm^3</w:t>
        <w:br w:type="textWrapping"/>
        <w:t xml:space="preserve">        </w:t>
        <w:br w:type="textWrapping"/>
        <w:t xml:space="preserve">        # Kritische Energiedichte heute (aus Kosmologie)</w:t>
        <w:br w:type="textWrapping"/>
        <w:t xml:space="preserve">        # rho_crit = 3 H0^2 / (8 pi G) ~ 1e-47 GeV^4 ~ 1e-11</w:t>
        <w:br w:type="textWrapping"/>
        <w:t xml:space="preserve">    </w:t>
        <w:br w:type="textWrapping"/>
        <w:t xml:space="preserve">    def get_requirements(self):</w:t>
        <w:br w:type="textWrapping"/>
        <w:t xml:space="preserve">        """Definiert benötigte Parameter."""</w:t>
        <w:br w:type="textWrapping"/>
        <w:t xml:space="preserve">        return {'log10_xi': None, 'log10_gb_Jm3': None}</w:t>
        <w:br w:type="textWrapping"/>
        <w:t xml:space="preserve">    </w:t>
        <w:br w:type="textWrapping"/>
        <w:t xml:space="preserve">    def logp(self, **params_values):</w:t>
        <w:br w:type="textWrapping"/>
        <w:t xml:space="preserve">        """Berechnet Log-Likelihood."""</w:t>
        <w:br w:type="textWrapping"/>
        <w:t xml:space="preserve">        xi = 10**params_values['log10_xi']</w:t>
        <w:br w:type="textWrapping"/>
        <w:t xml:space="preserve">        gb_Jm3 = 10**params_values['log10_gb_Jm3']</w:t>
        <w:br w:type="textWrapping"/>
        <w:t xml:space="preserve">        </w:t>
        <w:br w:type="textWrapping"/>
        <w:t xml:space="preserve">        # FKT-Vorhersage</w:t>
        <w:br w:type="textWrapping"/>
        <w:t xml:space="preserve">        Delta_BE_pred = self.compute_fkt_shift(xi, gb_Jm3)</w:t>
        <w:br w:type="textWrapping"/>
        <w:t xml:space="preserve">        </w:t>
        <w:br w:type="textWrapping"/>
        <w:t xml:space="preserve">        # Chi^2 gegen Messung</w:t>
        <w:br w:type="textWrapping"/>
        <w:t xml:space="preserve">        chi2 = ((Delta_BE_pred - self.BE_measured) / self.BE_sigma)**2</w:t>
        <w:br w:type="textWrapping"/>
        <w:t xml:space="preserve">        </w:t>
        <w:br w:type="textWrapping"/>
        <w:t xml:space="preserve">        return -0.5 * chi2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