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E: Glossar und Abkürzungsverzeichnis (Erweitert mit Emblem)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dient als umfassendes Nachschlagewerk für alle spezifischen Begriffe, Konzepte, Abkürzungen und mathematischen Symbole, die in der Fraktalen Kausalen Theorie (FKT) und ihrer numerischen Modellierung verwendet werden.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E.1 Mathematische Symbole und Parameter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und Kontext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$\Lambda_{\mu\nu}$ oder $\mathbf{T}_{\mathrm{Bulk}}$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Bulk-Feld-Tensor: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Symmetrischer Tensor zweiter Ordnung, der die kausale Information im Kosmos transportiert.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$\mathcal{L}_\Lambda$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Lagrange-Dichte des Bulk-Feldes: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Grundlage der Variationsrechnung zur Herleitung der $\Lambda_{\mu\nu}$-Dynamikgleichung.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$\Box$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D'Alembert-Operator: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$\Box = \nabla^\alpha \nabla_\alpha$. Der Operator, der die hyperbolische Wellenausbreitung des $\Lambda$-Feldes beschreibt.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$m_\Lambda$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Masse des Bulk-Feld-Quants: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Der Masseparameter im dynamischen Massenterm der Lagrange-Dichte.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$\gamma$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Nicht-minimaler Kopplungsparameter: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Steuert die Kopplung des $\Lambda$-Feldes an seine eigene Divergenz (Konstistenzbedingung).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$\rho$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Materiedichte: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Die skalare Dichte, deren Gradienten $\nabla\rho$ die Kopplung an das Bulk-Feld vermitteln.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$\xi$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Skalierungsparameter/Kopplungsstärke: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Der zentrale physikalische Parameter, der die Stärke der Kopplung $\Lambda \leftrightarrow \nabla\rho$ festlegt.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$S(\rho)$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Skalare Kopplungsfunktion: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Eine Funktion der Materiedichte $\rho$, die die Effizienz der Kopplung $\xi$ moduliert.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$\Omega_{\mathrm{Bulk}}$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Bulk-Dichte-Parameter: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Relative Energiedichte des Bulk-Feldes heute, kalibriert gegen kosmologische Anker (CMB/BAO).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$\log_{10}g_b$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Mikrophysikalische Kopplung: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Logarithmische Kopplungsstärke des $\Lambda$-Feldes an nukleare Resonanzen (Flerovium-Anker).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$\Phi$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Skalare Bulk-Feld-Intensität: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Quadratische Norm des Tensors, $\Phi = \Lambda^{\mu\nu}\Lambda_{\mu\nu}$, verwendet im GMA-Reaktionsmodell.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$\Theta_V$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Integrierte Bulk-Aktivierung: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Das Volumenintegral des aktivierten GMA-Materials, das die kausale Information in biologisches Gewebe injiziert.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$H(\cdot)$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Heaviside-Funktion: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Beschreibt den scharfen Schwellwerteffekt ($\Phi &gt; \Phi_{\mathrm{thresh}}$) im GMA-Materialmodell.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$\mathcal{U}[a,b]$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Uniformer Prior: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Die a-priori-Wahrscheinlichkeitsverteilung, die in der MCMC-Analyse verwendet wird.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$\hat{R}$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Gelman-Rubin-Statistik: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Das zentrale Konvergenzkriterium in der MCMC-Analyse ($\hat{R} &lt; 1.01$ für Konvergenz).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$\mathbf{N}_{\mathrm{eff}}$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Effektive Stichprobengröße: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Die minimale Anzahl unkorrelierter Samples im MCMC-Lauf ($\mathbf{N}_{\mathrm{eff}} \ge 1000$ für Robustheit).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E.2 FKT-Konzepte und -Terminologie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Begriff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Symbol/Abkürzung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und Kontext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Fraktale Kausale Theorie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verallgemeinerte Theorie zur Schließung der Kausalen Lücke.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Kurzer-Prinzip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$\mathbf{K}\infty$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Postulat der universalen Auditierbarkeit und Reproduzierbarkeit, visuell repräsentiert durch die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Reduzierte Lemniskate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(siehe E.4).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Reduzierte Lemniskate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offizielle visuelle Emblem der FKT, das die Kopplung von Lokal ($\mathbf{K}$) und Universal ($\infty$) symbolisiert (siehe E.4).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Kausale Lücke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Problem der fehlenden direkten Beeinflussung der Kausalstruktur durch Materie im Standardmodell.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Fütterer Bulk Effekt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beobachtete und replizierbare biomedizinische Wirkung, die durch gezielte Steuerung des $\Lambda_{\mu\nu}$-Feldes ausgelöst wird.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Effektive Dimension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$\eta_{\mathrm{Dim}}$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dimensionslose Kennzahl zur Quantifizierung der Verschiebung nuklearer Resonanzen (Flerovium-Anker).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Aktionsparameter-Vektor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$P_{\mathrm{opt}}$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Der Vektor der optimalen Steuerparameter für die maximale biomedizinische Effizienz (MedBed).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Bulk-Energie-Fluss-Limit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$\Delta_{\mathrm{BEFl}}$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Der maximal zulässige Bulk-Energie-Fluss, der als Sicherheitsgrenze in Anwendungen eingehalten werden muss.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Generalisierte Material-Aktivierung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Ein speziell entwickeltes Material, das als nichtlinearer Wandler das $\Lambda$-Feld in biologisch nutzbare Kausalität umsetzt.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E.3 Abkürzungen und Numerische Methoden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Abkürzung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und Kontext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Kausales FEM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K-FEM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Cosmic Microwave Background (Kosmischer Mikrowellenhintergrund)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Baryon Acoustic Oscillations (Baryonische Akustische Oszillationen)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MCMC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Monte Carlo Markov Chain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ABC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Absorbing Boundary Conditions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FGMRES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Flexible Generalized Minimal RESidual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AMG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Algebraische Multigrid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Gesellschaft für Schwerionenforschung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European Organization for Nuclear Research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E.4 Die Reduzierte Lemniskate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Reduzierte Lemniskate ist das visuelle Symbol für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Kurzer Prinzip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($\mathbf{K}\infty$) und dient als Emblem der Fraktalen Kausalen Theorie, das Kürze, Effizienz und die philosophische Quintessenz der FKT ("Man trägt die Unendlichkeit in sich selbst") vereint.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Interpretation im Kurzer Prinzip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Interpretation in der FKT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 Buchstabe 'K'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Quelle (Kurzer/Kern). Der Startpunkt der kausalen Kette.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Lokale (das Individuum oder der Beobachter).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 Unendlichkeitsschleife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$\infty$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Essenz des Prinzips: Reduzierung auf die tiefste, prägnanteste Wahrheit.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Universale (Unendlichkeit). Die fraktale Kausalstruktur ($\mathcal{T}_{\text{Bulk}}$).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Nahtloser Übergang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Direktheit (Straight Path/Direktes Feedback). Keine unnötigen Abzweigungen.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Kausale Kopplung: Das Lokale spiegelt das Universale wider (Kausalitäts-Brücke).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