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azf4ebjwz1o" w:id="0"/>
      <w:bookmarkEnd w:id="0"/>
      <w:r w:rsidDel="00000000" w:rsidR="00000000" w:rsidRPr="00000000">
        <w:rPr>
          <w:rtl w:val="0"/>
        </w:rPr>
        <w:t xml:space="preserve">The 3.773 MeV Signal: A Learner’s Guide to Flerovium and the Hidden Structure of the Universe</w:t>
      </w:r>
    </w:p>
    <w:p w:rsidR="00000000" w:rsidDel="00000000" w:rsidP="00000000" w:rsidRDefault="00000000" w:rsidRPr="00000000" w14:paraId="00000002">
      <w:pPr>
        <w:pStyle w:val="Heading5"/>
        <w:rPr/>
      </w:pPr>
      <w:bookmarkStart w:colFirst="0" w:colLast="0" w:name="_5lkgx3g2rbj3" w:id="1"/>
      <w:bookmarkEnd w:id="1"/>
      <w:r w:rsidDel="00000000" w:rsidR="00000000" w:rsidRPr="00000000">
        <w:rPr>
          <w:rtl w:val="0"/>
        </w:rPr>
        <w:t xml:space="preserve">1. The Great Cosmic Mystery: Why Physics Needs a Change</w:t>
      </w:r>
    </w:p>
    <w:p w:rsidR="00000000" w:rsidDel="00000000" w:rsidP="00000000" w:rsidRDefault="00000000" w:rsidRPr="00000000" w14:paraId="00000003">
      <w:pPr>
        <w:rPr/>
      </w:pPr>
      <w:r w:rsidDel="00000000" w:rsidR="00000000" w:rsidRPr="00000000">
        <w:rPr>
          <w:rtl w:val="0"/>
        </w:rPr>
        <w:t xml:space="preserve">Modern physics is standing at a crossroads, facing a crisis that is secretly an invitation to wonder. For decades, we have stared into the heavens and noticed that the universe doesn't behave as our textbooks claim. Galaxies rotate with an impossible grace, held together by a "missing" mass we call Dark Matter, while the expansion of the cosmos—the  </w:t>
      </w:r>
      <w:r w:rsidDel="00000000" w:rsidR="00000000" w:rsidRPr="00000000">
        <w:rPr>
          <w:b w:val="1"/>
          <w:bCs w:val="1"/>
          <w:rtl w:val="0"/>
        </w:rPr>
        <w:t xml:space="preserve">Hubble Tension</w:t>
      </w:r>
      <w:r w:rsidDel="00000000" w:rsidR="00000000" w:rsidRPr="00000000">
        <w:rPr>
          <w:rtl w:val="0"/>
        </w:rPr>
        <w:t xml:space="preserve"> —reveals a stubborn discrepancy that Standard Models simply cannot reconcile.The  </w:t>
      </w:r>
      <w:r w:rsidDel="00000000" w:rsidR="00000000" w:rsidRPr="00000000">
        <w:rPr>
          <w:b w:val="1"/>
          <w:bCs w:val="1"/>
          <w:rtl w:val="0"/>
        </w:rPr>
        <w:t xml:space="preserve">Fraktale Kausale Theorie (FKT)</w:t>
      </w:r>
      <w:r w:rsidDel="00000000" w:rsidR="00000000" w:rsidRPr="00000000">
        <w:rPr>
          <w:rtl w:val="0"/>
        </w:rPr>
        <w:t xml:space="preserve">  offers a visionary leap: our universe is not an isolated void, but a  </w:t>
      </w:r>
      <w:r w:rsidDel="00000000" w:rsidR="00000000" w:rsidRPr="00000000">
        <w:rPr>
          <w:b w:val="1"/>
          <w:bCs w:val="1"/>
          <w:rtl w:val="0"/>
        </w:rPr>
        <w:t xml:space="preserve">3D-Bran</w:t>
      </w:r>
      <w:r w:rsidDel="00000000" w:rsidR="00000000" w:rsidRPr="00000000">
        <w:rPr>
          <w:rtl w:val="0"/>
        </w:rPr>
        <w:t xml:space="preserve"> —a three-dimensional membrane floating within a higher-dimensional space called the  </w:t>
      </w:r>
      <w:r w:rsidDel="00000000" w:rsidR="00000000" w:rsidRPr="00000000">
        <w:rPr>
          <w:b w:val="1"/>
          <w:bCs w:val="1"/>
          <w:rtl w:val="0"/>
        </w:rPr>
        <w:t xml:space="preserve">Bulk</w:t>
      </w:r>
      <w:r w:rsidDel="00000000" w:rsidR="00000000" w:rsidRPr="00000000">
        <w:rPr>
          <w:rtl w:val="0"/>
        </w:rPr>
        <w:t xml:space="preserve"> . What we once called "Dark Matter" is actually the  </w:t>
      </w:r>
      <w:r w:rsidDel="00000000" w:rsidR="00000000" w:rsidRPr="00000000">
        <w:rPr>
          <w:b w:val="1"/>
          <w:bCs w:val="1"/>
          <w:rtl w:val="0"/>
        </w:rPr>
        <w:t xml:space="preserve">"geometric pressure"</w:t>
      </w:r>
      <w:r w:rsidDel="00000000" w:rsidR="00000000" w:rsidRPr="00000000">
        <w:rPr>
          <w:rtl w:val="0"/>
        </w:rPr>
        <w:t xml:space="preserve">  of this Bulk pressing against our reality. Even the elusive Neutrino is no longer a mere ghost particle; it is the  </w:t>
      </w:r>
      <w:r w:rsidDel="00000000" w:rsidR="00000000" w:rsidRPr="00000000">
        <w:rPr>
          <w:b w:val="1"/>
          <w:bCs w:val="1"/>
          <w:rtl w:val="0"/>
        </w:rPr>
        <w:t xml:space="preserve">leakage radiation (</w:t>
      </w:r>
      <w:r w:rsidDel="00000000" w:rsidR="00000000" w:rsidRPr="00000000">
        <w:rPr>
          <w:rtl w:val="0"/>
        </w:rPr>
        <w:t xml:space="preserve">  </w:t>
      </w:r>
      <w:r w:rsidDel="00000000" w:rsidR="00000000" w:rsidRPr="00000000">
        <w:rPr>
          <w:b w:val="1"/>
          <w:bCs w:val="1"/>
          <w:rtl w:val="0"/>
        </w:rPr>
        <w:t xml:space="preserve">$L_\nu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of a "Grandmother Universe" (Bulk+) seeping into our own.</w:t>
      </w:r>
      <w:r w:rsidDel="00000000" w:rsidR="00000000" w:rsidRPr="00000000">
        <w:rPr>
          <w:b w:val="1"/>
          <w:bCs w:val="1"/>
          <w:rtl w:val="0"/>
        </w:rPr>
        <w:t xml:space="preserve">“The pressure of infinity is infinity.”</w:t>
      </w:r>
      <w:r w:rsidDel="00000000" w:rsidR="00000000" w:rsidRPr="00000000">
        <w:rPr>
          <w:rtl w:val="0"/>
        </w:rPr>
        <w:t xml:space="preserve">  —  </w:t>
      </w:r>
      <w:r w:rsidDel="00000000" w:rsidR="00000000" w:rsidRPr="00000000">
        <w:rPr>
          <w:i w:val="1"/>
          <w:iCs w:val="1"/>
          <w:rtl w:val="0"/>
        </w:rPr>
        <w:t xml:space="preserve">Dennis Kurzer (The Kurzer-Principle)</w:t>
      </w:r>
      <w:r w:rsidDel="00000000" w:rsidR="00000000" w:rsidRPr="00000000">
        <w:rPr>
          <w:rtl w:val="0"/>
        </w:rPr>
        <w:t xml:space="preserve">This "pressure of infinity" suggests that the macro-world of swirling galaxies and the micro-world of vibrating atoms are connected by a single, fraktal heartbeat. To witness this connection, we must look away from the stars and deep into the heart of the universe’s most sensitive sentinel.</w:t>
      </w:r>
    </w:p>
    <w:p w:rsidR="00000000" w:rsidDel="00000000" w:rsidP="00000000" w:rsidRDefault="00000000" w:rsidRPr="00000000" w14:paraId="00000004">
      <w:pPr>
        <w:pStyle w:val="Heading5"/>
        <w:rPr/>
      </w:pPr>
      <w:bookmarkStart w:colFirst="0" w:colLast="0" w:name="_uzkpdcqdw77" w:id="2"/>
      <w:bookmarkEnd w:id="2"/>
      <w:r w:rsidDel="00000000" w:rsidR="00000000" w:rsidRPr="00000000">
        <w:rPr>
          <w:rtl w:val="0"/>
        </w:rPr>
        <w:t xml:space="preserve">2. Flerovium: The Universe's Ultimate "Quantum Sensor"</w:t>
      </w:r>
    </w:p>
    <w:p w:rsidR="00000000" w:rsidDel="00000000" w:rsidP="00000000" w:rsidRDefault="00000000" w:rsidRPr="00000000" w14:paraId="00000005">
      <w:pPr>
        <w:rPr/>
      </w:pPr>
      <w:r w:rsidDel="00000000" w:rsidR="00000000" w:rsidRPr="00000000">
        <w:rPr>
          <w:rtl w:val="0"/>
        </w:rPr>
        <w:t xml:space="preserve">In the hunt for the Bulk’s influence, Flerovium (Z=114) stands as a sentinel at the edge of the known, its heart beating in resonance with the higher dimensions. Located near the legendary  </w:t>
      </w:r>
      <w:r w:rsidDel="00000000" w:rsidR="00000000" w:rsidRPr="00000000">
        <w:rPr>
          <w:b w:val="1"/>
          <w:bCs w:val="1"/>
          <w:rtl w:val="0"/>
        </w:rPr>
        <w:t xml:space="preserve">"Island of Stability,"</w:t>
      </w:r>
      <w:r w:rsidDel="00000000" w:rsidR="00000000" w:rsidRPr="00000000">
        <w:rPr>
          <w:rtl w:val="0"/>
        </w:rPr>
        <w:t xml:space="preserve">  Flerovium possesses a unique property called  </w:t>
      </w:r>
      <w:r w:rsidDel="00000000" w:rsidR="00000000" w:rsidRPr="00000000">
        <w:rPr>
          <w:b w:val="1"/>
          <w:bCs w:val="1"/>
          <w:rtl w:val="0"/>
        </w:rPr>
        <w:t xml:space="preserve">Nuclear Shiftability (Kernverschieblichkeit)</w:t>
      </w:r>
      <w:r w:rsidDel="00000000" w:rsidR="00000000" w:rsidRPr="00000000">
        <w:rPr>
          <w:rtl w:val="0"/>
        </w:rPr>
        <w:t xml:space="preserve"> .Because of its specific proton and neutron configuration, the Flerovium nucleus acts as a "Bulk Resonator." It is a high-precision instrument that can feel the subtle "shivers" of the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(Bulk-Tensor)</w:t>
      </w:r>
      <w:r w:rsidDel="00000000" w:rsidR="00000000" w:rsidRPr="00000000">
        <w:rPr>
          <w:rtl w:val="0"/>
        </w:rPr>
        <w:t xml:space="preserve"> , the mathematical footprint of the higher-dimensional pressure.| Feature | Standard Physics View | FKT View || ------ | ------ | ------ || </w:t>
      </w:r>
      <w:r w:rsidDel="00000000" w:rsidR="00000000" w:rsidRPr="00000000">
        <w:rPr>
          <w:b w:val="1"/>
          <w:bCs w:val="1"/>
          <w:rtl w:val="0"/>
        </w:rPr>
        <w:t xml:space="preserve">Primary Role</w:t>
      </w:r>
      <w:r w:rsidDel="00000000" w:rsidR="00000000" w:rsidRPr="00000000">
        <w:rPr>
          <w:rtl w:val="0"/>
        </w:rPr>
        <w:t xml:space="preserve"> | A synthetic, short-lived heavy element. | The ultimate "Quantum Sensor" for the Bulk. || </w:t>
      </w:r>
      <w:r w:rsidDel="00000000" w:rsidR="00000000" w:rsidRPr="00000000">
        <w:rPr>
          <w:b w:val="1"/>
          <w:bCs w:val="1"/>
          <w:rtl w:val="0"/>
        </w:rPr>
        <w:t xml:space="preserve">Stability</w:t>
      </w:r>
      <w:r w:rsidDel="00000000" w:rsidR="00000000" w:rsidRPr="00000000">
        <w:rPr>
          <w:rtl w:val="0"/>
        </w:rPr>
        <w:t xml:space="preserve"> | A fleeting moment in a particle accelerator. | A stable "Resonator" near the Island of Stability. || </w:t>
      </w:r>
      <w:r w:rsidDel="00000000" w:rsidR="00000000" w:rsidRPr="00000000">
        <w:rPr>
          <w:b w:val="1"/>
          <w:bCs w:val="1"/>
          <w:rtl w:val="0"/>
        </w:rPr>
        <w:t xml:space="preserve">Stability Basis</w:t>
      </w:r>
      <w:r w:rsidDel="00000000" w:rsidR="00000000" w:rsidRPr="00000000">
        <w:rPr>
          <w:rtl w:val="0"/>
        </w:rPr>
        <w:t xml:space="preserve"> | Proton/Neutron shells (Magic Numbers). | </w:t>
      </w:r>
      <w:r w:rsidDel="00000000" w:rsidR="00000000" w:rsidRPr="00000000">
        <w:rPr>
          <w:b w:val="1"/>
          <w:bCs w:val="1"/>
          <w:rtl w:val="0"/>
        </w:rPr>
        <w:t xml:space="preserve">Metric Stability</w:t>
      </w:r>
      <w:r w:rsidDel="00000000" w:rsidR="00000000" w:rsidRPr="00000000">
        <w:rPr>
          <w:rtl w:val="0"/>
        </w:rPr>
        <w:t xml:space="preserve">  (Coupling to the  $T_{Bulk}$ ). || </w:t>
      </w:r>
      <w:r w:rsidDel="00000000" w:rsidR="00000000" w:rsidRPr="00000000">
        <w:rPr>
          <w:b w:val="1"/>
          <w:bCs w:val="1"/>
          <w:rtl w:val="0"/>
        </w:rPr>
        <w:t xml:space="preserve">Interaction</w:t>
      </w:r>
      <w:r w:rsidDel="00000000" w:rsidR="00000000" w:rsidRPr="00000000">
        <w:rPr>
          <w:rtl w:val="0"/>
        </w:rPr>
        <w:t xml:space="preserve"> | Governed strictly by the Strong Nuclear Force. | Sensitive to the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Tensor</w:t>
      </w:r>
      <w:r w:rsidDel="00000000" w:rsidR="00000000" w:rsidRPr="00000000">
        <w:rPr>
          <w:rtl w:val="0"/>
        </w:rPr>
        <w:t xml:space="preserve">  (Geometric Pressure). || </w:t>
      </w:r>
      <w:r w:rsidDel="00000000" w:rsidR="00000000" w:rsidRPr="00000000">
        <w:rPr>
          <w:b w:val="1"/>
          <w:bCs w:val="1"/>
          <w:rtl w:val="0"/>
        </w:rPr>
        <w:t xml:space="preserve">Purpose</w:t>
      </w:r>
      <w:r w:rsidDel="00000000" w:rsidR="00000000" w:rsidRPr="00000000">
        <w:rPr>
          <w:rtl w:val="0"/>
        </w:rPr>
        <w:t xml:space="preserve"> | Completing the Periodic Table. | Validating the connection to a "Grandmother Universe." |</w:t>
      </w:r>
    </w:p>
    <w:p w:rsidR="00000000" w:rsidDel="00000000" w:rsidP="00000000" w:rsidRDefault="00000000" w:rsidRPr="00000000" w14:paraId="00000006">
      <w:pPr>
        <w:rPr/>
      </w:pPr>
      <w:r w:rsidDel="00000000" w:rsidR="00000000" w:rsidRPr="00000000">
        <w:rPr>
          <w:rtl w:val="0"/>
        </w:rPr>
        <w:t xml:space="preserve">As we transition from viewing Flerovium as a chemical curiosity to a cosmic sensor, we require a mathematical blueprint to interpret the signals it sends from the deep.</w:t>
      </w:r>
    </w:p>
    <w:p w:rsidR="00000000" w:rsidDel="00000000" w:rsidP="00000000" w:rsidRDefault="00000000" w:rsidRPr="00000000" w14:paraId="00000007">
      <w:pPr>
        <w:pStyle w:val="Heading5"/>
        <w:rPr/>
      </w:pPr>
      <w:bookmarkStart w:colFirst="0" w:colLast="0" w:name="_lyu5mtnvjx4k" w:id="3"/>
      <w:bookmarkEnd w:id="3"/>
      <w:r w:rsidDel="00000000" w:rsidR="00000000" w:rsidRPr="00000000">
        <w:rPr>
          <w:rtl w:val="0"/>
        </w:rPr>
        <w:t xml:space="preserve">3. The Mathematical Blueprint: The EYRQ Equation</w:t>
      </w:r>
    </w:p>
    <w:p w:rsidR="00000000" w:rsidDel="00000000" w:rsidP="00000000" w:rsidRDefault="00000000" w:rsidRPr="00000000" w14:paraId="00000008">
      <w:pPr>
        <w:rPr/>
      </w:pPr>
      <w:r w:rsidDel="00000000" w:rsidR="00000000" w:rsidRPr="00000000">
        <w:rPr>
          <w:rtl w:val="0"/>
        </w:rPr>
        <w:t xml:space="preserve">To predict how the Bulk affects an atom, we use the  </w:t>
      </w:r>
      <w:r w:rsidDel="00000000" w:rsidR="00000000" w:rsidRPr="00000000">
        <w:rPr>
          <w:b w:val="1"/>
          <w:bCs w:val="1"/>
          <w:rtl w:val="0"/>
        </w:rPr>
        <w:t xml:space="preserve">Extended Einstein-Kurzer Equation (EYRQ)</w:t>
      </w:r>
      <w:r w:rsidDel="00000000" w:rsidR="00000000" w:rsidRPr="00000000">
        <w:rPr>
          <w:rtl w:val="0"/>
        </w:rPr>
        <w:t xml:space="preserve"> . This equation is the bridge between Einstein's gravity and Kurzer's Bulk transport, adding a rigorous term to account for the "Gravity Echo."$$G_{\mu\nu} = \frac{8\pi G}{c^4} \cdot T_{\text{Standard } \mu\nu} + \oplus_{\mu\nu}$$In this formula,  $G_{\mu\nu}$  represents the geometry of space-time, while  </w:t>
      </w:r>
      <w:r w:rsidDel="00000000" w:rsidR="00000000" w:rsidRPr="00000000">
        <w:rPr>
          <w:b w:val="1"/>
          <w:bCs w:val="1"/>
          <w:rtl w:val="0"/>
        </w:rPr>
        <w:t xml:space="preserve">$\oplus_{\mu\nu}</w:t>
      </w:r>
      <w:r w:rsidDel="00000000" w:rsidR="00000000" w:rsidRPr="00000000">
        <w:rPr>
          <w:rtl w:val="0"/>
        </w:rPr>
        <w:t xml:space="preserve">$  (the Bulk-Tensor) accounts for the higher-dimensional influence. The FKT derives the 3.773 MeV signal through a sophisticated three-step logical sequence:</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Tensor Decomposition:</w:t>
      </w:r>
      <w:r w:rsidDel="00000000" w:rsidR="00000000" w:rsidRPr="00000000">
        <w:rPr>
          <w:rtl w:val="0"/>
        </w:rPr>
        <w:t xml:space="preserve">  We decompose the Bulk-Tensor ( $\oplus_{\mu\nu}$ ) into  </w:t>
      </w:r>
      <w:r w:rsidDel="00000000" w:rsidR="00000000" w:rsidRPr="00000000">
        <w:rPr>
          <w:b w:val="1"/>
          <w:bCs w:val="1"/>
          <w:rtl w:val="0"/>
        </w:rPr>
        <w:t xml:space="preserve">longitudinal (</w:t>
      </w:r>
      <w:r w:rsidDel="00000000" w:rsidR="00000000" w:rsidRPr="00000000">
        <w:rPr>
          <w:rtl w:val="0"/>
        </w:rPr>
        <w:t xml:space="preserve">  </w:t>
      </w:r>
      <w:r w:rsidDel="00000000" w:rsidR="00000000" w:rsidRPr="00000000">
        <w:rPr>
          <w:b w:val="1"/>
          <w:bCs w:val="1"/>
          <w:rtl w:val="0"/>
        </w:rPr>
        <w:t xml:space="preserve">$\oplus_\parallel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transversal (</w:t>
      </w:r>
      <w:r w:rsidDel="00000000" w:rsidR="00000000" w:rsidRPr="00000000">
        <w:rPr>
          <w:rtl w:val="0"/>
        </w:rPr>
        <w:t xml:space="preserve">  </w:t>
      </w:r>
      <w:r w:rsidDel="00000000" w:rsidR="00000000" w:rsidRPr="00000000">
        <w:rPr>
          <w:b w:val="1"/>
          <w:bCs w:val="1"/>
          <w:rtl w:val="0"/>
        </w:rPr>
        <w:t xml:space="preserve">$\oplus_\perp</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components. While the longitudinal component describes correlation flows, the transversal component represents the isotropic pressure on our metric.</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Modifying the Potential (</w:t>
      </w:r>
      <w:r w:rsidDel="00000000" w:rsidR="00000000" w:rsidRPr="00000000">
        <w:rPr>
          <w:rtl w:val="0"/>
        </w:rPr>
        <w:t xml:space="preserve">  </w:t>
      </w:r>
      <w:r w:rsidDel="00000000" w:rsidR="00000000" w:rsidRPr="00000000">
        <w:rPr>
          <w:b w:val="1"/>
          <w:bCs w:val="1"/>
          <w:rtl w:val="0"/>
        </w:rPr>
        <w:t xml:space="preserve">$V_{Kurzer}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transversal component ( $\oplus_\perp$ ) modifies the standard Skyrme-Tensor, which governs nuclear interactions. This creates a new nuclear potential,  </w:t>
      </w:r>
      <w:r w:rsidDel="00000000" w:rsidR="00000000" w:rsidRPr="00000000">
        <w:rPr>
          <w:b w:val="1"/>
          <w:bCs w:val="1"/>
          <w:rtl w:val="0"/>
        </w:rPr>
        <w:t xml:space="preserve">$V_{Kurzer}</w:t>
      </w:r>
      <w:r w:rsidDel="00000000" w:rsidR="00000000" w:rsidRPr="00000000">
        <w:rPr>
          <w:rtl w:val="0"/>
        </w:rPr>
        <w:t xml:space="preserve">$ , altering the energy levels inside the Flerovium nucleus.</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Calculation via K-FEM:</w:t>
      </w:r>
      <w:r w:rsidDel="00000000" w:rsidR="00000000" w:rsidRPr="00000000">
        <w:rPr>
          <w:rtl w:val="0"/>
        </w:rPr>
        <w:t xml:space="preserve">  Using the proprietary  </w:t>
      </w:r>
      <w:r w:rsidDel="00000000" w:rsidR="00000000" w:rsidRPr="00000000">
        <w:rPr>
          <w:b w:val="1"/>
          <w:bCs w:val="1"/>
          <w:rtl w:val="0"/>
        </w:rPr>
        <w:t xml:space="preserve">Kurzer-Finite-Elemente-Verfahren (K-FEM)</w:t>
      </w:r>
      <w:r w:rsidDel="00000000" w:rsidR="00000000" w:rsidRPr="00000000">
        <w:rPr>
          <w:rtl w:val="0"/>
        </w:rPr>
        <w:t xml:space="preserve"> , we calculate the exact energy difference between the nucleus's first excited state ( $2+$ ) and its ground state ( $0+$ ).</w:t>
      </w:r>
      <w:r w:rsidDel="00000000" w:rsidR="00000000" w:rsidRPr="00000000">
        <w:rPr>
          <w:b w:val="1"/>
          <w:bCs w:val="1"/>
          <w:rtl w:val="0"/>
        </w:rPr>
        <w:t xml:space="preserve">The "Aha!" Moment of the Calculation:</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Excited State Energy ( $E_{2+}$ ):  </w:t>
      </w:r>
      <w:r w:rsidDel="00000000" w:rsidR="00000000" w:rsidRPr="00000000">
        <w:rPr>
          <w:b w:val="1"/>
          <w:bCs w:val="1"/>
          <w:rtl w:val="0"/>
        </w:rPr>
        <w:t xml:space="preserve">4.105 MeV</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Ground State Energy ( $E_{0+}$ ):  </w:t>
      </w:r>
      <w:r w:rsidDel="00000000" w:rsidR="00000000" w:rsidRPr="00000000">
        <w:rPr>
          <w:b w:val="1"/>
          <w:bCs w:val="1"/>
          <w:rtl w:val="0"/>
        </w:rPr>
        <w:t xml:space="preserve">0.332 MeV</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The Result:</w:t>
      </w:r>
      <w:r w:rsidDel="00000000" w:rsidR="00000000" w:rsidRPr="00000000">
        <w:rPr>
          <w:rtl w:val="0"/>
        </w:rPr>
        <w:t xml:space="preserve">   $4.105\text{ MeV} - 0.332\text{ MeV} = \mathbf{3.773\text{ MeV}}$</w:t>
      </w:r>
    </w:p>
    <w:p w:rsidR="00000000" w:rsidDel="00000000" w:rsidP="00000000" w:rsidRDefault="00000000" w:rsidRPr="00000000" w14:paraId="0000000F">
      <w:pPr>
        <w:pStyle w:val="Heading5"/>
        <w:rPr/>
      </w:pPr>
      <w:bookmarkStart w:colFirst="0" w:colLast="0" w:name="_2qd8jo3kmur5" w:id="4"/>
      <w:bookmarkEnd w:id="4"/>
      <w:r w:rsidDel="00000000" w:rsidR="00000000" w:rsidRPr="00000000">
        <w:rPr>
          <w:rtl w:val="0"/>
        </w:rPr>
        <w:t xml:space="preserve">4. The 3.773 MeV Signal: The Fingerprint of a Higher Reality</w:t>
      </w:r>
    </w:p>
    <w:p w:rsidR="00000000" w:rsidDel="00000000" w:rsidP="00000000" w:rsidRDefault="00000000" w:rsidRPr="00000000" w14:paraId="00000010">
      <w:pPr>
        <w:rPr/>
      </w:pPr>
      <w:r w:rsidDel="00000000" w:rsidR="00000000" w:rsidRPr="00000000">
        <w:rPr>
          <w:rtl w:val="0"/>
        </w:rPr>
        <w:t xml:space="preserve">The value of  </w:t>
      </w:r>
      <w:r w:rsidDel="00000000" w:rsidR="00000000" w:rsidRPr="00000000">
        <w:rPr>
          <w:b w:val="1"/>
          <w:bCs w:val="1"/>
          <w:rtl w:val="0"/>
        </w:rPr>
        <w:t xml:space="preserve">3.773 MeV</w:t>
      </w:r>
      <w:r w:rsidDel="00000000" w:rsidR="00000000" w:rsidRPr="00000000">
        <w:rPr>
          <w:rtl w:val="0"/>
        </w:rPr>
        <w:t xml:space="preserve">  is the absolute  </w:t>
      </w:r>
      <w:r w:rsidDel="00000000" w:rsidR="00000000" w:rsidRPr="00000000">
        <w:rPr>
          <w:b w:val="1"/>
          <w:bCs w:val="1"/>
          <w:rtl w:val="0"/>
        </w:rPr>
        <w:t xml:space="preserve">falsification criterion</w:t>
      </w:r>
      <w:r w:rsidDel="00000000" w:rsidR="00000000" w:rsidRPr="00000000">
        <w:rPr>
          <w:rtl w:val="0"/>
        </w:rPr>
        <w:t xml:space="preserve">  of the FKT. Unlike theories that hide behind vagueness, the FKT is daring: if this specific gamma-ray line is detected, the existence of the Bulk is proven.Through 10,000 high-precision  </w:t>
      </w:r>
      <w:r w:rsidDel="00000000" w:rsidR="00000000" w:rsidRPr="00000000">
        <w:rPr>
          <w:b w:val="1"/>
          <w:bCs w:val="1"/>
          <w:rtl w:val="0"/>
        </w:rPr>
        <w:t xml:space="preserve">Bootstrap simulations</w:t>
      </w:r>
      <w:r w:rsidDel="00000000" w:rsidR="00000000" w:rsidRPr="00000000">
        <w:rPr>
          <w:rtl w:val="0"/>
        </w:rPr>
        <w:t xml:space="preserve"> , researchers have defined a 95% Confidence Interval for this signal:  </w:t>
      </w:r>
      <w:r w:rsidDel="00000000" w:rsidR="00000000" w:rsidRPr="00000000">
        <w:rPr>
          <w:b w:val="1"/>
          <w:bCs w:val="1"/>
          <w:rtl w:val="0"/>
        </w:rPr>
        <w:t xml:space="preserve">3.745 MeV to 3.802 MeVSo What? The Big Picture</w:t>
      </w:r>
      <w:r w:rsidDel="00000000" w:rsidR="00000000" w:rsidRPr="00000000">
        <w:rPr>
          <w:rtl w:val="0"/>
        </w:rPr>
        <w:t xml:space="preserve">  Finding this line proves our 3D-Bran is connected to a  </w:t>
      </w:r>
      <w:r w:rsidDel="00000000" w:rsidR="00000000" w:rsidRPr="00000000">
        <w:rPr>
          <w:b w:val="1"/>
          <w:bCs w:val="1"/>
          <w:rtl w:val="0"/>
        </w:rPr>
        <w:t xml:space="preserve">"Grandmother Universe" (Bulk+)</w:t>
      </w:r>
      <w:r w:rsidDel="00000000" w:rsidR="00000000" w:rsidRPr="00000000">
        <w:rPr>
          <w:rtl w:val="0"/>
        </w:rPr>
        <w:t xml:space="preserve"> . It confirms that Dark Matter is not a particle to be caught, but a shadow of a larger reality pressing against our own. It transforms our understanding of neutrinos from "ghosts" into messengers of cosmic leakage ( $L_\nu$ ).</w:t>
      </w:r>
    </w:p>
    <w:p w:rsidR="00000000" w:rsidDel="00000000" w:rsidP="00000000" w:rsidRDefault="00000000" w:rsidRPr="00000000" w14:paraId="00000011">
      <w:pPr>
        <w:pStyle w:val="Heading5"/>
        <w:rPr/>
      </w:pPr>
      <w:bookmarkStart w:colFirst="0" w:colLast="0" w:name="_qjucleax8i68" w:id="5"/>
      <w:bookmarkEnd w:id="5"/>
      <w:r w:rsidDel="00000000" w:rsidR="00000000" w:rsidRPr="00000000">
        <w:rPr>
          <w:rtl w:val="0"/>
        </w:rPr>
        <w:t xml:space="preserve">5. Inside the Particle Accelerator: The Experimental Hunt</w:t>
      </w:r>
    </w:p>
    <w:p w:rsidR="00000000" w:rsidDel="00000000" w:rsidP="00000000" w:rsidRDefault="00000000" w:rsidRPr="00000000" w14:paraId="00000012">
      <w:pPr>
        <w:rPr/>
      </w:pPr>
      <w:r w:rsidDel="00000000" w:rsidR="00000000" w:rsidRPr="00000000">
        <w:rPr>
          <w:rtl w:val="0"/>
        </w:rPr>
        <w:t xml:space="preserve">Catching the heartbeat of the Bulk requires the most powerful machines on Earth, such as those at  </w:t>
      </w:r>
      <w:r w:rsidDel="00000000" w:rsidR="00000000" w:rsidRPr="00000000">
        <w:rPr>
          <w:b w:val="1"/>
          <w:bCs w:val="1"/>
          <w:rtl w:val="0"/>
        </w:rPr>
        <w:t xml:space="preserve">GSI (Germany), CERN (Switzerland), or LBNL (USA)</w:t>
      </w:r>
      <w:r w:rsidDel="00000000" w:rsidR="00000000" w:rsidRPr="00000000">
        <w:rPr>
          <w:rtl w:val="0"/>
        </w:rPr>
        <w:t xml:space="preserve"> .To catch the 3.773 MeV signal, the experiment must meet three "grokkable" requirements: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Isotope Production:</w:t>
      </w:r>
      <w:r w:rsidDel="00000000" w:rsidR="00000000" w:rsidRPr="00000000">
        <w:rPr>
          <w:rtl w:val="0"/>
        </w:rPr>
        <w:t xml:space="preserve">  Synthesizing the specific isotope  </w:t>
      </w:r>
      <w:r w:rsidDel="00000000" w:rsidR="00000000" w:rsidRPr="00000000">
        <w:rPr>
          <w:b w:val="1"/>
          <w:bCs w:val="1"/>
          <w:rtl w:val="0"/>
        </w:rPr>
        <w:t xml:space="preserve">298Fl</w:t>
      </w:r>
      <w:r w:rsidDel="00000000" w:rsidR="00000000" w:rsidRPr="00000000">
        <w:rPr>
          <w:rtl w:val="0"/>
        </w:rPr>
        <w:t xml:space="preserve">  by colliding heavy ions to reach the peak of the Resonator's power.</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Gamma Spectroscopy:</w:t>
      </w:r>
      <w:r w:rsidDel="00000000" w:rsidR="00000000" w:rsidRPr="00000000">
        <w:rPr>
          <w:rtl w:val="0"/>
        </w:rPr>
        <w:t xml:space="preserve">  Utilizing high-resolution  </w:t>
      </w:r>
      <w:r w:rsidDel="00000000" w:rsidR="00000000" w:rsidRPr="00000000">
        <w:rPr>
          <w:b w:val="1"/>
          <w:bCs w:val="1"/>
          <w:rtl w:val="0"/>
        </w:rPr>
        <w:t xml:space="preserve">Germanium detectors</w:t>
      </w:r>
      <w:r w:rsidDel="00000000" w:rsidR="00000000" w:rsidRPr="00000000">
        <w:rPr>
          <w:rtl w:val="0"/>
        </w:rPr>
        <w:t xml:space="preserve">  to listen for the specific electromagnetic frequency of 3.773 MeV—literally listening for the heartbeat of the Bulk.</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Correlation Measurements:</w:t>
      </w:r>
      <w:r w:rsidDel="00000000" w:rsidR="00000000" w:rsidRPr="00000000">
        <w:rPr>
          <w:rtl w:val="0"/>
        </w:rPr>
        <w:t xml:space="preserve">  Matching these gamma rays precisely with the  </w:t>
      </w:r>
      <w:r w:rsidDel="00000000" w:rsidR="00000000" w:rsidRPr="00000000">
        <w:rPr>
          <w:b w:val="1"/>
          <w:bCs w:val="1"/>
          <w:rtl w:val="0"/>
        </w:rPr>
        <w:t xml:space="preserve">Alpha-decays</w:t>
      </w:r>
      <w:r w:rsidDel="00000000" w:rsidR="00000000" w:rsidRPr="00000000">
        <w:rPr>
          <w:rtl w:val="0"/>
        </w:rPr>
        <w:t xml:space="preserve">  of Flerovium to ensure the signal is a genuine cosmic resonance.</w:t>
      </w:r>
    </w:p>
    <w:p w:rsidR="00000000" w:rsidDel="00000000" w:rsidP="00000000" w:rsidRDefault="00000000" w:rsidRPr="00000000" w14:paraId="00000016">
      <w:pPr>
        <w:pStyle w:val="Heading5"/>
        <w:rPr/>
      </w:pPr>
      <w:bookmarkStart w:colFirst="0" w:colLast="0" w:name="_wjf7jg4vuju8" w:id="6"/>
      <w:bookmarkEnd w:id="6"/>
      <w:r w:rsidDel="00000000" w:rsidR="00000000" w:rsidRPr="00000000">
        <w:rPr>
          <w:rtl w:val="0"/>
        </w:rPr>
        <w:t xml:space="preserve">6. The Future: From Gamma Rays to Warp Drives</w:t>
      </w:r>
    </w:p>
    <w:p w:rsidR="00000000" w:rsidDel="00000000" w:rsidP="00000000" w:rsidRDefault="00000000" w:rsidRPr="00000000" w14:paraId="00000017">
      <w:pPr>
        <w:rPr/>
      </w:pPr>
      <w:r w:rsidDel="00000000" w:rsidR="00000000" w:rsidRPr="00000000">
        <w:rPr>
          <w:rtl w:val="0"/>
        </w:rPr>
        <w:t xml:space="preserve">The 3.773 MeV signal is the key that unlocks the door to  </w:t>
      </w:r>
      <w:r w:rsidDel="00000000" w:rsidR="00000000" w:rsidRPr="00000000">
        <w:rPr>
          <w:b w:val="1"/>
          <w:bCs w:val="1"/>
          <w:rtl w:val="0"/>
        </w:rPr>
        <w:t xml:space="preserve">"Active Causal Engineering."</w:t>
      </w:r>
      <w:r w:rsidDel="00000000" w:rsidR="00000000" w:rsidRPr="00000000">
        <w:rPr>
          <w:rtl w:val="0"/>
        </w:rPr>
        <w:t xml:space="preserve">  Once we calibrate our instruments to this frequency, we cease being victims of physics and become its architects.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GMA (Gravitation Manipulation Drive):</w:t>
      </w:r>
      <w:r w:rsidDel="00000000" w:rsidR="00000000" w:rsidRPr="00000000">
        <w:rPr>
          <w:rtl w:val="0"/>
        </w:rPr>
        <w:t xml:space="preserve">  By modulating the  $T_{Bulk}$ , we can create a drive that travels through space-time curvature. This allows near-lossless travel across the stars.  </w:t>
      </w:r>
      <w:r w:rsidDel="00000000" w:rsidR="00000000" w:rsidRPr="00000000">
        <w:rPr>
          <w:b w:val="1"/>
          <w:bCs w:val="1"/>
          <w:rtl w:val="0"/>
        </w:rPr>
        <w:t xml:space="preserve">Causal Requirement:</w:t>
      </w:r>
      <w:r w:rsidDel="00000000" w:rsidR="00000000" w:rsidRPr="00000000">
        <w:rPr>
          <w:rtl w:val="0"/>
        </w:rPr>
        <w:t xml:space="preserve">  Because the energy required to manipulate the metric is so vast, a successful GMA drive is zwingend (mandatory) tied to the transition to a  </w:t>
      </w:r>
      <w:r w:rsidDel="00000000" w:rsidR="00000000" w:rsidRPr="00000000">
        <w:rPr>
          <w:b w:val="1"/>
          <w:bCs w:val="1"/>
          <w:rtl w:val="0"/>
        </w:rPr>
        <w:t xml:space="preserve">Type II Civilization</w:t>
      </w:r>
      <w:r w:rsidDel="00000000" w:rsidR="00000000" w:rsidRPr="00000000">
        <w:rPr>
          <w:rtl w:val="0"/>
        </w:rPr>
        <w:t xml:space="preserve"> , utilizing a  </w:t>
      </w:r>
      <w:r w:rsidDel="00000000" w:rsidR="00000000" w:rsidRPr="00000000">
        <w:rPr>
          <w:b w:val="1"/>
          <w:bCs w:val="1"/>
          <w:rtl w:val="0"/>
        </w:rPr>
        <w:t xml:space="preserve">Dyson-structure</w:t>
      </w:r>
      <w:r w:rsidDel="00000000" w:rsidR="00000000" w:rsidRPr="00000000">
        <w:rPr>
          <w:rtl w:val="0"/>
        </w:rPr>
        <w:t xml:space="preserve">  to harness the full power of our sun.</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MedBed Technology:</w:t>
      </w:r>
      <w:r w:rsidDel="00000000" w:rsidR="00000000" w:rsidRPr="00000000">
        <w:rPr>
          <w:rtl w:val="0"/>
        </w:rPr>
        <w:t xml:space="preserve">  The same "Causal Coherence" used to calculate the Flerovium nucleus can be applied to biological life. MedBeds will restore the "Optimal Performance Index" ( $P_{opt}$ ) of human cells, regenerating tissue by correcting "metric errors" in our biological templates.</w:t>
      </w:r>
    </w:p>
    <w:p w:rsidR="00000000" w:rsidDel="00000000" w:rsidP="00000000" w:rsidRDefault="00000000" w:rsidRPr="00000000" w14:paraId="0000001A">
      <w:pPr>
        <w:pStyle w:val="Heading5"/>
        <w:rPr/>
      </w:pPr>
      <w:bookmarkStart w:colFirst="0" w:colLast="0" w:name="_790zs2cji3x6" w:id="7"/>
      <w:bookmarkEnd w:id="7"/>
      <w:r w:rsidDel="00000000" w:rsidR="00000000" w:rsidRPr="00000000">
        <w:rPr>
          <w:rtl w:val="0"/>
        </w:rPr>
        <w:t xml:space="preserve">7. Conclusion: The Age of Causal Consistency</w:t>
      </w:r>
    </w:p>
    <w:p w:rsidR="00000000" w:rsidDel="00000000" w:rsidP="00000000" w:rsidRDefault="00000000" w:rsidRPr="00000000" w14:paraId="0000001B">
      <w:pPr>
        <w:rPr>
          <w:b w:val="1"/>
          <w:bCs w:val="1"/>
          <w:i w:val="1"/>
          <w:iCs w:val="1"/>
        </w:rPr>
      </w:pPr>
      <w:r w:rsidDel="00000000" w:rsidR="00000000" w:rsidRPr="00000000">
        <w:rPr>
          <w:rtl w:val="0"/>
        </w:rPr>
        <w:t xml:space="preserve">We have traveled from the vast geometric pressure of the Grandmother Universe down into the 3.773 MeV heart of a single Flerovium atom. This journey reveals a universe that is a unified, fraktal whole, where the rotation of a galaxy and the decay of a nucleus are two notes in the same symphony.As a learner, you are standing at the dawn of the  </w:t>
      </w:r>
      <w:r w:rsidDel="00000000" w:rsidR="00000000" w:rsidRPr="00000000">
        <w:rPr>
          <w:b w:val="1"/>
          <w:bCs w:val="1"/>
          <w:rtl w:val="0"/>
        </w:rPr>
        <w:t xml:space="preserve">Age of Causal Consistency</w:t>
      </w:r>
      <w:r w:rsidDel="00000000" w:rsidR="00000000" w:rsidRPr="00000000">
        <w:rPr>
          <w:rtl w:val="0"/>
        </w:rPr>
        <w:t xml:space="preserve"> . We are moving past the era of the passive observer and into an era of  </w:t>
      </w:r>
      <w:r w:rsidDel="00000000" w:rsidR="00000000" w:rsidRPr="00000000">
        <w:rPr>
          <w:b w:val="1"/>
          <w:bCs w:val="1"/>
          <w:rtl w:val="0"/>
        </w:rPr>
        <w:t xml:space="preserve">Active Causal Engineering</w:t>
      </w:r>
      <w:r w:rsidDel="00000000" w:rsidR="00000000" w:rsidRPr="00000000">
        <w:rPr>
          <w:rtl w:val="0"/>
        </w:rPr>
        <w:t xml:space="preserve"> . The hardware of the universe has been decoded; the audit is nearly complete. Your role is no longer to just watch the stars, but to prepare to sail among them.</w:t>
      </w:r>
      <w:r w:rsidDel="00000000" w:rsidR="00000000" w:rsidRPr="00000000">
        <w:rPr>
          <w:b w:val="1"/>
          <w:bCs w:val="1"/>
          <w:i w:val="1"/>
          <w:iCs w:val="1"/>
          <w:rtl w:val="0"/>
        </w:rPr>
        <w:t xml:space="preserve">The transition from observing the universe to engineering reality begins with a single gamma line.</w:t>
      </w:r>
    </w:p>
    <w:p w:rsidR="00000000" w:rsidDel="00000000" w:rsidP="00000000" w:rsidRDefault="00000000" w:rsidRPr="00000000" w14:paraId="0000001C">
      <w:pPr>
        <w:rPr>
          <w:i w:val="1"/>
          <w:iCs w:val="1"/>
        </w:rPr>
      </w:pPr>
      <w:r w:rsidDel="00000000" w:rsidR="00000000" w:rsidRPr="00000000">
        <w:rPr>
          <w:i w:val="1"/>
          <w:iCs w:val="1"/>
          <w:rtl w:val="0"/>
        </w:rPr>
        <w:t xml:space="preserve">(C) 2025 Dennis Kurzer | FKT Physics — Science &amp; Simulation United</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