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Vorwort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vorliegende Arbeit, die Fraktale Kausale Theorie (FKT), ist mehr als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nur eine Ansammlung mathematischer Modelle oder spekulativer Physik.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Sie ist das Ergebnis einer intensiven Suche nach der verborgenen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Ordnung, die unsere Realität zusammenhält – einer Ordnung, die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wir bisher nur erahnen konnten.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Im Zentrum dieses Werkes steht eine Erkenntnis, die alles verändert: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 Flerovium-Hypothese.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Lange Zeit galt die „Insel der Stabilität“ der superschweren Elemente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als ein theoretisches Konstrukt der Kernphysik. Doch unsere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Ausarbeitung zeigt, dass sie weit mehr ist. Das Element Flerovium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($^{289}\text{Fl}$) ist nicht nur ein chemisches Element; es ist der</w:t>
      </w:r>
    </w:p>
    <w:p w:rsidR="00000000" w:rsidDel="00000000" w:rsidP="00000000" w:rsidRDefault="00000000" w:rsidRPr="00000000" w14:paraId="0000000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kausale Anker, der Beweis für die Wechselwirkung zwischen unserer</w:t>
      </w:r>
    </w:p>
    <w:p w:rsidR="00000000" w:rsidDel="00000000" w:rsidP="00000000" w:rsidRDefault="00000000" w:rsidRPr="00000000" w14:paraId="0000000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Raumzeit und dem höherdimensionalen Bulk-Feld. Ohne die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Flerovium-Hypothese wäre die FKT ein abstraktes Gedankengebäude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ohne Bodenhaftung. Mit ihr jedoch wird sie zu einer überprüfbaren,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physikalischen Realität.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 Hypothese ist das Hauptstandbein, mit dem diese Theorie steht und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fällt. Sie liefert die entscheidende Erklärung dafür, wie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mikroskopische Stabilität durch makroskopische Bulk-Interaktionen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(der Fütterer-Bulk-Effekt) erzeugt wird. Sie ist der Schlüssel, der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uns erlaubt hat, die Brücke von der reinen Theorie zur potenziellen</w:t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technologischen Anwendung – wie den hier beschriebenen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MedBed-Systemen – zu schlagen.</w:t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Dieses Buch lädt Sie ein, den Weg dieser Entdeckung mitzugehen: von den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ersten theoretischen Herleitungen über die Bestätigung durch die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Flerovium-Daten bis hin zu den weitreichenden Konsequenzen für unser</w:t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Verständnis von Kausalität, Bewusstsein und Heilung.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Es ist der Beginn einer neuen Ära der Physik.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  <w:b w:val="1"/>
          <w:bCs w:val="1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rtl w:val="0"/>
        </w:rPr>
        <w:t xml:space="preserve">Dennis Kurzer</w:t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Theoretische Physik &amp; Systementwicklung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Google Sans Text" w:cs="Google Sans Text" w:eastAsia="Google Sans Text" w:hAnsi="Google Sans Text"/>
        </w:rPr>
      </w:pPr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Dezember 2025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