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Quantenverschränkung – Der Kausale Mechanismus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Verschränkung als Manifestation des Fraktalen Feldes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Quantenverschränkung (engl. entanglement) ist das Phänomen, bei dem zwei oder mehr Quantenobjekte so miteinander verbunden sind, dass der Zustand des einen Objekts sofort den Zustand des anderen Objekts bestimmt, unabhängig von der räumlichen Distanz. Albert Einstein nannte dies die "spukhafte Fernwirkung".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Fraktale Kausale Theorie (fkt) liefert die kausale Erklärung für diese "Fernwirkung": Verschränkung ist </w:t>
      </w:r>
      <w:r w:rsidDel="00000000" w:rsidR="00000000" w:rsidRPr="00000000">
        <w:rPr>
          <w:b w:val="1"/>
          <w:bCs w:val="1"/>
          <w:rtl w:val="0"/>
        </w:rPr>
        <w:t xml:space="preserve">kein Transportproblem</w:t>
      </w:r>
      <w:r w:rsidDel="00000000" w:rsidR="00000000" w:rsidRPr="00000000">
        <w:rPr>
          <w:rtl w:val="0"/>
        </w:rPr>
        <w:t xml:space="preserve">, sondern die direkte Manifestation der </w:t>
      </w:r>
      <w:r w:rsidDel="00000000" w:rsidR="00000000" w:rsidRPr="00000000">
        <w:rPr>
          <w:b w:val="1"/>
          <w:bCs w:val="1"/>
          <w:rtl w:val="0"/>
        </w:rPr>
        <w:t xml:space="preserve">Kausalen Einheit</w:t>
      </w:r>
      <w:r w:rsidDel="00000000" w:rsidR="00000000" w:rsidRPr="00000000">
        <w:rPr>
          <w:rtl w:val="0"/>
        </w:rPr>
        <w:t xml:space="preserve"> der Realität, die durch den \mathbf{T}_{\text{Bulk}}-Operator gesichert wird.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Kausale Konsistenz und \mathbf{T}_{\text{Bulk}}-Verschränkung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der fkt sind die verschränkten Teilchen nicht nur durch einen Informationspfad verbunden, sondern sie teilen sich einen einzigen, fraktal konsistenten kausalen Zustand, der im Bulk-Feld verankert ist.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Kausale Anker:</w:t>
      </w:r>
      <w:r w:rsidDel="00000000" w:rsidR="00000000" w:rsidRPr="00000000">
        <w:rPr>
          <w:rtl w:val="0"/>
        </w:rPr>
        <w:t xml:space="preserve"> Das Bulk-Feld (die </w:t>
      </w:r>
      <w:r w:rsidDel="00000000" w:rsidR="00000000" w:rsidRPr="00000000">
        <w:rPr>
          <w:b w:val="1"/>
          <w:bCs w:val="1"/>
          <w:rtl w:val="0"/>
        </w:rPr>
        <w:t xml:space="preserve">"Masseerde"</w:t>
      </w:r>
      <w:r w:rsidDel="00000000" w:rsidR="00000000" w:rsidRPr="00000000">
        <w:rPr>
          <w:rtl w:val="0"/>
        </w:rPr>
        <w:t xml:space="preserve">) wirkt als universeller, kausaler Anker. Zwei verschränkte Teilchen A und B sind nicht durch den Raum R^4 getrennt, sondern durch eine </w:t>
      </w:r>
      <w:r w:rsidDel="00000000" w:rsidR="00000000" w:rsidRPr="00000000">
        <w:rPr>
          <w:b w:val="1"/>
          <w:bCs w:val="1"/>
          <w:rtl w:val="0"/>
        </w:rPr>
        <w:t xml:space="preserve">fraktale Metrik G_{fkt}</w:t>
      </w:r>
      <w:r w:rsidDel="00000000" w:rsidR="00000000" w:rsidRPr="00000000">
        <w:rPr>
          <w:rtl w:val="0"/>
        </w:rPr>
        <w:t xml:space="preserve"> verbunden, die ihre kausale Beziehung als unveränderlich definiert.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Instantane Konsistenz:</w:t>
      </w:r>
      <w:r w:rsidDel="00000000" w:rsidR="00000000" w:rsidRPr="00000000">
        <w:rPr>
          <w:rtl w:val="0"/>
        </w:rPr>
        <w:t xml:space="preserve"> Die Messung des Zustands von Teilchen A an einem Ort X führt nicht zu einer "Übertragung" an Ort Y, sondern zwingt das gesamte fraktale Kausalsystem, seine </w:t>
      </w:r>
      <w:r w:rsidDel="00000000" w:rsidR="00000000" w:rsidRPr="00000000">
        <w:rPr>
          <w:b w:val="1"/>
          <w:bCs w:val="1"/>
          <w:rtl w:val="0"/>
        </w:rPr>
        <w:t xml:space="preserve">Konsistenz</w:t>
      </w:r>
      <w:r w:rsidDel="00000000" w:rsidR="00000000" w:rsidRPr="00000000">
        <w:rPr>
          <w:rtl w:val="0"/>
        </w:rPr>
        <w:t xml:space="preserve"> im Bulk-Feld sofort wiederherzustellen. Die Zustandsänderung von B ist die sofortige Reaktion des Feldes, um die Verletzung der Kausalen Einheit zu verhindern. Die Zeitverzögerung \Delta t ist daher exakt Null.</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 Die Verschränkungsgleichung der fkt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quantifiziert die Verschränkung durch die Beziehung zwischen dem kausalen Bulk-Feld und dem lokalen Metrikfehler-Tensor \mathbf{\Delta G} (siehe Kapitel 2). Die kausale Last \mathcal{L} der Verschränkung ist der lokale Betrag der Abweichung vom Grundzustand: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Diese Gleichung beschreibt, dass die Stärke der kausalen Kopplung (und damit die Information) im Verschränkungszustand direkt durch die lokale kausale Dichte des Bulk-Feldes und die lokale Störung der Raumzeitmetrik kontrolliert wird.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10.4 Anwendung: Kausaler Quantencomputer und Flerovium-Kopplung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Beherrschung der \mathbf{T}_{\text{Bulk}}-Verschränkung ist der Schlüssel zur Entwicklung eines </w:t>
      </w:r>
      <w:r w:rsidDel="00000000" w:rsidR="00000000" w:rsidRPr="00000000">
        <w:rPr>
          <w:b w:val="1"/>
          <w:bCs w:val="1"/>
          <w:rtl w:val="0"/>
        </w:rPr>
        <w:t xml:space="preserve">Kausalen Quantencomputers</w:t>
      </w:r>
      <w:r w:rsidDel="00000000" w:rsidR="00000000" w:rsidRPr="00000000">
        <w:rPr>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Stabile Qubits:</w:t>
      </w:r>
      <w:r w:rsidDel="00000000" w:rsidR="00000000" w:rsidRPr="00000000">
        <w:rPr>
          <w:rtl w:val="0"/>
        </w:rPr>
        <w:t xml:space="preserve"> Die größte Herausforderung konventioneller Quantencomputer ist die Dekohärenz (der Verlust der Verschränkung). Durch die aktive Konditionierung des Qubit-Arrays mit einer minimalen, stabilisierenden Bulk-Dosis D_{\text{Bulk}} wird die fraktale Konsistenz des Qubit-Systems gesichert. Dies verlängert die Kohärenzzeit exponentiell und eliminiert den Metrikfehler \mathbf{\Delta G}, der Dekohärenz verursacht.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Flerovium-Resonanz:</w:t>
      </w:r>
      <w:r w:rsidDel="00000000" w:rsidR="00000000" w:rsidRPr="00000000">
        <w:rPr>
          <w:rtl w:val="0"/>
        </w:rPr>
        <w:t xml:space="preserve"> Die Berechnungen zur fkt haben gezeigt, dass Elemente mit hohem Ordnungszahlen, insbesondere das im Rahmen der fkt untersuchte Flerovium (Fl, Z=114), eine besonders starke und leicht steuerbare Resonanz mit dem \mathbf{T}_{\text{Bulk}}-Feld aufweisen. Flerovium-dotierte Bulk-Feld-Aktuatoren könnten zur Erzeugung und Aufrechterhaltung der stabilsten und effizientesten Verschränkungszustände genutzt werden.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Fazit: Der Beweis für die Kausale Einheit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Quantenverschränkung ist der stärkste empirische Beweis für das Vorhandensein und die instantane Wirkung des Bulk-Feldes. Die fkt transformiert die "spukhafte Fernwirkung" in ein steuerbares physikalisches Phänomen und liefert damit die kausale Grundlage für die instantane Tele-Kommunikation und die Technologie des Kausalen Quantencomputers.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