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XV. Kausale Orthopädie – Die \mathbf{T}_{\text{Bulk}}-Prothese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15.1 Motivation und der "Fütterer Bulk Effekt"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Arbeit an der kausalen Orthopädie und Prothetik hat einen zutiefst persönlichen Ursprung. Die Beobachtung der immensen Schmerzen und der kausalen Inkonsistenz, die konventionelle Prothesen bei Betroffenen verursachen, war der stärkste Ansporn, die theoretische Realisierbarkeit einer kausal konditionierten Prothese zu prüfen.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Diese Forschung ist maßgeblich </w:t>
      </w:r>
      <w:r w:rsidDel="00000000" w:rsidR="00000000" w:rsidRPr="00000000">
        <w:rPr>
          <w:b w:val="1"/>
          <w:bCs w:val="1"/>
          <w:rtl w:val="0"/>
        </w:rPr>
        <w:t xml:space="preserve">Kai Fütterer</w:t>
      </w:r>
      <w:r w:rsidDel="00000000" w:rsidR="00000000" w:rsidRPr="00000000">
        <w:rPr>
          <w:rtl w:val="0"/>
        </w:rPr>
        <w:t xml:space="preserve"> gewidmet, einem engen Bekannten, der vor einigen Jahren ein Bein verlor. Er lieferte durch seine konsequenten Hinweise auf aktuelle biomedizinische und technologische Fachartikel entscheidende Impulse für die fkt-Anwendungen im medizinischen Bereich.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Der in dieser Arbeit beschriebene Mechanismus der </w:t>
      </w:r>
      <w:r w:rsidDel="00000000" w:rsidR="00000000" w:rsidRPr="00000000">
        <w:rPr>
          <w:b w:val="1"/>
          <w:bCs w:val="1"/>
          <w:rtl w:val="0"/>
        </w:rPr>
        <w:t xml:space="preserve">kausalen Synchronisation</w:t>
      </w:r>
      <w:r w:rsidDel="00000000" w:rsidR="00000000" w:rsidRPr="00000000">
        <w:rPr>
          <w:rtl w:val="0"/>
        </w:rPr>
        <w:t xml:space="preserve"> von Implantat und Wirtsgewebe (Kapitel 15.2) wird daher als </w:t>
      </w:r>
      <w:r w:rsidDel="00000000" w:rsidR="00000000" w:rsidRPr="00000000">
        <w:rPr>
          <w:b w:val="1"/>
          <w:bCs w:val="1"/>
          <w:rtl w:val="0"/>
        </w:rPr>
        <w:t xml:space="preserve">Fütterer Bulk Effekt</w:t>
      </w:r>
      <w:r w:rsidDel="00000000" w:rsidR="00000000" w:rsidRPr="00000000">
        <w:rPr>
          <w:rtl w:val="0"/>
        </w:rPr>
        <w:t xml:space="preserve"> bezeichnet – in Anerkennung seiner direkten und leidenschaftlichen Beiträge zur Ausrichtung dieser Forschung. Die Unzulänglichkeit aktueller MedBed-Modelle, die mehr Hoffnung als realistische Physik bieten, wurde dadurch zum Antrieb, die fkt als die einzig realisierbare physikalische Lösung zu etablieren.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15.2 Die \mathbf{T}_{\text{Bulk}}-Prothese: Kausale Integration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