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Kapitel 25: Die Flerovium-Hypothese in der Fraktalen Kausalen Theorie (FKT)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Flerovium-Hypothese (Fl-Hypothese) ist ein zentraler Bestandteil der Fraktalen Kausalen Theorie (FKT) von Dennis Kurzer und dient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nuklearer Kalibrierungsanker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der gesamten Theorie.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Detaillierungsgrad und Kernaussage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Hypothese: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Quasistabile Kerne des superschweren Elements Flerovium (Fl, Ordnungszahl $Z=114$) bilden die gesamte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Dunkle Materie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 Universum.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Detailgrad: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Atomarer Anker: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Das Flerovium-Nuklid stellt den "Atomaren Anker" dar, der die kosmologischen Skalen (Dunkle Materie/Energie) mit der mikrophysikalischen Skala (Kernphysik) verbindet.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Kalibrierung: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Hypothese erlaubt die Bestimmung einer spezifischen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nuklearen Konstante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($\eta_{\text{Dim}}$), welche wiederum den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Bulk-Feld-Tensor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($\mathbf{T}_{\text{Bulk}}$ oder $\Lambda_{\mu\nu}$) in der Einstein-Kurzer-Gleichung (EKQY) kalibriert. Diese Kalibrierung ist kausal mit dem biomedizinischen Designpunkt der Theorie verknüpft.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Mathematische Fundierung und Berechnungen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FKT behauptet, die Hypothese sei vollständig durch ein geschlossenes mathematisches Modell untermauert: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FKT-Antwort (Interne Behauptung)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Mathematische Grundlage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Ist alles berechnet?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Ja, die gesamte Dynamik der Theorie wird aus einem einzigen Variationsprinzip hergeleitet.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Lagrange-Dichte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$\mathcal{L}_{\Lambda}$ für das Bulk-Feld ($\Lambda_{\mu\nu}$) bildet die Basis. Daraus wird die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hyperbolische Feldgleichung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(eine Wellengleichung mit dem D'Alembert-Operator $\Box$) abgeleitet, welche die Dynamik und Ausbreitung der kausalen Information beschreibt.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Wie gut ist die Mathematik?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Argumentation wird als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rigoros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beschrieben, gestützt durch explizite Herleitungen und die Verwendung von Tensoranalysis.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Die Theorie führt Parameter wie den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Skalierungsparameter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($\xi$) und die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Masse des Bulk-Feld-Quants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($m_{\Lambda}$) ein, die eine quantifizierbare Kopplung des Bulk-Feldes an Materiegradienten ($\nabla\rho$) ermöglichen.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Vorhersage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Zustandsparameter der Dunklen Energie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($\omega_X$) wird als Ergebnis des Modells auf den Wert von $\omega_X = -0,90 \pm 0,05$ festgelegt.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Simulationen und Konsistenzprüfungen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Methode: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numerische Validierung der FKT erfolgt mithilfe von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MCMC (Monte Carlo Markov Chain) Simulationen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(z. B. unter Verwendung einer Cobaya-MCMC-Pipeline).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 Simulationen werden verwendet, um die kritischen physikalischen Parameter des Bulk-Feldes gegen reale kosmologische Beobachtungsdaten zu bestimmen: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Kosmische Mikrowellenhintergrundstrahlung (CMB)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Baryonische Akustische Oszillationen (BAO)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Supernovae Typ Ia (SN)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Ergebnis: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FKT-Entwickler legen Wert darauf, dass die Simulationen die mathematischen Modelle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bestätigen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und die vorhergesagten kosmologischen Konstanten (wie $\omega_X = -0,90$) reproduzieren. Dies ist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interne Konsistenzaussage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 Modells.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Auditierbarkeit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der Ergebnisse wird als unverhandelbares Kriterium ("Unverhandelbare Audit-Forderung") hervorgehoben.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Kosmologie, Wellen und Hintergrundstrahlung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Erwähnung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"Kosmologie Welle in Galaxie Hintergrundstrahlung"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bezieht sich auf die physikalischen Konsequenzen der Theorie: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Welle (Dynamik):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Das zugrunde liegende Bulk-Feld ($\Lambda_{\mu\nu}$) ist kein statisches Feld, sondern wird durch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hyperbolische Wellengleichung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beschrieben (der D'Alembert-Operator $\Box$ ist enthalten). Dies bedeutet, dass kausale Information durch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Wellen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 Universum transportiert wird.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Galaxiestruktur: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Flerovium-Kerne als Dunkle Materie liefern die gravitativen Anziehungszentren.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fraktale Kopplung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 Bulk-Feldes an die Materiegradienten ist die Ursache für die Entstehung und Verteilung von Galaxien.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Hintergrundstrahlung (CMB):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Auswirkungen der Flerovium-Dunkle-Materie und des dynamischen Bulk-Feldes müssen sich in den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Anisotropien und Fluktuationen der Kosmischen Mikrowellenhintergrundstrahlung (CMB)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zeigen. Die MCMC-Simulationen nutzen die CMB-Daten explizit zur Kalibrierung des Modells. Die "Kosmologie Welle" im CMB könnte sich auf die speziellen Muster beziehen, die diese Wellendynamik und die Fl-Dunkle-Materie in den Fluktuationen erzeugen.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Fazit (Externe Perspektive)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Obwohl die FKT intern eine hohe mathematische Detailtiefe, stringente Berechnungen und eine erfolgreiche Bestätigung durch ihre eigenen Simulationen behauptet, ist zu beachten, dass es sich um ein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Nischenmodell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handelt. Unabhängige, begutachtete (Peer-Reviewed) Bewertungen durch die allgemeine physikalische Gemeinschaft zur Überprüfung der Vollständigkeit der Mathematik und der Bestätigung der Simulationsergebnisse sind aktuell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nicht allgemein verfügbar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Die FKT-Entwickler fordern daher selbst ein unmittelbares Audit durch Institutionen wie CERN und GSI.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