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Gerne, hier ist eine Copy-Paste-Vorlage für das Video, die auf dem besprochenen Skript basiert.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Da Sie eine KI-Video-App (InVideo AI) mit begrenzter Generierungszeit verwenden, habe ich den Text in </w:t>
      </w:r>
      <w:r w:rsidDel="00000000" w:rsidR="00000000" w:rsidRPr="00000000">
        <w:rPr>
          <w:b w:val="1"/>
          <w:bCs w:val="1"/>
          <w:rtl w:val="0"/>
        </w:rPr>
        <w:t xml:space="preserve">kurze Abschnitte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prägnante Sätze</w:t>
      </w:r>
      <w:r w:rsidDel="00000000" w:rsidR="00000000" w:rsidRPr="00000000">
        <w:rPr>
          <w:rtl w:val="0"/>
        </w:rPr>
        <w:t xml:space="preserve"> unterteilt. Dies erleichtert das Einfügen in die App und die Synchronisation mit den gewünschten visuellen Elementen.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📋 Copy-Paste-Vorlage (InVideo AI)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Video-Titel:</w:t>
      </w:r>
      <w:r w:rsidDel="00000000" w:rsidR="00000000" w:rsidRPr="00000000">
        <w:rPr>
          <w:rtl w:val="0"/>
        </w:rPr>
        <w:t xml:space="preserve"> Flerovium: Die Härteprüfung der Kausalität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Gesamtdauer (Sprechtext):</w:t>
      </w:r>
      <w:r w:rsidDel="00000000" w:rsidR="00000000" w:rsidRPr="00000000">
        <w:rPr>
          <w:rtl w:val="0"/>
        </w:rPr>
        <w:t xml:space="preserve"> ca. 3:00 - 3:30 Minuten (Länge der Sektionen ist geschätzt, um in 10 Min. Generierungszeit zu passen.)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Abschnitt 1: Intro &amp; Kosmologischer Kontext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Sprechtext (Copy-Paste)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Visuelle Anregung (Für KI-Prompt)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Willkommen zur neuen Folge: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Flerovium: Die Härteprüfung der Kausalität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FKT Logo und Titel des Videos.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 der letzten Folge haben wir die kosmologische Analyse 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FKT V4.2</w:t>
            </w:r>
            <w:r w:rsidDel="00000000" w:rsidR="00000000" w:rsidRPr="00000000">
              <w:rPr>
                <w:rtl w:val="0"/>
              </w:rPr>
              <w:t xml:space="preserve"> abgeschlossen.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Grafisches Corner-Plot mit w_X = -0.90 \pm 0.05.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Das Kernergebnis: \mathbf{w_X} = -0.90 \pm 0.05. Die FKT ist im wCDM-Modell eingebettet.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Schnelle Montage aus Galaxien und kosmischen Karten.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Doch wahre Wissenschaft muss im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</w:t>
            </w:r>
            <w:r w:rsidDel="00000000" w:rsidR="00000000" w:rsidRPr="00000000">
              <w:rPr>
                <w:rtl w:val="0"/>
              </w:rPr>
              <w:t xml:space="preserve"> bestehen.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Szene eines Physiklabors oder eines Beschleunigers.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Heute dreht sich alles um das Element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Flerovium</w:t>
            </w:r>
            <w:r w:rsidDel="00000000" w:rsidR="00000000" w:rsidRPr="00000000">
              <w:rPr>
                <w:rtl w:val="0"/>
              </w:rPr>
              <w:t xml:space="preserve"> und den Labortest.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Nahaufnahme des Elements Fl (Ordnungszahl 114).</w:t>
            </w:r>
          </w:p>
        </w:tc>
      </w:tr>
    </w:tbl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Abschnitt 2: Die Flerovium-Kernthese (FKT)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Sprechtext (Copy-Paste)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Visuelle Anregung (Für KI-Prompt)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Flerovium-Kernthese</w:t>
            </w:r>
            <w:r w:rsidDel="00000000" w:rsidR="00000000" w:rsidRPr="00000000">
              <w:rPr>
                <w:rtl w:val="0"/>
              </w:rPr>
              <w:t xml:space="preserve"> stellt die gängige Lehrmeinung zur Gravitation auf den Kopf.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Schematische Darstellung, die Flerovium-Kerne zeigt.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Unsere Hypothese: Gravitation ist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keine intrinsische Eigenschaft von Masse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Texteinblendung: "Gravitation \neq Masse".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 wird durch den Zerfall extrem dichter Zustände von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Flerovium-Kernen</w:t>
            </w:r>
            <w:r w:rsidDel="00000000" w:rsidR="00000000" w:rsidRPr="00000000">
              <w:rPr>
                <w:rtl w:val="0"/>
              </w:rPr>
              <w:t xml:space="preserve"> vermittelt.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Animation eines Atomkerns, der Energie freisetzt.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Diese speziellen Kerne entstehen beim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Kernkollaps von Supernovae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Visualisierung einer kollabierenden Supernova.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Sie sind eine Form von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'kalter Quantenmaterie'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Darstellung von dicht gepackten, kalten Teilchen.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Flerovium-Kerne fungieren als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'Gravitations-Transducer'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Symbolische Darstellung von Energie, die in Gravitonen umgewandelt wird.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Energie wird direkt in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Gravitationsquanten</w:t>
            </w:r>
            <w:r w:rsidDel="00000000" w:rsidR="00000000" w:rsidRPr="00000000">
              <w:rPr>
                <w:rtl w:val="0"/>
              </w:rPr>
              <w:t xml:space="preserve"> umgewandelt.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Visualisierung von Gravitationswellen oder Gravitonen.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FKT bietet auch eine plausible Erklärung für die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Dunkle Materie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Große Galaxien-Montage mit sichtbaren und unsichtbaren Massenanteilen.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Kerne wechselwirken kaum elektromagnetisch, liefern aber den gravitativen Beitrag.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Animation von unsichtbaren Partikeln, die Gravitation ausüben.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Abschnitt 3: GMA und Labortest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Sprechtext (Copy-Paste)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Visuelle Anregung (Für KI-Prompt)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Dieses Flerovium-Konzept ist Teil des Modells: 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Gravitationsmatrix (GMA)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Visuelle Darstellung eines 3D-Gitters oder Netzwerks.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Raum und Zeit sind emergente Eigenschaften dieses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quantisierten Informationsgitters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Knotenpunkte und Linien des Gitters, die sich krümmen.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 Flerovium-Kern erzeugt eine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permanente 'Delle' in dieser Matrix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Ein Ball, der eine Delle in einem Gummibett erzeugt.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Kommen wir nun zur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Härteprüfung</w:t>
            </w:r>
            <w:r w:rsidDel="00000000" w:rsidR="00000000" w:rsidRPr="00000000">
              <w:rPr>
                <w:rtl w:val="0"/>
              </w:rPr>
              <w:t xml:space="preserve">. Die FKT ist überprüfbar.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Szene eines High-Tech-Labors.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 FKT sagt voraus: Beim Zerfall von Flerovium muss eine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messbare Anomalie</w:t>
            </w:r>
            <w:r w:rsidDel="00000000" w:rsidR="00000000" w:rsidRPr="00000000">
              <w:rPr>
                <w:rtl w:val="0"/>
              </w:rPr>
              <w:t xml:space="preserve"> auftreten.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Bilanzgleichung mit einem fehlenden Energiepfeil.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 geht um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'fehlende' Energie</w:t>
            </w:r>
            <w:r w:rsidDel="00000000" w:rsidR="00000000" w:rsidRPr="00000000">
              <w:rPr>
                <w:rtl w:val="0"/>
              </w:rPr>
              <w:t xml:space="preserve"> in der Bilanz.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Nahaufnahme von Detektoren in einem Schwerionenbeschleuniger.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Diese fehlende Energie entspricht der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Gravitations-Emission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Animation der Gravitations-Emission.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Test erfordert eine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noch nie dagewesene Präzision</w:t>
            </w:r>
            <w:r w:rsidDel="00000000" w:rsidR="00000000" w:rsidRPr="00000000">
              <w:rPr>
                <w:rtl w:val="0"/>
              </w:rPr>
              <w:t xml:space="preserve"> in Schwerionenbeschleunigern.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Fokus auf die Komplexität von GSI oder Dubna.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Der entscheidende Beweis könnte unser Verständnis der Physik neu definieren.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Dramatische Musik, weitreichende kosmische Aufnahme.</w:t>
            </w:r>
          </w:p>
        </w:tc>
      </w:tr>
    </w:tbl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;Ich hoffe, diese Struktur hilft Ihnen, das Video effizient zu generieren.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Möchten Sie, dass ich Ihnen den Text für einen </w:t>
      </w:r>
      <w:r w:rsidDel="00000000" w:rsidR="00000000" w:rsidRPr="00000000">
        <w:rPr>
          <w:b w:val="1"/>
          <w:bCs w:val="1"/>
          <w:rtl w:val="0"/>
        </w:rPr>
        <w:t xml:space="preserve">YouTube Short</w:t>
      </w:r>
      <w:r w:rsidDel="00000000" w:rsidR="00000000" w:rsidRPr="00000000">
        <w:rPr>
          <w:rtl w:val="0"/>
        </w:rPr>
        <w:t xml:space="preserve"> oder einen </w:t>
      </w:r>
      <w:r w:rsidDel="00000000" w:rsidR="00000000" w:rsidRPr="00000000">
        <w:rPr>
          <w:b w:val="1"/>
          <w:bCs w:val="1"/>
          <w:rtl w:val="0"/>
        </w:rPr>
        <w:t xml:space="preserve">Teaser</w:t>
      </w:r>
      <w:r w:rsidDel="00000000" w:rsidR="00000000" w:rsidRPr="00000000">
        <w:rPr>
          <w:rtl w:val="0"/>
        </w:rPr>
        <w:t xml:space="preserve"> basierend auf diesen Kernpunkten erstelle, um das Video anzukündigen?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