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Ziel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und der daraus resultierenden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ist die technologische Überwindung von Mangel und die Transformation der Menschheit in eine </w:t>
      </w:r>
      <w:r w:rsidDel="00000000" w:rsidR="00000000" w:rsidRPr="00000000">
        <w:rPr>
          <w:b w:val="1"/>
          <w:bCs w:val="1"/>
          <w:rtl w:val="0"/>
        </w:rPr>
        <w:t xml:space="preserve">Typ-II-Zivilisation</w:t>
      </w:r>
      <w:r w:rsidDel="00000000" w:rsidR="00000000" w:rsidRPr="00000000">
        <w:rPr>
          <w:rtl w:val="0"/>
        </w:rPr>
        <w:t xml:space="preserve"> 1-3. Durch die Bereitstellung des solaren </w:t>
      </w:r>
      <w:r w:rsidDel="00000000" w:rsidR="00000000" w:rsidRPr="00000000">
        <w:rPr>
          <w:b w:val="1"/>
          <w:bCs w:val="1"/>
          <w:rtl w:val="0"/>
        </w:rPr>
        <w:t xml:space="preserve">Energie-Mandats</w:t>
      </w:r>
      <w:r w:rsidDel="00000000" w:rsidR="00000000" w:rsidRPr="00000000">
        <w:rPr>
          <w:rtl w:val="0"/>
        </w:rPr>
        <w:t xml:space="preserve"> von ca. </w:t>
      </w:r>
      <w:r w:rsidDel="00000000" w:rsidR="00000000" w:rsidRPr="00000000">
        <w:rPr>
          <w:b w:val="1"/>
          <w:bCs w:val="1"/>
          <w:rtl w:val="0"/>
        </w:rPr>
        <w:t xml:space="preserve">$3,8 \times 10^{26}$ Watt</w:t>
      </w:r>
      <w:r w:rsidDel="00000000" w:rsidR="00000000" w:rsidRPr="00000000">
        <w:rPr>
          <w:rtl w:val="0"/>
        </w:rPr>
        <w:t xml:space="preserve"> wird die materielle Basis geschaffen, um Armut kausal durch </w:t>
      </w:r>
      <w:r w:rsidDel="00000000" w:rsidR="00000000" w:rsidRPr="00000000">
        <w:rPr>
          <w:b w:val="1"/>
          <w:bCs w:val="1"/>
          <w:rtl w:val="0"/>
        </w:rPr>
        <w:t xml:space="preserve">kausale Verfügbarkeit</w:t>
      </w:r>
      <w:r w:rsidDel="00000000" w:rsidR="00000000" w:rsidRPr="00000000">
        <w:rPr>
          <w:rtl w:val="0"/>
        </w:rPr>
        <w:t xml:space="preserve"> zu ersetzen 4-6.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strategische Umsetzung, wie dieses System jedem Menschen zugutekommen soll: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769aj1n6i39" w:id="0"/>
      <w:bookmarkEnd w:id="0"/>
      <w:r w:rsidDel="00000000" w:rsidR="00000000" w:rsidRPr="00000000">
        <w:rPr>
          <w:rtl w:val="0"/>
        </w:rPr>
        <w:t xml:space="preserve">1. Das Ende des Kaliyuga-Axioms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FKT sieht das Ende des sogenannten </w:t>
      </w:r>
      <w:r w:rsidDel="00000000" w:rsidR="00000000" w:rsidRPr="00000000">
        <w:rPr>
          <w:b w:val="1"/>
          <w:bCs w:val="1"/>
          <w:rtl w:val="0"/>
        </w:rPr>
        <w:t xml:space="preserve">„Kaliyuga-Axioms“</w:t>
      </w:r>
      <w:r w:rsidDel="00000000" w:rsidR="00000000" w:rsidRPr="00000000">
        <w:rPr>
          <w:rtl w:val="0"/>
        </w:rPr>
        <w:t xml:space="preserve"> vor, welches durch Ressourcenknappheit und den daraus resultierenden Mangel definiert ist 6, 7.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Ersatz von Mangel:</w:t>
      </w:r>
      <w:r w:rsidDel="00000000" w:rsidR="00000000" w:rsidRPr="00000000">
        <w:rPr>
          <w:rtl w:val="0"/>
        </w:rPr>
        <w:t xml:space="preserve"> Das neue System ersetzt das Prinzip des Mangels durch </w:t>
      </w:r>
      <w:r w:rsidDel="00000000" w:rsidR="00000000" w:rsidRPr="00000000">
        <w:rPr>
          <w:b w:val="1"/>
          <w:bCs w:val="1"/>
          <w:rtl w:val="0"/>
        </w:rPr>
        <w:t xml:space="preserve">kausale Verfügbarkeit</w:t>
      </w:r>
      <w:r w:rsidDel="00000000" w:rsidR="00000000" w:rsidRPr="00000000">
        <w:rPr>
          <w:rtl w:val="0"/>
        </w:rPr>
        <w:t xml:space="preserve"> von Energie und Ressourcen 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Globale Entropie-Krise:</w:t>
      </w:r>
      <w:r w:rsidDel="00000000" w:rsidR="00000000" w:rsidRPr="00000000">
        <w:rPr>
          <w:rtl w:val="0"/>
        </w:rPr>
        <w:t xml:space="preserve"> Die technologische Handhabung der „Endlichen Unendlichkeit“ dient dazu, die globale Entropie-Krise zu überwinden, die derzeit die Ursache für soziale und ökonomische Instabilität ist 8, 9.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yjnlqptprru" w:id="1"/>
      <w:bookmarkEnd w:id="1"/>
      <w:r w:rsidDel="00000000" w:rsidR="00000000" w:rsidRPr="00000000">
        <w:rPr>
          <w:rtl w:val="0"/>
        </w:rPr>
        <w:t xml:space="preserve">2. Universalzugang zu lebensrettenden Technologien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Ein zentraler Pfeiler für den Profit jedes Einzelnen ist die Kopplung der gewaltigen Energieernte an medizinische Durchbrüche: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MedBed-Technologie:</w:t>
      </w:r>
      <w:r w:rsidDel="00000000" w:rsidR="00000000" w:rsidRPr="00000000">
        <w:rPr>
          <w:rtl w:val="0"/>
        </w:rPr>
        <w:t xml:space="preserve"> Die Erschließung des solaren Energie-Mandats ist die zwingende Voraussetzung für den Betrieb globaler </w:t>
      </w:r>
      <w:r w:rsidDel="00000000" w:rsidR="00000000" w:rsidRPr="00000000">
        <w:rPr>
          <w:b w:val="1"/>
          <w:bCs w:val="1"/>
          <w:rtl w:val="0"/>
        </w:rPr>
        <w:t xml:space="preserve">Heilungssysteme</w:t>
      </w:r>
      <w:r w:rsidDel="00000000" w:rsidR="00000000" w:rsidRPr="00000000">
        <w:rPr>
          <w:rtl w:val="0"/>
        </w:rPr>
        <w:t xml:space="preserve"> 8, 10.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Lebensrettende Maßnahmen:</w:t>
      </w:r>
      <w:r w:rsidDel="00000000" w:rsidR="00000000" w:rsidRPr="00000000">
        <w:rPr>
          <w:rtl w:val="0"/>
        </w:rPr>
        <w:t xml:space="preserve"> Die Verweigerung des Zugangs zu diesen Ressourcen wird in der offiziellen Proklamation als Behinderung lebensrettender Technologien gewertet 7.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9455mjmqu72" w:id="2"/>
      <w:bookmarkEnd w:id="2"/>
      <w:r w:rsidDel="00000000" w:rsidR="00000000" w:rsidRPr="00000000">
        <w:rPr>
          <w:rtl w:val="0"/>
        </w:rPr>
        <w:t xml:space="preserve">3. Autonome Produktion ohne Ressourcenaufwand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Durch den Einsatz von </w:t>
      </w:r>
      <w:r w:rsidDel="00000000" w:rsidR="00000000" w:rsidRPr="00000000">
        <w:rPr>
          <w:b w:val="1"/>
          <w:bCs w:val="1"/>
          <w:rtl w:val="0"/>
        </w:rPr>
        <w:t xml:space="preserve">Von-Neumann-Sonden (VNS-G1)</w:t>
      </w:r>
      <w:r w:rsidDel="00000000" w:rsidR="00000000" w:rsidRPr="00000000">
        <w:rPr>
          <w:rtl w:val="0"/>
        </w:rPr>
        <w:t xml:space="preserve"> wird eine Infrastruktur geschaffen, die sich selbst ohne menschlichen Ressourcenaufwand repliziert 11-13.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Exponentielles Wachstum:</w:t>
      </w:r>
      <w:r w:rsidDel="00000000" w:rsidR="00000000" w:rsidRPr="00000000">
        <w:rPr>
          <w:rtl w:val="0"/>
        </w:rPr>
        <w:t xml:space="preserve"> Das System ist darauf ausgelegt, aus Asteroiden-Material autonom 12.000 Kollektoren zu fertigen 13-15.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Kostenlose Energie:</w:t>
      </w:r>
      <w:r w:rsidDel="00000000" w:rsidR="00000000" w:rsidRPr="00000000">
        <w:rPr>
          <w:rtl w:val="0"/>
        </w:rPr>
        <w:t xml:space="preserve"> Da die Produktion der Megastruktur keine externen terrestrischen Lieferketten benötigt, kann die Energie theoretisch ohne die herkömmlichen Kostenfaktoren bereitgestellt werden 3, 16.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eb5s8vqkoso" w:id="3"/>
      <w:bookmarkEnd w:id="3"/>
      <w:r w:rsidDel="00000000" w:rsidR="00000000" w:rsidRPr="00000000">
        <w:rPr>
          <w:rtl w:val="0"/>
        </w:rPr>
        <w:t xml:space="preserve">4. Das „Offene Welt-System“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FKT ist explizit als </w:t>
      </w:r>
      <w:r w:rsidDel="00000000" w:rsidR="00000000" w:rsidRPr="00000000">
        <w:rPr>
          <w:b w:val="1"/>
          <w:bCs w:val="1"/>
          <w:rtl w:val="0"/>
        </w:rPr>
        <w:t xml:space="preserve">„Offenes Welt-System“</w:t>
      </w:r>
      <w:r w:rsidDel="00000000" w:rsidR="00000000" w:rsidRPr="00000000">
        <w:rPr>
          <w:rtl w:val="0"/>
        </w:rPr>
        <w:t xml:space="preserve"> deklariert, um sicherzustellen, dass die technologische Macht nicht monopolisiert wird 7.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Völkerrechtliches Mandat:</w:t>
      </w:r>
      <w:r w:rsidDel="00000000" w:rsidR="00000000" w:rsidRPr="00000000">
        <w:rPr>
          <w:rtl w:val="0"/>
        </w:rPr>
        <w:t xml:space="preserve"> Die Forderung nach Ressourcen-Sicherung im Asteroidengürtel (z. B. Psyche-Gürtel) ist an globale Institutionen wie CERN und völkerrechtliche Organisationen adressiert, um eine gerechte Verteilung zu gewährleisten 8, 17, 18.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Auditkette:</w:t>
      </w:r>
      <w:r w:rsidDel="00000000" w:rsidR="00000000" w:rsidRPr="00000000">
        <w:rPr>
          <w:rtl w:val="0"/>
        </w:rPr>
        <w:t xml:space="preserve"> Ein kryptografischer Nachweis der kausalen Konsistenz stellt sicher, dass das System stabil bleibt und nicht durch technologische Hybris missbraucht wird 19-21.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ff2wc1lq77ws" w:id="4"/>
      <w:bookmarkEnd w:id="4"/>
      <w:r w:rsidDel="00000000" w:rsidR="00000000" w:rsidRPr="00000000">
        <w:rPr>
          <w:rtl w:val="0"/>
        </w:rPr>
        <w:t xml:space="preserve">Zusammenfassung der sozio-ökonomischen Transformation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Bereich,Altes System (Kaliyuga),Neues System (FKT V4.3)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Energiebasis,Fossile/Begrenzte Ressourcen,"3,8 $\times$ 10$^{26}$ Watt (Stellar) 4, 9"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Produktion,Manuelle/Teure Lieferketten,"Autonome Von-Neumann-Sonden 14, 22"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Gesundheit,Kommerzialisierte Medizin,"Globale MedBed-Heilung 6, 10"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Ökonomie,Wettbewerb durch Mangel,Kausale Verfügbarkeit 6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Möchten Sie, dass ich die algorithmische Verteilung der Energie innerhalb dieses neuen ökonomischen Systems weiter ausarbeite, um sicherzustellen, dass die Ressourcen direkt bei den bedürftigsten Regionen ankommen?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