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skfxoyxwn2ju" w:id="0"/>
      <w:bookmarkEnd w:id="0"/>
      <w:r w:rsidDel="00000000" w:rsidR="00000000" w:rsidRPr="00000000">
        <w:rPr>
          <w:color w:val="000000"/>
          <w:sz w:val="28"/>
          <w:szCs w:val="28"/>
          <w:rtl w:val="0"/>
        </w:rPr>
        <w:t xml:space="preserve">Project Planning Worksheet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Instructions: Design a plan for how you would approach this take home project.</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Start by considering the fundamentals of Tic-Tac-Toe: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Goal: Be the first to get three in a row</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Challenge: You don’t know where your opponent will place their symbol</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Core Mechanics: Blocking and writing</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Components: 9 square grid, players, Xs and Os</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Rules: There are 2 players. Each player alternates turns placing their symbols until the grid is full or one player gets three in a row, vertically, horizontally, or diagonally.</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Space: 3x3 grid</w:t>
      </w: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p15p1r13q6i5" w:id="1"/>
      <w:bookmarkEnd w:id="1"/>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rPr>
          <w:cantSplit w:val="0"/>
          <w:tblHeader w:val="0"/>
        </w:trPr>
        <w:tc>
          <w:tcPr>
            <w:shd w:fill="0d9c9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2"/>
                <w:szCs w:val="22"/>
                <w:u w:val="single"/>
              </w:rPr>
            </w:pPr>
            <w:r w:rsidDel="00000000" w:rsidR="00000000" w:rsidRPr="00000000">
              <w:rPr>
                <w:b w:val="1"/>
                <w:color w:val="ffffff"/>
                <w:sz w:val="22"/>
                <w:szCs w:val="22"/>
                <w:u w:val="single"/>
                <w:rtl w:val="0"/>
              </w:rPr>
              <w:t xml:space="preserve">Requirements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ffffff"/>
                <w:sz w:val="18"/>
                <w:szCs w:val="18"/>
              </w:rPr>
            </w:pPr>
            <w:r w:rsidDel="00000000" w:rsidR="00000000" w:rsidRPr="00000000">
              <w:rPr>
                <w:i w:val="1"/>
                <w:color w:val="ffffff"/>
                <w:sz w:val="18"/>
                <w:szCs w:val="18"/>
                <w:rtl w:val="0"/>
              </w:rPr>
              <w:t xml:space="preserve">(What requirements do you have for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0d9c9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2"/>
                <w:szCs w:val="22"/>
                <w:u w:val="single"/>
              </w:rPr>
            </w:pPr>
            <w:r w:rsidDel="00000000" w:rsidR="00000000" w:rsidRPr="00000000">
              <w:rPr>
                <w:b w:val="1"/>
                <w:color w:val="ffffff"/>
                <w:sz w:val="22"/>
                <w:szCs w:val="22"/>
                <w:u w:val="single"/>
                <w:rtl w:val="0"/>
              </w:rPr>
              <w:t xml:space="preserve">Clarifying Questions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2"/>
                <w:szCs w:val="22"/>
              </w:rPr>
            </w:pPr>
            <w:r w:rsidDel="00000000" w:rsidR="00000000" w:rsidRPr="00000000">
              <w:rPr>
                <w:i w:val="1"/>
                <w:color w:val="ffffff"/>
                <w:sz w:val="18"/>
                <w:szCs w:val="18"/>
                <w:rtl w:val="0"/>
              </w:rPr>
              <w:t xml:space="preserve">(What clarifying questions would you ask the hiring manager before you begin?)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0d9c9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2"/>
                <w:szCs w:val="22"/>
                <w:u w:val="single"/>
              </w:rPr>
            </w:pPr>
            <w:r w:rsidDel="00000000" w:rsidR="00000000" w:rsidRPr="00000000">
              <w:rPr>
                <w:b w:val="1"/>
                <w:color w:val="ffffff"/>
                <w:sz w:val="22"/>
                <w:szCs w:val="22"/>
                <w:u w:val="single"/>
                <w:rtl w:val="0"/>
              </w:rPr>
              <w:t xml:space="preserve">Technical Decisions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ffffff"/>
                <w:sz w:val="18"/>
                <w:szCs w:val="18"/>
              </w:rPr>
            </w:pPr>
            <w:r w:rsidDel="00000000" w:rsidR="00000000" w:rsidRPr="00000000">
              <w:rPr>
                <w:i w:val="1"/>
                <w:color w:val="ffffff"/>
                <w:sz w:val="18"/>
                <w:szCs w:val="18"/>
                <w:rtl w:val="0"/>
              </w:rPr>
              <w:t xml:space="preserve">1. Consider which programming language you want to use and why? 2. What user interface will you use?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2"/>
                <w:szCs w:val="22"/>
              </w:rPr>
            </w:pPr>
            <w:r w:rsidDel="00000000" w:rsidR="00000000" w:rsidRPr="00000000">
              <w:rPr>
                <w:i w:val="1"/>
                <w:color w:val="ffffff"/>
                <w:sz w:val="18"/>
                <w:szCs w:val="18"/>
                <w:rtl w:val="0"/>
              </w:rPr>
              <w:t xml:space="preserve">3. How will the user provide inputs and see the 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numPr>
                <w:ilvl w:val="0"/>
                <w:numId w:val="2"/>
              </w:numPr>
              <w:ind w:left="720" w:hanging="360"/>
              <w:rPr/>
            </w:pPr>
            <w:r w:rsidDel="00000000" w:rsidR="00000000" w:rsidRPr="00000000">
              <w:rPr>
                <w:rtl w:val="0"/>
              </w:rPr>
              <w:t xml:space="preserve">Technical Decision #1: </w:t>
            </w:r>
          </w:p>
          <w:p w:rsidR="00000000" w:rsidDel="00000000" w:rsidP="00000000" w:rsidRDefault="00000000" w:rsidRPr="00000000" w14:paraId="00000018">
            <w:pPr>
              <w:pageBreakBefore w:val="0"/>
              <w:numPr>
                <w:ilvl w:val="1"/>
                <w:numId w:val="2"/>
              </w:numPr>
              <w:ind w:left="1440" w:hanging="360"/>
              <w:rPr/>
            </w:pPr>
            <w:r w:rsidDel="00000000" w:rsidR="00000000" w:rsidRPr="00000000">
              <w:rPr>
                <w:rtl w:val="0"/>
              </w:rPr>
              <w:t xml:space="preserve">Rationale: </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Technical Decision #2:</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Rationale: </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Technical Decision #3:</w:t>
            </w:r>
          </w:p>
          <w:p w:rsidR="00000000" w:rsidDel="00000000" w:rsidP="00000000" w:rsidRDefault="00000000" w:rsidRPr="00000000" w14:paraId="0000001C">
            <w:pPr>
              <w:numPr>
                <w:ilvl w:val="1"/>
                <w:numId w:val="2"/>
              </w:numPr>
              <w:ind w:left="1440" w:hanging="360"/>
              <w:rPr/>
            </w:pPr>
            <w:r w:rsidDel="00000000" w:rsidR="00000000" w:rsidRPr="00000000">
              <w:rPr>
                <w:rtl w:val="0"/>
              </w:rPr>
              <w:t xml:space="preserve">Rationale: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rPr>
          <w:cantSplit w:val="0"/>
          <w:tblHeader w:val="0"/>
        </w:trPr>
        <w:tc>
          <w:tcPr>
            <w:shd w:fill="0d9c9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2"/>
                <w:szCs w:val="22"/>
                <w:u w:val="single"/>
              </w:rPr>
            </w:pPr>
            <w:r w:rsidDel="00000000" w:rsidR="00000000" w:rsidRPr="00000000">
              <w:rPr>
                <w:b w:val="1"/>
                <w:color w:val="ffffff"/>
                <w:sz w:val="22"/>
                <w:szCs w:val="22"/>
                <w:u w:val="single"/>
                <w:rtl w:val="0"/>
              </w:rPr>
              <w:t xml:space="preserve">Core Technical Components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2"/>
                <w:szCs w:val="22"/>
              </w:rPr>
            </w:pPr>
            <w:r w:rsidDel="00000000" w:rsidR="00000000" w:rsidRPr="00000000">
              <w:rPr>
                <w:i w:val="1"/>
                <w:color w:val="ffffff"/>
                <w:sz w:val="18"/>
                <w:szCs w:val="18"/>
                <w:rtl w:val="0"/>
              </w:rPr>
              <w:t xml:space="preserve">(Think about how the program will need to work, what are the rules of the game? How will you know if someone won or lost? What edge cases will you consider? What will you ignore?)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line="360" w:lineRule="auto"/>
              <w:rPr/>
            </w:pPr>
            <w:r w:rsidDel="00000000" w:rsidR="00000000" w:rsidRPr="00000000">
              <w:rPr>
                <w:rtl w:val="0"/>
              </w:rPr>
            </w:r>
          </w:p>
        </w:tc>
      </w:tr>
      <w:tr>
        <w:trPr>
          <w:cantSplit w:val="0"/>
          <w:tblHeader w:val="0"/>
        </w:trPr>
        <w:tc>
          <w:tcPr>
            <w:shd w:fill="0d9c9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2"/>
                <w:szCs w:val="22"/>
                <w:u w:val="single"/>
              </w:rPr>
            </w:pPr>
            <w:r w:rsidDel="00000000" w:rsidR="00000000" w:rsidRPr="00000000">
              <w:rPr>
                <w:b w:val="1"/>
                <w:color w:val="ffffff"/>
                <w:sz w:val="22"/>
                <w:szCs w:val="22"/>
                <w:u w:val="single"/>
                <w:rtl w:val="0"/>
              </w:rPr>
              <w:t xml:space="preserve">Testing Plan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2"/>
                <w:szCs w:val="22"/>
              </w:rPr>
            </w:pPr>
            <w:r w:rsidDel="00000000" w:rsidR="00000000" w:rsidRPr="00000000">
              <w:rPr>
                <w:i w:val="1"/>
                <w:color w:val="ffffff"/>
                <w:sz w:val="18"/>
                <w:szCs w:val="18"/>
                <w:rtl w:val="0"/>
              </w:rPr>
              <w:t xml:space="preserve">(Consider the scope of your testing and the types of cases or scenarios you would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60" w:lineRule="auto"/>
              <w:rPr/>
            </w:pPr>
            <w:r w:rsidDel="00000000" w:rsidR="00000000" w:rsidRPr="00000000">
              <w:rPr>
                <w:rtl w:val="0"/>
              </w:rPr>
            </w:r>
          </w:p>
        </w:tc>
      </w:tr>
      <w:tr>
        <w:trPr>
          <w:cantSplit w:val="0"/>
          <w:tblHeader w:val="0"/>
        </w:trPr>
        <w:tc>
          <w:tcPr>
            <w:shd w:fill="0d9c9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color w:val="ffffff"/>
                <w:sz w:val="22"/>
                <w:szCs w:val="22"/>
                <w:u w:val="single"/>
              </w:rPr>
            </w:pPr>
            <w:r w:rsidDel="00000000" w:rsidR="00000000" w:rsidRPr="00000000">
              <w:rPr>
                <w:b w:val="1"/>
                <w:color w:val="ffffff"/>
                <w:sz w:val="22"/>
                <w:szCs w:val="22"/>
                <w:u w:val="single"/>
                <w:rtl w:val="0"/>
              </w:rPr>
              <w:t xml:space="preserve">Task Breakdown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2"/>
                <w:szCs w:val="22"/>
                <w:u w:val="single"/>
              </w:rPr>
            </w:pPr>
            <w:r w:rsidDel="00000000" w:rsidR="00000000" w:rsidRPr="00000000">
              <w:rPr>
                <w:i w:val="1"/>
                <w:color w:val="ffffff"/>
                <w:sz w:val="18"/>
                <w:szCs w:val="18"/>
                <w:rtl w:val="0"/>
              </w:rPr>
              <w:t xml:space="preserve">(What steps will you need to take to complete this take home project? Be specific and list in order of 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numPr>
                <w:ilvl w:val="0"/>
                <w:numId w:val="3"/>
              </w:numPr>
              <w:spacing w:line="360" w:lineRule="auto"/>
              <w:ind w:left="720" w:hanging="360"/>
              <w:rPr/>
            </w:pPr>
            <w:r w:rsidDel="00000000" w:rsidR="00000000" w:rsidRPr="00000000">
              <w:rPr>
                <w:rtl w:val="0"/>
              </w:rPr>
              <w:t xml:space="preserve"> </w:t>
            </w:r>
          </w:p>
          <w:p w:rsidR="00000000" w:rsidDel="00000000" w:rsidP="00000000" w:rsidRDefault="00000000" w:rsidRPr="00000000" w14:paraId="00000027">
            <w:pPr>
              <w:pageBreakBefore w:val="0"/>
              <w:numPr>
                <w:ilvl w:val="0"/>
                <w:numId w:val="3"/>
              </w:numPr>
              <w:spacing w:line="360" w:lineRule="auto"/>
              <w:ind w:left="720" w:hanging="360"/>
              <w:rPr/>
            </w:pPr>
            <w:r w:rsidDel="00000000" w:rsidR="00000000" w:rsidRPr="00000000">
              <w:rPr>
                <w:rtl w:val="0"/>
              </w:rPr>
              <w:t xml:space="preserve"> </w:t>
            </w:r>
          </w:p>
          <w:p w:rsidR="00000000" w:rsidDel="00000000" w:rsidP="00000000" w:rsidRDefault="00000000" w:rsidRPr="00000000" w14:paraId="00000028">
            <w:pPr>
              <w:pageBreakBefore w:val="0"/>
              <w:numPr>
                <w:ilvl w:val="0"/>
                <w:numId w:val="3"/>
              </w:numPr>
              <w:spacing w:line="360" w:lineRule="auto"/>
              <w:ind w:left="720" w:hanging="360"/>
              <w:rPr/>
            </w:pPr>
            <w:r w:rsidDel="00000000" w:rsidR="00000000" w:rsidRPr="00000000">
              <w:rPr>
                <w:rtl w:val="0"/>
              </w:rPr>
              <w:t xml:space="preserve"> </w:t>
            </w:r>
          </w:p>
          <w:p w:rsidR="00000000" w:rsidDel="00000000" w:rsidP="00000000" w:rsidRDefault="00000000" w:rsidRPr="00000000" w14:paraId="00000029">
            <w:pPr>
              <w:pageBreakBefore w:val="0"/>
              <w:numPr>
                <w:ilvl w:val="0"/>
                <w:numId w:val="3"/>
              </w:numPr>
              <w:spacing w:line="360" w:lineRule="auto"/>
              <w:ind w:left="720" w:hanging="360"/>
              <w:rPr/>
            </w:pPr>
            <w:r w:rsidDel="00000000" w:rsidR="00000000" w:rsidRPr="00000000">
              <w:rPr>
                <w:rtl w:val="0"/>
              </w:rPr>
              <w:t xml:space="preserve"> </w:t>
            </w:r>
          </w:p>
          <w:p w:rsidR="00000000" w:rsidDel="00000000" w:rsidP="00000000" w:rsidRDefault="00000000" w:rsidRPr="00000000" w14:paraId="0000002A">
            <w:pPr>
              <w:pageBreakBefore w:val="0"/>
              <w:numPr>
                <w:ilvl w:val="0"/>
                <w:numId w:val="3"/>
              </w:numPr>
              <w:spacing w:line="360" w:lineRule="auto"/>
              <w:ind w:left="720" w:hanging="360"/>
              <w:rPr/>
            </w:pPr>
            <w:r w:rsidDel="00000000" w:rsidR="00000000" w:rsidRPr="00000000">
              <w:rPr>
                <w:rtl w:val="0"/>
              </w:rPr>
              <w:t xml:space="preserve"> </w:t>
            </w:r>
          </w:p>
          <w:p w:rsidR="00000000" w:rsidDel="00000000" w:rsidP="00000000" w:rsidRDefault="00000000" w:rsidRPr="00000000" w14:paraId="0000002B">
            <w:pPr>
              <w:pageBreakBefore w:val="0"/>
              <w:numPr>
                <w:ilvl w:val="0"/>
                <w:numId w:val="3"/>
              </w:numPr>
              <w:spacing w:line="360" w:lineRule="auto"/>
              <w:ind w:left="720" w:hanging="360"/>
              <w:rPr/>
            </w:pPr>
            <w:r w:rsidDel="00000000" w:rsidR="00000000" w:rsidRPr="00000000">
              <w:rPr>
                <w:rtl w:val="0"/>
              </w:rPr>
              <w:t xml:space="preserve"> </w:t>
            </w:r>
          </w:p>
          <w:p w:rsidR="00000000" w:rsidDel="00000000" w:rsidP="00000000" w:rsidRDefault="00000000" w:rsidRPr="00000000" w14:paraId="0000002C">
            <w:pPr>
              <w:pageBreakBefore w:val="0"/>
              <w:numPr>
                <w:ilvl w:val="0"/>
                <w:numId w:val="3"/>
              </w:numPr>
              <w:spacing w:line="360" w:lineRule="auto"/>
              <w:ind w:left="720" w:hanging="360"/>
              <w:rPr/>
            </w:pPr>
            <w:r w:rsidDel="00000000" w:rsidR="00000000" w:rsidRPr="00000000">
              <w:rPr>
                <w:rtl w:val="0"/>
              </w:rPr>
              <w:t xml:space="preserve"> </w:t>
            </w:r>
          </w:p>
          <w:p w:rsidR="00000000" w:rsidDel="00000000" w:rsidP="00000000" w:rsidRDefault="00000000" w:rsidRPr="00000000" w14:paraId="0000002D">
            <w:pPr>
              <w:pageBreakBefore w:val="0"/>
              <w:numPr>
                <w:ilvl w:val="0"/>
                <w:numId w:val="3"/>
              </w:numPr>
              <w:spacing w:line="360" w:lineRule="auto"/>
              <w:ind w:left="720" w:hanging="360"/>
              <w:rPr/>
            </w:pPr>
            <w:r w:rsidDel="00000000" w:rsidR="00000000" w:rsidRPr="00000000">
              <w:rPr>
                <w:rtl w:val="0"/>
              </w:rPr>
              <w:t xml:space="preserve"> </w:t>
            </w:r>
          </w:p>
          <w:p w:rsidR="00000000" w:rsidDel="00000000" w:rsidP="00000000" w:rsidRDefault="00000000" w:rsidRPr="00000000" w14:paraId="0000002E">
            <w:pPr>
              <w:pageBreakBefore w:val="0"/>
              <w:numPr>
                <w:ilvl w:val="0"/>
                <w:numId w:val="3"/>
              </w:numPr>
              <w:spacing w:line="360" w:lineRule="auto"/>
              <w:ind w:left="720" w:hanging="360"/>
              <w:rPr/>
            </w:pPr>
            <w:r w:rsidDel="00000000" w:rsidR="00000000" w:rsidRPr="00000000">
              <w:rPr>
                <w:rtl w:val="0"/>
              </w:rPr>
              <w:t xml:space="preserve"> </w:t>
            </w:r>
          </w:p>
          <w:p w:rsidR="00000000" w:rsidDel="00000000" w:rsidP="00000000" w:rsidRDefault="00000000" w:rsidRPr="00000000" w14:paraId="0000002F">
            <w:pPr>
              <w:pageBreakBefore w:val="0"/>
              <w:numPr>
                <w:ilvl w:val="0"/>
                <w:numId w:val="3"/>
              </w:numPr>
              <w:spacing w:line="360" w:lineRule="auto"/>
              <w:ind w:left="720" w:hanging="360"/>
              <w:rPr/>
            </w:pPr>
            <w:r w:rsidDel="00000000" w:rsidR="00000000" w:rsidRPr="00000000">
              <w:rPr>
                <w:rtl w:val="0"/>
              </w:rPr>
            </w:r>
          </w:p>
        </w:tc>
      </w:tr>
      <w:tr>
        <w:trPr>
          <w:cantSplit w:val="0"/>
          <w:trHeight w:val="420" w:hRule="atLeast"/>
          <w:tblHeader w:val="0"/>
        </w:trPr>
        <w:tc>
          <w:tcPr>
            <w:vMerge w:val="restart"/>
            <w:shd w:fill="0d9c9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color w:val="ffffff"/>
                <w:sz w:val="22"/>
                <w:szCs w:val="22"/>
                <w:u w:val="single"/>
              </w:rPr>
            </w:pPr>
            <w:r w:rsidDel="00000000" w:rsidR="00000000" w:rsidRPr="00000000">
              <w:rPr>
                <w:b w:val="1"/>
                <w:color w:val="ffffff"/>
                <w:sz w:val="22"/>
                <w:szCs w:val="22"/>
                <w:u w:val="single"/>
                <w:rtl w:val="0"/>
              </w:rPr>
              <w:t xml:space="preserve">Write a Unit Test</w:t>
            </w:r>
          </w:p>
          <w:p w:rsidR="00000000" w:rsidDel="00000000" w:rsidP="00000000" w:rsidRDefault="00000000" w:rsidRPr="00000000" w14:paraId="00000031">
            <w:pPr>
              <w:widowControl w:val="0"/>
              <w:spacing w:line="240" w:lineRule="auto"/>
              <w:jc w:val="center"/>
              <w:rPr>
                <w:b w:val="1"/>
                <w:color w:val="ffffff"/>
                <w:sz w:val="22"/>
                <w:szCs w:val="22"/>
                <w:u w:val="single"/>
              </w:rPr>
            </w:pPr>
            <w:r w:rsidDel="00000000" w:rsidR="00000000" w:rsidRPr="00000000">
              <w:rPr>
                <w:i w:val="1"/>
                <w:color w:val="ffffff"/>
                <w:sz w:val="18"/>
                <w:szCs w:val="18"/>
                <w:rtl w:val="0"/>
              </w:rPr>
              <w:t xml:space="preserve">(Write the code for a simple unit test of one of your game components in the your language of choice.)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276" w:lineRule="auto"/>
              <w:ind w:left="0" w:firstLine="0"/>
              <w:rPr>
                <w:b w:val="1"/>
              </w:rPr>
            </w:pPr>
            <w:r w:rsidDel="00000000" w:rsidR="00000000" w:rsidRPr="00000000">
              <w:rPr>
                <w:b w:val="1"/>
                <w:rtl w:val="0"/>
              </w:rPr>
              <w:t xml:space="preserve">What will your unit test check for? Why did you decide to write this unit test? </w:t>
            </w:r>
          </w:p>
          <w:p w:rsidR="00000000" w:rsidDel="00000000" w:rsidP="00000000" w:rsidRDefault="00000000" w:rsidRPr="00000000" w14:paraId="00000033">
            <w:pPr>
              <w:pageBreakBefore w:val="0"/>
              <w:spacing w:line="276" w:lineRule="auto"/>
              <w:ind w:left="360" w:firstLine="0"/>
              <w:rPr>
                <w:b w:val="1"/>
              </w:rPr>
            </w:pPr>
            <w:r w:rsidDel="00000000" w:rsidR="00000000" w:rsidRPr="00000000">
              <w:rPr>
                <w:rtl w:val="0"/>
              </w:rPr>
            </w:r>
          </w:p>
          <w:p w:rsidR="00000000" w:rsidDel="00000000" w:rsidP="00000000" w:rsidRDefault="00000000" w:rsidRPr="00000000" w14:paraId="00000034">
            <w:pPr>
              <w:pageBreakBefore w:val="0"/>
              <w:spacing w:line="276" w:lineRule="auto"/>
              <w:ind w:left="0" w:firstLine="0"/>
              <w:rPr>
                <w:b w:val="1"/>
              </w:rPr>
            </w:pPr>
            <w:r w:rsidDel="00000000" w:rsidR="00000000" w:rsidRPr="00000000">
              <w:rPr>
                <w:rtl w:val="0"/>
              </w:rPr>
            </w:r>
          </w:p>
        </w:tc>
      </w:tr>
      <w:tr>
        <w:trPr>
          <w:cantSplit w:val="0"/>
          <w:trHeight w:val="420" w:hRule="atLeast"/>
          <w:tblHeader w:val="0"/>
        </w:trPr>
        <w:tc>
          <w:tcPr>
            <w:vMerge w:val="continue"/>
            <w:shd w:fill="0d9c9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jc w:val="center"/>
              <w:rPr>
                <w:b w:val="1"/>
                <w:color w:val="ffffff"/>
                <w:sz w:val="22"/>
                <w:szCs w:val="2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Paste a link to your unit test code or paste a screenshot of your unit test code below. </w:t>
            </w:r>
          </w:p>
          <w:p w:rsidR="00000000" w:rsidDel="00000000" w:rsidP="00000000" w:rsidRDefault="00000000" w:rsidRPr="00000000" w14:paraId="00000037">
            <w:pPr>
              <w:rPr>
                <w:b w:val="1"/>
              </w:rPr>
            </w:pPr>
            <w:r w:rsidDel="00000000" w:rsidR="00000000" w:rsidRPr="00000000">
              <w:rPr>
                <w:rtl w:val="0"/>
              </w:rPr>
            </w:r>
          </w:p>
        </w:tc>
      </w:tr>
    </w:tbl>
    <w:p w:rsidR="00000000" w:rsidDel="00000000" w:rsidP="00000000" w:rsidRDefault="00000000" w:rsidRPr="00000000" w14:paraId="00000038">
      <w:pPr>
        <w:pStyle w:val="Heading1"/>
        <w:pageBreakBefore w:val="0"/>
        <w:rPr>
          <w:color w:val="000000"/>
        </w:rPr>
      </w:pPr>
      <w:bookmarkStart w:colFirst="0" w:colLast="0" w:name="_7pkkovjjnob" w:id="2"/>
      <w:bookmarkEnd w:id="2"/>
      <w:r w:rsidDel="00000000" w:rsidR="00000000" w:rsidRPr="00000000">
        <w:rPr>
          <w:rtl w:val="0"/>
        </w:rPr>
      </w:r>
    </w:p>
    <w:p w:rsidR="00000000" w:rsidDel="00000000" w:rsidP="00000000" w:rsidRDefault="00000000" w:rsidRPr="00000000" w14:paraId="00000039">
      <w:pPr>
        <w:pStyle w:val="Heading3"/>
        <w:pageBreakBefore w:val="0"/>
        <w:rPr>
          <w:b w:val="0"/>
          <w:color w:val="000000"/>
        </w:rPr>
      </w:pPr>
      <w:bookmarkStart w:colFirst="0" w:colLast="0" w:name="_3yyo9081rb48" w:id="3"/>
      <w:bookmarkEnd w:id="3"/>
      <w:r w:rsidDel="00000000" w:rsidR="00000000" w:rsidRPr="00000000">
        <w:rPr>
          <w:rtl w:val="0"/>
        </w:rPr>
      </w:r>
    </w:p>
    <w:p w:rsidR="00000000" w:rsidDel="00000000" w:rsidP="00000000" w:rsidRDefault="00000000" w:rsidRPr="00000000" w14:paraId="0000003A">
      <w:pPr>
        <w:pageBreakBefore w:val="0"/>
        <w:rPr>
          <w:sz w:val="22"/>
          <w:szCs w:val="22"/>
        </w:rPr>
      </w:pPr>
      <w:r w:rsidDel="00000000" w:rsidR="00000000" w:rsidRPr="00000000">
        <w:rPr>
          <w:rtl w:val="0"/>
        </w:rPr>
      </w:r>
    </w:p>
    <w:p w:rsidR="00000000" w:rsidDel="00000000" w:rsidP="00000000" w:rsidRDefault="00000000" w:rsidRPr="00000000" w14:paraId="0000003B">
      <w:pPr>
        <w:pageBreakBefore w:val="0"/>
        <w:rPr>
          <w:sz w:val="22"/>
          <w:szCs w:val="22"/>
        </w:rPr>
      </w:pPr>
      <w:r w:rsidDel="00000000" w:rsidR="00000000" w:rsidRPr="00000000">
        <w:rPr>
          <w:rtl w:val="0"/>
        </w:rPr>
      </w:r>
    </w:p>
    <w:p w:rsidR="00000000" w:rsidDel="00000000" w:rsidP="00000000" w:rsidRDefault="00000000" w:rsidRPr="00000000" w14:paraId="0000003C">
      <w:pPr>
        <w:pageBreakBefore w:val="0"/>
        <w:spacing w:line="360" w:lineRule="auto"/>
        <w:rPr>
          <w:sz w:val="22"/>
          <w:szCs w:val="22"/>
        </w:rPr>
      </w:pPr>
      <w:r w:rsidDel="00000000" w:rsidR="00000000" w:rsidRPr="00000000">
        <w:rPr>
          <w:rtl w:val="0"/>
        </w:rPr>
      </w:r>
    </w:p>
    <w:p w:rsidR="00000000" w:rsidDel="00000000" w:rsidP="00000000" w:rsidRDefault="00000000" w:rsidRPr="00000000" w14:paraId="0000003D">
      <w:pPr>
        <w:pageBreakBefore w:val="0"/>
        <w:spacing w:line="360" w:lineRule="auto"/>
        <w:rPr>
          <w:sz w:val="22"/>
          <w:szCs w:val="22"/>
        </w:rPr>
      </w:pPr>
      <w:r w:rsidDel="00000000" w:rsidR="00000000" w:rsidRPr="00000000">
        <w:rPr>
          <w:rtl w:val="0"/>
        </w:rPr>
      </w:r>
    </w:p>
    <w:p w:rsidR="00000000" w:rsidDel="00000000" w:rsidP="00000000" w:rsidRDefault="00000000" w:rsidRPr="00000000" w14:paraId="0000003E">
      <w:pPr>
        <w:pageBreakBefore w:val="0"/>
        <w:rPr>
          <w:sz w:val="22"/>
          <w:szCs w:val="22"/>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jc w:val="right"/>
      <w:rPr>
        <w:sz w:val="18"/>
        <w:szCs w:val="18"/>
      </w:rPr>
    </w:pPr>
    <w:r w:rsidDel="00000000" w:rsidR="00000000" w:rsidRPr="00000000">
      <w:rPr>
        <w:rtl w:val="0"/>
      </w:rPr>
    </w:r>
  </w:p>
  <w:p w:rsidR="00000000" w:rsidDel="00000000" w:rsidP="00000000" w:rsidRDefault="00000000" w:rsidRPr="00000000" w14:paraId="00000040">
    <w:pPr>
      <w:spacing w:line="276" w:lineRule="auto"/>
      <w:ind w:left="2880" w:firstLine="0"/>
      <w:rPr>
        <w:rFonts w:ascii="Roboto Black" w:cs="Roboto Black" w:eastAsia="Roboto Black" w:hAnsi="Roboto Black"/>
        <w:sz w:val="22"/>
        <w:szCs w:val="22"/>
      </w:rPr>
    </w:pPr>
    <w:r w:rsidDel="00000000" w:rsidR="00000000" w:rsidRPr="00000000">
      <w:rPr>
        <w:b w:val="1"/>
        <w:color w:val="002f46"/>
        <w:highlight w:val="white"/>
        <w:rtl w:val="0"/>
      </w:rPr>
      <w:t xml:space="preserve"> www.girlswhocode.com | @GirlsWhoCode</w:t>
      <w:tab/>
      <w:tab/>
      <w:t xml:space="preserve">       Page </w:t>
    </w:r>
    <w:r w:rsidDel="00000000" w:rsidR="00000000" w:rsidRPr="00000000">
      <w:rPr>
        <w:b w:val="1"/>
        <w:color w:val="002f46"/>
        <w:highlight w:val="white"/>
      </w:rPr>
      <w:fldChar w:fldCharType="begin"/>
      <w:instrText xml:space="preserve">PAGE</w:instrText>
      <w:fldChar w:fldCharType="separate"/>
      <w:fldChar w:fldCharType="end"/>
    </w:r>
    <w:r w:rsidDel="00000000" w:rsidR="00000000" w:rsidRPr="00000000">
      <w:rPr>
        <w:b w:val="1"/>
        <w:color w:val="002f46"/>
        <w:highlight w:val="white"/>
        <w:rtl w:val="0"/>
      </w:rPr>
      <w:t xml:space="preserve">/</w:t>
    </w:r>
    <w:r w:rsidDel="00000000" w:rsidR="00000000" w:rsidRPr="00000000">
      <w:rPr>
        <w:b w:val="1"/>
        <w:color w:val="002f46"/>
        <w:highlight w:val="whit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1">
    <w:pPr>
      <w:pageBreakBefore w:val="0"/>
      <w:jc w:val="left"/>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76" w:lineRule="auto"/>
      <w:ind w:left="9360" w:firstLine="720"/>
      <w:rPr>
        <w:color w:val="003046"/>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-457199</wp:posOffset>
          </wp:positionV>
          <wp:extent cx="10091738" cy="485775"/>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091738" cy="485775"/>
                  </a:xfrm>
                  <a:prstGeom prst="rect"/>
                  <a:ln/>
                </pic:spPr>
              </pic:pic>
            </a:graphicData>
          </a:graphic>
        </wp:anchor>
      </w:drawing>
    </w:r>
  </w:p>
  <w:p w:rsidR="00000000" w:rsidDel="00000000" w:rsidP="00000000" w:rsidRDefault="00000000" w:rsidRPr="00000000" w14:paraId="00000045">
    <w:pPr>
      <w:spacing w:line="276" w:lineRule="auto"/>
      <w:rPr>
        <w:color w:val="003046"/>
        <w:highlight w:val="white"/>
      </w:rPr>
    </w:pPr>
    <w:bookmarkStart w:colFirst="0" w:colLast="0" w:name="_gjdgxs" w:id="4"/>
    <w:bookmarkEnd w:id="4"/>
    <w:r w:rsidDel="00000000" w:rsidR="00000000" w:rsidRPr="00000000">
      <w:rPr>
        <w:color w:val="003046"/>
        <w:highlight w:val="white"/>
      </w:rPr>
      <w:drawing>
        <wp:inline distB="0" distT="0" distL="0" distR="0">
          <wp:extent cx="1004303" cy="378244"/>
          <wp:effectExtent b="0" l="0" r="0" t="0"/>
          <wp:docPr descr="../../../../../../../../../../Users/pa" id="2" name="image3.png"/>
          <a:graphic>
            <a:graphicData uri="http://schemas.openxmlformats.org/drawingml/2006/picture">
              <pic:pic>
                <pic:nvPicPr>
                  <pic:cNvPr descr="../../../../../../../../../../Users/pa" id="0" name="image3.png"/>
                  <pic:cNvPicPr preferRelativeResize="0"/>
                </pic:nvPicPr>
                <pic:blipFill>
                  <a:blip r:embed="rId2"/>
                  <a:srcRect b="0" l="0" r="0" t="0"/>
                  <a:stretch>
                    <a:fillRect/>
                  </a:stretch>
                </pic:blipFill>
                <pic:spPr>
                  <a:xfrm>
                    <a:off x="0" y="0"/>
                    <a:ext cx="1004303" cy="378244"/>
                  </a:xfrm>
                  <a:prstGeom prst="rect"/>
                  <a:ln/>
                </pic:spPr>
              </pic:pic>
            </a:graphicData>
          </a:graphic>
        </wp:inline>
      </w:drawing>
    </w:r>
    <w:r w:rsidDel="00000000" w:rsidR="00000000" w:rsidRPr="00000000">
      <w:rPr>
        <w:color w:val="003046"/>
        <w:highlight w:val="white"/>
        <w:rtl w:val="0"/>
      </w:rPr>
      <w:tab/>
      <w:tab/>
      <w:tab/>
      <w:tab/>
      <w:tab/>
      <w:tab/>
      <w:tab/>
    </w:r>
    <w:r w:rsidDel="00000000" w:rsidR="00000000" w:rsidRPr="00000000">
      <w:rPr>
        <w:color w:val="003046"/>
        <w:highlight w:val="white"/>
      </w:rPr>
      <w:drawing>
        <wp:inline distB="0" distT="0" distL="0" distR="0">
          <wp:extent cx="1639573" cy="355656"/>
          <wp:effectExtent b="0" l="0" r="0" t="0"/>
          <wp:docPr descr="../../../../../../../../../../Users/pa" id="3" name="image1.png"/>
          <a:graphic>
            <a:graphicData uri="http://schemas.openxmlformats.org/drawingml/2006/picture">
              <pic:pic>
                <pic:nvPicPr>
                  <pic:cNvPr descr="../../../../../../../../../../Users/pa" id="0" name="image1.png"/>
                  <pic:cNvPicPr preferRelativeResize="0"/>
                </pic:nvPicPr>
                <pic:blipFill>
                  <a:blip r:embed="rId3"/>
                  <a:srcRect b="0" l="0" r="0" t="0"/>
                  <a:stretch>
                    <a:fillRect/>
                  </a:stretch>
                </pic:blipFill>
                <pic:spPr>
                  <a:xfrm>
                    <a:off x="0" y="0"/>
                    <a:ext cx="1639573" cy="35565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color w:val="003046"/>
        <w:highlight w:val="white"/>
      </w:rPr>
    </w:pPr>
    <w:bookmarkStart w:colFirst="0" w:colLast="0" w:name="_ved90tv94fwm" w:id="5"/>
    <w:bookmarkEnd w:id="5"/>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Roboto" w:cs="Roboto" w:eastAsia="Roboto" w:hAnsi="Roboto"/>
      <w:b w:val="1"/>
      <w:color w:val="0d9c90"/>
      <w:sz w:val="24"/>
      <w:szCs w:val="24"/>
    </w:rPr>
  </w:style>
  <w:style w:type="paragraph" w:styleId="Heading2">
    <w:name w:val="heading 2"/>
    <w:basedOn w:val="Normal"/>
    <w:next w:val="Normal"/>
    <w:pPr>
      <w:keepNext w:val="1"/>
      <w:keepLines w:val="1"/>
      <w:pageBreakBefore w:val="0"/>
    </w:pPr>
    <w:rPr>
      <w:b w:val="1"/>
      <w:color w:val="fa7815"/>
      <w:sz w:val="22"/>
      <w:szCs w:val="22"/>
    </w:rPr>
  </w:style>
  <w:style w:type="paragraph" w:styleId="Heading3">
    <w:name w:val="heading 3"/>
    <w:basedOn w:val="Normal"/>
    <w:next w:val="Normal"/>
    <w:pPr>
      <w:keepNext w:val="1"/>
      <w:keepLines w:val="1"/>
      <w:pageBreakBefore w:val="0"/>
    </w:pPr>
    <w:rPr>
      <w:b w:val="1"/>
      <w:color w:val="0d38d3"/>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Roboto" w:cs="Roboto" w:eastAsia="Roboto" w:hAnsi="Roboto"/>
      <w:b w:val="1"/>
      <w:color w:val="0d9c90"/>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