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Email #1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Email to a new data professional on the data team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Dear Akbar,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My name is [NAME], one of the data analytics professionals with the National Parks Service and a member of the data team responsible for the wildfire project.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[BODY OF EMAIL]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[NAME]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Data analytics professional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National Parks Service Data Team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Email #2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Email to a new writer for the agency’s public relations department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Dear Victoria,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name is [NAME], one of the data analytics professionals with the National Parks Service and a member of the data team responsible for the wildfire project.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[BODY OF EMAIL]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[NAME]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analytics professional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National Parks Service Data Team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