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spacing w:after="0" w:before="0" w:lineRule="auto"/>
        <w:rPr>
          <w:b w:val="1"/>
        </w:rPr>
      </w:pPr>
      <w:bookmarkStart w:colFirst="0" w:colLast="0" w:name="_7j94lwlegv4p" w:id="0"/>
      <w:bookmarkEnd w:id="0"/>
      <w:r w:rsidDel="00000000" w:rsidR="00000000" w:rsidRPr="00000000">
        <w:rPr>
          <w:b w:val="1"/>
          <w:rtl w:val="0"/>
        </w:rPr>
        <w:t xml:space="preserve">Terms and definitions from Course 3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Rule="auto"/>
        <w:rPr>
          <w:rFonts w:ascii="Google Sans" w:cs="Google Sans" w:eastAsia="Google Sans" w:hAnsi="Google Sans"/>
          <w:b w:val="1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A/B testing: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method of testing where two versions of content with a single differing variable are compared to determine which yields better results</w:t>
        <w:tab/>
        <w:tab/>
      </w:r>
    </w:p>
    <w:p w:rsidR="00000000" w:rsidDel="00000000" w:rsidP="00000000" w:rsidRDefault="00000000" w:rsidRPr="00000000" w14:paraId="00000005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Accessibility: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Considering the needs of people with disabilities when products, services, and facilities are built or modified, making them usable by people of all abilities</w:t>
        <w:tab/>
        <w:tab/>
        <w:tab/>
      </w:r>
    </w:p>
    <w:p w:rsidR="00000000" w:rsidDel="00000000" w:rsidP="00000000" w:rsidRDefault="00000000" w:rsidRPr="00000000" w14:paraId="00000006">
      <w:pPr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Ad auction: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process that determines the best ad to show to a person at a given point in time </w:t>
      </w:r>
    </w:p>
    <w:p w:rsidR="00000000" w:rsidDel="00000000" w:rsidP="00000000" w:rsidRDefault="00000000" w:rsidRPr="00000000" w14:paraId="00000007">
      <w:pPr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Ad spend: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How much a company spends directly on advertisements</w:t>
        <w:tab/>
      </w:r>
    </w:p>
    <w:p w:rsidR="00000000" w:rsidDel="00000000" w:rsidP="00000000" w:rsidRDefault="00000000" w:rsidRPr="00000000" w14:paraId="00000008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Alt text: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brief, written description of an image with the primary purpose of assisting individuals who are visually impaired</w:t>
        <w:tab/>
      </w:r>
    </w:p>
    <w:p w:rsidR="00000000" w:rsidDel="00000000" w:rsidP="00000000" w:rsidRDefault="00000000" w:rsidRPr="00000000" w14:paraId="00000009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Applause rate: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number of approval actions—such as likes, mentions, Retweets, or favorites—that a post receives relative to the total number of followers</w:t>
        <w:tab/>
      </w:r>
    </w:p>
    <w:p w:rsidR="00000000" w:rsidDel="00000000" w:rsidP="00000000" w:rsidRDefault="00000000" w:rsidRPr="00000000" w14:paraId="0000000A">
      <w:pPr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Awareness stage: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first stage of the marketing funnel, when a marketer captures an audience’s attention</w:t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B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ab/>
        <w:tab/>
      </w:r>
    </w:p>
    <w:p w:rsidR="00000000" w:rsidDel="00000000" w:rsidP="00000000" w:rsidRDefault="00000000" w:rsidRPr="00000000" w14:paraId="0000000C">
      <w:pPr>
        <w:spacing w:line="276" w:lineRule="auto"/>
        <w:rPr>
          <w:rFonts w:ascii="Google Sans" w:cs="Google Sans" w:eastAsia="Google Sans" w:hAnsi="Google Sans"/>
          <w:color w:val="434343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highlight w:val="white"/>
          <w:rtl w:val="0"/>
        </w:rPr>
        <w:t xml:space="preserve">Bid modification: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 Bidding a percentage more or less than a starting bid</w:t>
        <w:tab/>
      </w:r>
    </w:p>
    <w:p w:rsidR="00000000" w:rsidDel="00000000" w:rsidP="00000000" w:rsidRDefault="00000000" w:rsidRPr="00000000" w14:paraId="0000000D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ab/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0E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highlight w:val="white"/>
          <w:rtl w:val="0"/>
        </w:rPr>
        <w:t xml:space="preserve">Bidding strategy: 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The approach that tells how much a marketer will pay for each user action related to an ad</w:t>
        <w:tab/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0F">
      <w:pPr>
        <w:spacing w:after="200" w:line="360" w:lineRule="auto"/>
        <w:rPr>
          <w:rFonts w:ascii="Google Sans" w:cs="Google Sans" w:eastAsia="Google Sans" w:hAnsi="Google Sans"/>
          <w:color w:val="434343"/>
        </w:rPr>
      </w:pPr>
      <w:bookmarkStart w:colFirst="0" w:colLast="0" w:name="_2sb28a7234f3" w:id="1"/>
      <w:bookmarkEnd w:id="1"/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Blogging: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Refers to self-published writing that lives online</w:t>
        <w:tab/>
        <w:tab/>
        <w:tab/>
        <w:tab/>
        <w:tab/>
        <w:tab/>
      </w:r>
    </w:p>
    <w:p w:rsidR="00000000" w:rsidDel="00000000" w:rsidP="00000000" w:rsidRDefault="00000000" w:rsidRPr="00000000" w14:paraId="00000010">
      <w:pPr>
        <w:spacing w:after="200" w:line="276" w:lineRule="auto"/>
        <w:rPr>
          <w:rFonts w:ascii="Google Sans" w:cs="Google Sans" w:eastAsia="Google Sans" w:hAnsi="Google Sans"/>
          <w:color w:val="434343"/>
        </w:rPr>
      </w:pPr>
      <w:bookmarkStart w:colFirst="0" w:colLast="0" w:name="_xeerd3n1jl6h" w:id="2"/>
      <w:bookmarkEnd w:id="2"/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Brand awareness: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How familiar people are with a particular business or product</w:t>
        <w:tab/>
      </w:r>
    </w:p>
    <w:p w:rsidR="00000000" w:rsidDel="00000000" w:rsidP="00000000" w:rsidRDefault="00000000" w:rsidRPr="00000000" w14:paraId="00000011">
      <w:pPr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Brand awareness metrics: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Metrics that measure the attention a brand received across all social media platforms during a reporting period</w:t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="276" w:lineRule="auto"/>
        <w:rPr>
          <w:rFonts w:ascii="Google Sans" w:cs="Google Sans" w:eastAsia="Google Sans" w:hAnsi="Google Sans"/>
          <w:color w:val="434343"/>
        </w:rPr>
      </w:pPr>
      <w:bookmarkStart w:colFirst="0" w:colLast="0" w:name="_q8d1dcfn805" w:id="3"/>
      <w:bookmarkEnd w:id="3"/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Brand identity: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combination of elements that inform how people perceive a brand</w:t>
        <w:tab/>
      </w:r>
    </w:p>
    <w:p w:rsidR="00000000" w:rsidDel="00000000" w:rsidP="00000000" w:rsidRDefault="00000000" w:rsidRPr="00000000" w14:paraId="00000013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Brand position statement: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Outlines exactly what a company does and for whom, and what makes it different from competitors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014">
      <w:pPr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Brand voice: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distinct personality a brand takes on in its communications</w:t>
      </w:r>
    </w:p>
    <w:p w:rsidR="00000000" w:rsidDel="00000000" w:rsidP="00000000" w:rsidRDefault="00000000" w:rsidRPr="00000000" w14:paraId="00000015">
      <w:pPr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Brand voice guidelines: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Describe the way a brand should be presented in writing</w:t>
      </w:r>
    </w:p>
    <w:p w:rsidR="00000000" w:rsidDel="00000000" w:rsidP="00000000" w:rsidRDefault="00000000" w:rsidRPr="00000000" w14:paraId="00000016">
      <w:pPr>
        <w:spacing w:after="200" w:line="360" w:lineRule="auto"/>
        <w:rPr>
          <w:rFonts w:ascii="Google Sans" w:cs="Google Sans" w:eastAsia="Google Sans" w:hAnsi="Google Sans"/>
          <w:b w:val="1"/>
          <w:color w:val="434343"/>
        </w:rPr>
      </w:pPr>
      <w:bookmarkStart w:colFirst="0" w:colLast="0" w:name="_xrlvb0l5dts0" w:id="4"/>
      <w:bookmarkEnd w:id="4"/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Branded content: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Any post that features a third-party product, brand, or sponsor</w:t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Call to action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An instruction that tells the customer what to do next</w:t>
        <w:tab/>
        <w:tab/>
        <w:tab/>
        <w:tab/>
      </w:r>
    </w:p>
    <w:p w:rsidR="00000000" w:rsidDel="00000000" w:rsidP="00000000" w:rsidRDefault="00000000" w:rsidRPr="00000000" w14:paraId="00000019">
      <w:pPr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Chronological feed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social media stream that displays the latest published content first</w:t>
        <w:tab/>
      </w:r>
    </w:p>
    <w:p w:rsidR="00000000" w:rsidDel="00000000" w:rsidP="00000000" w:rsidRDefault="00000000" w:rsidRPr="00000000" w14:paraId="0000001A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Closed captions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Subtitles that are overlaid on video and can be turned on and off by users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Color contrast ratios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Measures the luminescence (or brightness) of a lighter color against the luminescence of a darker color</w:t>
        <w:tab/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1C">
      <w:pPr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Consideration stage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The second stage of the marketing funnel, when a marketer provides customer with more detailed information</w:t>
        <w:tab/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01D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Content buckets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Categories to group marketing content</w:t>
      </w:r>
    </w:p>
    <w:p w:rsidR="00000000" w:rsidDel="00000000" w:rsidP="00000000" w:rsidRDefault="00000000" w:rsidRPr="00000000" w14:paraId="0000001E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Conversion stage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The third stage of the marketing funnel, when a marketer capitalizes on the interest people have already shown</w:t>
      </w:r>
    </w:p>
    <w:p w:rsidR="00000000" w:rsidDel="00000000" w:rsidP="00000000" w:rsidRDefault="00000000" w:rsidRPr="00000000" w14:paraId="0000001F">
      <w:pPr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Cookie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small file stored on devices that tracks user behavior and analyzes traffic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ab/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</w:r>
    </w:p>
    <w:p w:rsidR="00000000" w:rsidDel="00000000" w:rsidP="00000000" w:rsidRDefault="00000000" w:rsidRPr="00000000" w14:paraId="00000020">
      <w:pPr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Cost per acquisition (CPA)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The average cost of acquiring a potential customer</w:t>
        <w:tab/>
      </w:r>
    </w:p>
    <w:p w:rsidR="00000000" w:rsidDel="00000000" w:rsidP="00000000" w:rsidRDefault="00000000" w:rsidRPr="00000000" w14:paraId="00000021">
      <w:pPr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Cost per action (CPA)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The amount a marketer pays when someone completes a desired action</w:t>
        <w:tab/>
      </w:r>
    </w:p>
    <w:p w:rsidR="00000000" w:rsidDel="00000000" w:rsidP="00000000" w:rsidRDefault="00000000" w:rsidRPr="00000000" w14:paraId="00000022">
      <w:pPr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Cost per click (CPC)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The amount a marketer pays when someone clicks on their ad</w:t>
      </w:r>
    </w:p>
    <w:p w:rsidR="00000000" w:rsidDel="00000000" w:rsidP="00000000" w:rsidRDefault="00000000" w:rsidRPr="00000000" w14:paraId="00000023">
      <w:pPr>
        <w:spacing w:after="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Cost per thousand impressions (CPM)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The amount a marketer pays for every 1,000 impressions an ad receives</w:t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24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Cost per view (CPV)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The amount a marketer pays when a viewer watches a video ad for a minimum amount of time or interacts with it, such as when they click a link embedded in the video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Creatives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Any content that can be promoted in a campaign, such as text, images, GIFs, or videos</w:t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26">
      <w:pPr>
        <w:spacing w:after="200" w:line="276" w:lineRule="auto"/>
        <w:rPr>
          <w:rFonts w:ascii="Google Sans" w:cs="Google Sans" w:eastAsia="Google Sans" w:hAnsi="Google Sans"/>
          <w:color w:val="434343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highlight w:val="white"/>
          <w:rtl w:val="0"/>
        </w:rPr>
        <w:t xml:space="preserve">Custom audiences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: A platform feature that allows a marketer to create relevant remarketing campaigns to reach highly-specific groups of people by uploading email lists of existing customers and followers</w:t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27">
      <w:pPr>
        <w:spacing w:line="276" w:lineRule="auto"/>
        <w:rPr>
          <w:rFonts w:ascii="Google Sans" w:cs="Google Sans" w:eastAsia="Google Sans" w:hAnsi="Google Sans"/>
          <w:color w:val="434343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highlight w:val="white"/>
          <w:rtl w:val="0"/>
        </w:rPr>
        <w:t xml:space="preserve">Customer persona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: Represents a group of similar people in a desirable audience</w:t>
        <w:tab/>
      </w:r>
    </w:p>
    <w:p w:rsidR="00000000" w:rsidDel="00000000" w:rsidP="00000000" w:rsidRDefault="00000000" w:rsidRPr="00000000" w14:paraId="00000028">
      <w:pPr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</w:r>
    </w:p>
    <w:p w:rsidR="00000000" w:rsidDel="00000000" w:rsidP="00000000" w:rsidRDefault="00000000" w:rsidRPr="00000000" w14:paraId="00000029">
      <w:pPr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D</w:t>
      </w:r>
    </w:p>
    <w:p w:rsidR="00000000" w:rsidDel="00000000" w:rsidP="00000000" w:rsidRDefault="00000000" w:rsidRPr="00000000" w14:paraId="0000002A">
      <w:pPr>
        <w:spacing w:after="200" w:lineRule="auto"/>
        <w:rPr>
          <w:rFonts w:ascii="Google Sans" w:cs="Google Sans" w:eastAsia="Google Sans" w:hAnsi="Google Sans"/>
          <w:color w:val="434343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highlight w:val="white"/>
          <w:rtl w:val="0"/>
        </w:rPr>
        <w:t xml:space="preserve">Demographic targeting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: Delivering an ad based on user information, like age</w:t>
        <w:tab/>
      </w:r>
    </w:p>
    <w:p w:rsidR="00000000" w:rsidDel="00000000" w:rsidP="00000000" w:rsidRDefault="00000000" w:rsidRPr="00000000" w14:paraId="0000002B">
      <w:pPr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E</w:t>
      </w:r>
    </w:p>
    <w:p w:rsidR="00000000" w:rsidDel="00000000" w:rsidP="00000000" w:rsidRDefault="00000000" w:rsidRPr="00000000" w14:paraId="0000002C">
      <w:pPr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Earned media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Any positive digital exposure generated through personal or public recommendations</w:t>
        <w:tab/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  <w:tab/>
      </w:r>
    </w:p>
    <w:p w:rsidR="00000000" w:rsidDel="00000000" w:rsidP="00000000" w:rsidRDefault="00000000" w:rsidRPr="00000000" w14:paraId="0000002D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Engagement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How an audience interacts with a brand on social media</w:t>
        <w:tab/>
        <w:tab/>
      </w:r>
    </w:p>
    <w:p w:rsidR="00000000" w:rsidDel="00000000" w:rsidP="00000000" w:rsidRDefault="00000000" w:rsidRPr="00000000" w14:paraId="0000002E">
      <w:pPr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Evergreen content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Content that will be relevant over a long period of time</w:t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F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30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Follower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Someone who opts in to receive updates from a business or brand on a social media platform</w:t>
        <w:tab/>
      </w:r>
    </w:p>
    <w:p w:rsidR="00000000" w:rsidDel="00000000" w:rsidP="00000000" w:rsidRDefault="00000000" w:rsidRPr="00000000" w14:paraId="00000031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G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32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GIF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An animated image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76" w:lineRule="auto"/>
        <w:rPr>
          <w:rFonts w:ascii="Google Sans" w:cs="Google Sans" w:eastAsia="Google Sans" w:hAnsi="Google Sans"/>
          <w:color w:val="434343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highlight w:val="white"/>
          <w:rtl w:val="0"/>
        </w:rPr>
        <w:t xml:space="preserve">Goal-based automated bidding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: A bidding strategy where a marketer sets an ROAS or cost per action target to maximize the advertising goal at a certain efficiency</w:t>
        <w:tab/>
      </w:r>
    </w:p>
    <w:p w:rsidR="00000000" w:rsidDel="00000000" w:rsidP="00000000" w:rsidRDefault="00000000" w:rsidRPr="00000000" w14:paraId="00000034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Hashing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security method which turns the personal information in email lists into randomized code</w:t>
        <w:tab/>
      </w:r>
    </w:p>
    <w:p w:rsidR="00000000" w:rsidDel="00000000" w:rsidP="00000000" w:rsidRDefault="00000000" w:rsidRPr="00000000" w14:paraId="00000037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Hashtag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word or phrase preceded by the pound symbol that indicates that a piece of content relates to a specific topic or category</w:t>
        <w:tab/>
      </w:r>
    </w:p>
    <w:p w:rsidR="00000000" w:rsidDel="00000000" w:rsidP="00000000" w:rsidRDefault="00000000" w:rsidRPr="00000000" w14:paraId="00000038">
      <w:pPr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I</w:t>
      </w:r>
    </w:p>
    <w:p w:rsidR="00000000" w:rsidDel="00000000" w:rsidP="00000000" w:rsidRDefault="00000000" w:rsidRPr="00000000" w14:paraId="00000039">
      <w:pPr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Impression: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When a piece of content is displayed to a target audience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Influencer: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person with the ability to influence potential buyers of a product or service by promoting or recommending the items on social media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03B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Influencer-generated content: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Any post created by an influencer that promotes a brand’s products and services</w:t>
        <w:tab/>
      </w:r>
    </w:p>
    <w:p w:rsidR="00000000" w:rsidDel="00000000" w:rsidP="00000000" w:rsidRDefault="00000000" w:rsidRPr="00000000" w14:paraId="0000003C">
      <w:pPr>
        <w:spacing w:after="200" w:line="276" w:lineRule="auto"/>
        <w:rPr>
          <w:rFonts w:ascii="Google Sans" w:cs="Google Sans" w:eastAsia="Google Sans" w:hAnsi="Google Sans"/>
          <w:color w:val="434343"/>
        </w:rPr>
      </w:pPr>
      <w:bookmarkStart w:colFirst="0" w:colLast="0" w:name="_vd95vippf0zd" w:id="5"/>
      <w:bookmarkEnd w:id="5"/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Influencer marketing: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Involves a brand collaborating with an online influencer to market one of its products or services</w:t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3D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Influencer marketing platform: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Software that provides influencer discovery tools such as large searchable databases of potential influencers</w:t>
        <w:tab/>
      </w:r>
    </w:p>
    <w:p w:rsidR="00000000" w:rsidDel="00000000" w:rsidP="00000000" w:rsidRDefault="00000000" w:rsidRPr="00000000" w14:paraId="0000003E">
      <w:pPr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Informative report: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report used to provide company leadership with a broad understanding of campaign performance, focusing on larger metrics like return on investment (ROI) and other key performance indicators (KPIs)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00" w:line="276" w:lineRule="auto"/>
        <w:rPr>
          <w:rFonts w:ascii="Google Sans" w:cs="Google Sans" w:eastAsia="Google Sans" w:hAnsi="Google Sans"/>
          <w:color w:val="434343"/>
          <w:highlight w:val="white"/>
        </w:rPr>
      </w:pPr>
      <w:bookmarkStart w:colFirst="0" w:colLast="0" w:name="_repsvm2by16x" w:id="6"/>
      <w:bookmarkEnd w:id="6"/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Insight report: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report that finds meaning in the data and aims to communicate that meaning at a high-level to stakeholders</w:t>
        <w:tab/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ab/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bookmarkStart w:colFirst="0" w:colLast="0" w:name="_e4wm3xninqfu" w:id="7"/>
      <w:bookmarkEnd w:id="7"/>
      <w:r w:rsidDel="00000000" w:rsidR="00000000" w:rsidRPr="00000000">
        <w:rPr>
          <w:rFonts w:ascii="Google Sans" w:cs="Google Sans" w:eastAsia="Google Sans" w:hAnsi="Google Sans"/>
          <w:b w:val="1"/>
          <w:color w:val="434343"/>
          <w:highlight w:val="white"/>
          <w:rtl w:val="0"/>
        </w:rPr>
        <w:t xml:space="preserve">Interest targeting: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 Delivering an ad based on user preferences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Internet troll: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person who intentionally antagonizes others online by posting inflammatory, unnecessary, or offensive comments or other disruptive content</w:t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K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43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KPI (key performance indicator)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measurement used to gauge how successful an organization is in its effort to reach a business or marketing goal</w:t>
        <w:tab/>
      </w:r>
    </w:p>
    <w:p w:rsidR="00000000" w:rsidDel="00000000" w:rsidP="00000000" w:rsidRDefault="00000000" w:rsidRPr="00000000" w14:paraId="00000044">
      <w:pPr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L</w:t>
      </w:r>
    </w:p>
    <w:p w:rsidR="00000000" w:rsidDel="00000000" w:rsidP="00000000" w:rsidRDefault="00000000" w:rsidRPr="00000000" w14:paraId="00000045">
      <w:pPr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Lead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potential customer who has interacted with a brand and shared personal information, like an email address</w:t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46">
      <w:pPr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List-based remarketing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Uses lists of existing customers or visitors who have provided their email address and shows specific ads to them</w:t>
      </w:r>
    </w:p>
    <w:p w:rsidR="00000000" w:rsidDel="00000000" w:rsidP="00000000" w:rsidRDefault="00000000" w:rsidRPr="00000000" w14:paraId="00000047">
      <w:pPr>
        <w:spacing w:after="200" w:line="276" w:lineRule="auto"/>
        <w:rPr>
          <w:rFonts w:ascii="Google Sans" w:cs="Google Sans" w:eastAsia="Google Sans" w:hAnsi="Google Sans"/>
          <w:color w:val="434343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highlight w:val="white"/>
          <w:rtl w:val="0"/>
        </w:rPr>
        <w:t xml:space="preserve">Location targeting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: Delivering an ad based on user location</w:t>
      </w:r>
    </w:p>
    <w:p w:rsidR="00000000" w:rsidDel="00000000" w:rsidP="00000000" w:rsidRDefault="00000000" w:rsidRPr="00000000" w14:paraId="00000048">
      <w:pPr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Lookalike audience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People with similar demographics and behaviors who haven’t yet been introduced to a brand</w:t>
        <w:tab/>
        <w:tab/>
        <w:tab/>
        <w:tab/>
      </w:r>
    </w:p>
    <w:p w:rsidR="00000000" w:rsidDel="00000000" w:rsidP="00000000" w:rsidRDefault="00000000" w:rsidRPr="00000000" w14:paraId="00000049">
      <w:pPr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Loyalty stage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The fourth stage of the marketing funnel, when customers become repeat customers and brand advocates</w:t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M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4B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Macro-influencers: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Influencers with between 100,000 and 1 million followers</w:t>
        <w:tab/>
      </w:r>
    </w:p>
    <w:p w:rsidR="00000000" w:rsidDel="00000000" w:rsidP="00000000" w:rsidRDefault="00000000" w:rsidRPr="00000000" w14:paraId="0000004C">
      <w:pPr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highlight w:val="white"/>
          <w:rtl w:val="0"/>
        </w:rPr>
        <w:t xml:space="preserve">Manual bidding: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 Managing bids based on the criteria the marketer selects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Marketing funnel: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visual representation of the process through which people go from learning about a brand to becoming loyal customers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Maximum bid: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highest amount a marketer is willing to bid on a platform; also known as the ceiling</w:t>
      </w:r>
    </w:p>
    <w:p w:rsidR="00000000" w:rsidDel="00000000" w:rsidP="00000000" w:rsidRDefault="00000000" w:rsidRPr="00000000" w14:paraId="0000004F">
      <w:pPr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Mega-influencers: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Influencers with 1 million or more followers</w:t>
        <w:tab/>
      </w:r>
    </w:p>
    <w:p w:rsidR="00000000" w:rsidDel="00000000" w:rsidP="00000000" w:rsidRDefault="00000000" w:rsidRPr="00000000" w14:paraId="00000050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Meme: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An amusing or interesting item—such as a captioned picture or video—that is spread widely online</w:t>
        <w:tab/>
        <w:tab/>
        <w:tab/>
        <w:tab/>
      </w:r>
    </w:p>
    <w:p w:rsidR="00000000" w:rsidDel="00000000" w:rsidP="00000000" w:rsidRDefault="00000000" w:rsidRPr="00000000" w14:paraId="00000051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Metric: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quantifiable measurement that is used to track and assess a business objective</w:t>
        <w:tab/>
      </w:r>
    </w:p>
    <w:p w:rsidR="00000000" w:rsidDel="00000000" w:rsidP="00000000" w:rsidRDefault="00000000" w:rsidRPr="00000000" w14:paraId="00000052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Microblogging: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Blogging on a smaller scale; Ideal for distributing short-form content quickly and frequently</w:t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53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Micro-influencers: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Influencers with between 10,000 and 100,000 followers</w:t>
        <w:tab/>
      </w:r>
    </w:p>
    <w:p w:rsidR="00000000" w:rsidDel="00000000" w:rsidP="00000000" w:rsidRDefault="00000000" w:rsidRPr="00000000" w14:paraId="00000054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Minimum bid: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lowest amount a marketer is allowed bid on a platform; also known as the floor</w:t>
      </w:r>
    </w:p>
    <w:p w:rsidR="00000000" w:rsidDel="00000000" w:rsidP="00000000" w:rsidRDefault="00000000" w:rsidRPr="00000000" w14:paraId="00000055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Monthly active users: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Refers to the number of unique customers who visit a platform over a month-long span</w:t>
        <w:tab/>
      </w:r>
    </w:p>
    <w:p w:rsidR="00000000" w:rsidDel="00000000" w:rsidP="00000000" w:rsidRDefault="00000000" w:rsidRPr="00000000" w14:paraId="00000056">
      <w:pPr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Multivariate testing: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method of testing where two or more versions of content with several differing variables are compared to determine which combination yields better results</w:t>
        <w:tab/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ab/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</w:r>
    </w:p>
    <w:p w:rsidR="00000000" w:rsidDel="00000000" w:rsidP="00000000" w:rsidRDefault="00000000" w:rsidRPr="00000000" w14:paraId="00000057">
      <w:pPr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N</w:t>
      </w:r>
    </w:p>
    <w:p w:rsidR="00000000" w:rsidDel="00000000" w:rsidP="00000000" w:rsidRDefault="00000000" w:rsidRPr="00000000" w14:paraId="00000058">
      <w:pPr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Nano-influencers: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Influencers with 10,000 followers or fewer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Net Promoter Score: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metric that helps predict future customer engagement by asking customers: “How likely is it that you would recommend our product to a friend?”</w:t>
        <w:tab/>
      </w:r>
    </w:p>
    <w:p w:rsidR="00000000" w:rsidDel="00000000" w:rsidP="00000000" w:rsidRDefault="00000000" w:rsidRPr="00000000" w14:paraId="0000005A">
      <w:pPr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O</w:t>
      </w:r>
    </w:p>
    <w:p w:rsidR="00000000" w:rsidDel="00000000" w:rsidP="00000000" w:rsidRDefault="00000000" w:rsidRPr="00000000" w14:paraId="0000005B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Open captions: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Subtitles that are embedded directly in video and can’t be hidden or turned off by users</w:t>
        <w:tab/>
        <w:tab/>
        <w:tab/>
      </w:r>
    </w:p>
    <w:p w:rsidR="00000000" w:rsidDel="00000000" w:rsidP="00000000" w:rsidRDefault="00000000" w:rsidRPr="00000000" w14:paraId="0000005C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Operational report: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report that provides real-time updates and information on metrics like audience growth rates, impressions, click-through rates, and more</w:t>
      </w:r>
    </w:p>
    <w:p w:rsidR="00000000" w:rsidDel="00000000" w:rsidP="00000000" w:rsidRDefault="00000000" w:rsidRPr="00000000" w14:paraId="0000005D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Organic social media: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Any social media activity that does not require a paid promotion</w:t>
        <w:tab/>
      </w:r>
    </w:p>
    <w:p w:rsidR="00000000" w:rsidDel="00000000" w:rsidP="00000000" w:rsidRDefault="00000000" w:rsidRPr="00000000" w14:paraId="0000005E">
      <w:pPr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Owned media: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All the digital content a brand fully controls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P</w:t>
      </w:r>
    </w:p>
    <w:p w:rsidR="00000000" w:rsidDel="00000000" w:rsidP="00000000" w:rsidRDefault="00000000" w:rsidRPr="00000000" w14:paraId="00000060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Paid media: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Any form of digital promotion a brand pays to put online</w:t>
      </w:r>
    </w:p>
    <w:p w:rsidR="00000000" w:rsidDel="00000000" w:rsidP="00000000" w:rsidRDefault="00000000" w:rsidRPr="00000000" w14:paraId="00000061">
      <w:pPr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Paid social media: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Displaying paid advertisements or sponsored marketing messages on social media platforms to target a specific audience</w:t>
      </w:r>
    </w:p>
    <w:p w:rsidR="00000000" w:rsidDel="00000000" w:rsidP="00000000" w:rsidRDefault="00000000" w:rsidRPr="00000000" w14:paraId="00000062">
      <w:pPr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Pay-per-click advertising: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type of advertising where the marketer pays each time someone clicks on their ad</w:t>
      </w:r>
    </w:p>
    <w:p w:rsidR="00000000" w:rsidDel="00000000" w:rsidP="00000000" w:rsidRDefault="00000000" w:rsidRPr="00000000" w14:paraId="00000063">
      <w:pPr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Pillars of social media marketing: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pillars that can help guide an effective social media marketing campaign: strategy, planning and publishing, listening and engagement, analytics and reporting, and paid social media</w:t>
        <w:tab/>
        <w:tab/>
        <w:tab/>
      </w:r>
    </w:p>
    <w:p w:rsidR="00000000" w:rsidDel="00000000" w:rsidP="00000000" w:rsidRDefault="00000000" w:rsidRPr="00000000" w14:paraId="00000064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Pixel-based remarketing: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process that sends ads automatically to users after placing a cookie into their web browser that tracks the pages and products they view</w:t>
      </w:r>
    </w:p>
    <w:p w:rsidR="00000000" w:rsidDel="00000000" w:rsidP="00000000" w:rsidRDefault="00000000" w:rsidRPr="00000000" w14:paraId="00000065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Potential reach: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metric that measures how many people have potentially seen a post</w:t>
        <w:tab/>
        <w:tab/>
      </w:r>
    </w:p>
    <w:p w:rsidR="00000000" w:rsidDel="00000000" w:rsidP="00000000" w:rsidRDefault="00000000" w:rsidRPr="00000000" w14:paraId="00000066">
      <w:pPr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Promoted post: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social media post that a marketer pays the platform to make more visible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Q</w:t>
      </w:r>
    </w:p>
    <w:p w:rsidR="00000000" w:rsidDel="00000000" w:rsidP="00000000" w:rsidRDefault="00000000" w:rsidRPr="00000000" w14:paraId="00000068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Qualitative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Information that describes qualities or characteristics</w:t>
        <w:tab/>
        <w:tab/>
        <w:tab/>
        <w:tab/>
      </w:r>
    </w:p>
    <w:p w:rsidR="00000000" w:rsidDel="00000000" w:rsidP="00000000" w:rsidRDefault="00000000" w:rsidRPr="00000000" w14:paraId="00000069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Quantitative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Information that can be counted or compared on a numeric scale</w:t>
        <w:tab/>
        <w:tab/>
      </w:r>
    </w:p>
    <w:p w:rsidR="00000000" w:rsidDel="00000000" w:rsidP="00000000" w:rsidRDefault="00000000" w:rsidRPr="00000000" w14:paraId="0000006A">
      <w:pPr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R</w:t>
      </w:r>
    </w:p>
    <w:p w:rsidR="00000000" w:rsidDel="00000000" w:rsidP="00000000" w:rsidRDefault="00000000" w:rsidRPr="00000000" w14:paraId="0000006B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bookmarkStart w:colFirst="0" w:colLast="0" w:name="_aoc2mpi6j420" w:id="8"/>
      <w:bookmarkEnd w:id="8"/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Real-time marketing: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marketing approach that involves responding to current events, trends, or feedback in real or near-real time, almost always on social media</w:t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Referral: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Refers to how someone was guided to a website</w:t>
        <w:tab/>
      </w:r>
    </w:p>
    <w:p w:rsidR="00000000" w:rsidDel="00000000" w:rsidP="00000000" w:rsidRDefault="00000000" w:rsidRPr="00000000" w14:paraId="0000006D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Remarketing: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strategy in which a marketer uses paid ads to target customers who have visited a website, app, or social media profile</w:t>
        <w:tab/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  <w:tab/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ab/>
        <w:tab/>
        <w:tab/>
      </w:r>
    </w:p>
    <w:p w:rsidR="00000000" w:rsidDel="00000000" w:rsidP="00000000" w:rsidRDefault="00000000" w:rsidRPr="00000000" w14:paraId="0000006E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Repurposing content: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process of recreating and republishing content in different formats</w:t>
        <w:tab/>
      </w:r>
    </w:p>
    <w:p w:rsidR="00000000" w:rsidDel="00000000" w:rsidP="00000000" w:rsidRDefault="00000000" w:rsidRPr="00000000" w14:paraId="0000006F">
      <w:pPr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Rule of seven: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marketing concept that states a potential customer must see a message at least seven times before they’re ready to take 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S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71">
      <w:pPr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SMART: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goal-setting method that can help define and measure the success of the goals of a campaign; Stands for “specific,” “measurable,” “attainable,” “realistic,” and “time-bound”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Social listening: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Refers to tracking and analyzing conversations and trends related to a brand</w:t>
        <w:tab/>
      </w:r>
    </w:p>
    <w:p w:rsidR="00000000" w:rsidDel="00000000" w:rsidP="00000000" w:rsidRDefault="00000000" w:rsidRPr="00000000" w14:paraId="00000073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Social listening tool: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Software that helps track mentions of a brand, relevant keywords, and direct feedback from multiple social media platforms in one place</w:t>
        <w:tab/>
        <w:tab/>
      </w:r>
    </w:p>
    <w:p w:rsidR="00000000" w:rsidDel="00000000" w:rsidP="00000000" w:rsidRDefault="00000000" w:rsidRPr="00000000" w14:paraId="00000074">
      <w:pPr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Social media: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Any digital tool that enables users to create and share content publically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Social media algorithm: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way of sorting posts in a user’s feed based on relevancy rather than the order in which they are published</w:t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076">
      <w:pPr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Social media analytics: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collecting data from social media platforms and analyzing that data to make business decisions</w:t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  <w:tab/>
        <w:tab/>
      </w:r>
    </w:p>
    <w:p w:rsidR="00000000" w:rsidDel="00000000" w:rsidP="00000000" w:rsidRDefault="00000000" w:rsidRPr="00000000" w14:paraId="00000077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Social media calendar: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calendar of all social media posts</w:t>
      </w:r>
    </w:p>
    <w:p w:rsidR="00000000" w:rsidDel="00000000" w:rsidP="00000000" w:rsidRDefault="00000000" w:rsidRPr="00000000" w14:paraId="00000078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Social media engagement: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Refers to the actions people take on social media, such as likes, favorites, comments, shares, Retweets, saves, clicks, hashtags, and mentions</w:t>
        <w:tab/>
        <w:tab/>
        <w:tab/>
      </w:r>
    </w:p>
    <w:p w:rsidR="00000000" w:rsidDel="00000000" w:rsidP="00000000" w:rsidRDefault="00000000" w:rsidRPr="00000000" w14:paraId="00000079">
      <w:pPr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Social media marketing: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creating content for different social media platforms in order to drive engagement and promote a business or product</w:t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</w:r>
    </w:p>
    <w:p w:rsidR="00000000" w:rsidDel="00000000" w:rsidP="00000000" w:rsidRDefault="00000000" w:rsidRPr="00000000" w14:paraId="0000007A">
      <w:pPr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Social media report: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document that presents relevant data and analysis about a brand’s social media activities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Social media sentiment: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attitude and feelings people have about a brand on social media</w:t>
      </w:r>
    </w:p>
    <w:p w:rsidR="00000000" w:rsidDel="00000000" w:rsidP="00000000" w:rsidRDefault="00000000" w:rsidRPr="00000000" w14:paraId="0000007C">
      <w:pPr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Social media target audience: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specific group of people a company wants to reach on social media platforms</w:t>
        <w:tab/>
        <w:tab/>
        <w:tab/>
        <w:tab/>
        <w:tab/>
      </w:r>
    </w:p>
    <w:p w:rsidR="00000000" w:rsidDel="00000000" w:rsidP="00000000" w:rsidRDefault="00000000" w:rsidRPr="00000000" w14:paraId="0000007D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Social testing: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process that provides data-driven insights about a brand’s social media performance and audience preferences</w:t>
      </w:r>
    </w:p>
    <w:p w:rsidR="00000000" w:rsidDel="00000000" w:rsidP="00000000" w:rsidRDefault="00000000" w:rsidRPr="00000000" w14:paraId="0000007E">
      <w:pPr>
        <w:spacing w:after="200" w:line="276" w:lineRule="auto"/>
        <w:rPr>
          <w:rFonts w:ascii="Google Sans" w:cs="Google Sans" w:eastAsia="Google Sans" w:hAnsi="Google Sans"/>
          <w:color w:val="434343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highlight w:val="white"/>
          <w:rtl w:val="0"/>
        </w:rPr>
        <w:t xml:space="preserve">Spend-based automated bidding: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 A bidding strategy where a marketer sets a daily budget to maximize their advertising goal</w:t>
      </w:r>
    </w:p>
    <w:p w:rsidR="00000000" w:rsidDel="00000000" w:rsidP="00000000" w:rsidRDefault="00000000" w:rsidRPr="00000000" w14:paraId="0000007F">
      <w:pPr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highlight w:val="white"/>
          <w:rtl w:val="0"/>
        </w:rPr>
        <w:t xml:space="preserve">Suggested bid: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 A recommended bid range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00" w:before="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T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81">
      <w:pPr>
        <w:spacing w:after="200" w:before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Target audience: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group of people most likely to purchase a company’s products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Tone: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How a brand’s voice is applied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083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Tweet: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Any message posted to Twitter; May contain elements like text, photos, videos, links, and audio</w:t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84">
      <w:pPr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U</w:t>
      </w:r>
    </w:p>
    <w:p w:rsidR="00000000" w:rsidDel="00000000" w:rsidP="00000000" w:rsidRDefault="00000000" w:rsidRPr="00000000" w14:paraId="00000085">
      <w:pPr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User-generated content (UGC)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Any content created by people, rather than brands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V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Visual hierarchy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structured organization of visual components that groups elements together, places elements in a natural or predictable pattern (such as reading from left to right), or leads to the most important elements to click on</w:t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00" w:line="360" w:lineRule="auto"/>
        <w:rPr>
          <w:rFonts w:ascii="Roboto" w:cs="Roboto" w:eastAsia="Roboto" w:hAnsi="Roboto"/>
          <w:u w:val="single"/>
        </w:rPr>
      </w:pPr>
      <w:bookmarkStart w:colFirst="0" w:colLast="0" w:name="_cs16xf4c1eag" w:id="9"/>
      <w:bookmarkEnd w:id="9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40" w:lineRule="auto"/>
        <w:rPr>
          <w:rFonts w:ascii="Roboto" w:cs="Roboto" w:eastAsia="Roboto" w:hAnsi="Roboto"/>
          <w:b w:val="1"/>
          <w:color w:val="0070c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color w:val="0070c0"/>
          <w:u w:val="single"/>
          <w:rtl w:val="0"/>
        </w:rPr>
        <w:t xml:space="preserve">Approvals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[Move table to top of document when ready for review]</w:t>
      </w:r>
    </w:p>
    <w:p w:rsidR="00000000" w:rsidDel="00000000" w:rsidP="00000000" w:rsidRDefault="00000000" w:rsidRPr="00000000" w14:paraId="0000008C">
      <w:pPr>
        <w:spacing w:after="200" w:line="360" w:lineRule="auto"/>
        <w:rPr>
          <w:rFonts w:ascii="Roboto" w:cs="Roboto" w:eastAsia="Roboto" w:hAnsi="Roboto"/>
        </w:rPr>
      </w:pPr>
      <w:bookmarkStart w:colFirst="0" w:colLast="0" w:name="_6gjrch7v1tg1" w:id="10"/>
      <w:bookmarkEnd w:id="10"/>
      <w:r w:rsidDel="00000000" w:rsidR="00000000" w:rsidRPr="00000000">
        <w:rPr>
          <w:rFonts w:ascii="Roboto" w:cs="Roboto" w:eastAsia="Roboto" w:hAnsi="Roboto"/>
          <w:b w:val="1"/>
          <w:rtl w:val="0"/>
        </w:rPr>
        <w:br w:type="textWrapping"/>
        <w:t xml:space="preserve">Instructions for PgMs: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Copy/paste this section at the beginning of the document when ready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br w:type="textWrapping"/>
        <w:t xml:space="preserve">Instructions for approvers: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After you’ve reviewed, mark X in Review Complete? Column</w:t>
      </w:r>
    </w:p>
    <w:tbl>
      <w:tblPr>
        <w:tblStyle w:val="Table1"/>
        <w:tblW w:w="93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25"/>
        <w:gridCol w:w="2880"/>
        <w:gridCol w:w="2265"/>
        <w:gridCol w:w="2175"/>
        <w:tblGridChange w:id="0">
          <w:tblGrid>
            <w:gridCol w:w="2025"/>
            <w:gridCol w:w="2880"/>
            <w:gridCol w:w="2265"/>
            <w:gridCol w:w="2175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Role</w:t>
            </w:r>
          </w:p>
        </w:tc>
        <w:tc>
          <w:tcPr>
            <w:tcBorders>
              <w:right w:color="38761d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Name</w:t>
            </w:r>
          </w:p>
        </w:tc>
        <w:tc>
          <w:tcPr>
            <w:tcBorders>
              <w:top w:color="38761d" w:space="0" w:sz="8" w:val="single"/>
              <w:left w:color="38761d" w:space="0" w:sz="8" w:val="single"/>
              <w:bottom w:color="38761d" w:space="0" w:sz="8" w:val="single"/>
              <w:right w:color="38761d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Date Reviewed</w:t>
            </w:r>
          </w:p>
        </w:tc>
        <w:tc>
          <w:tcPr>
            <w:tcBorders>
              <w:top w:color="38761d" w:space="0" w:sz="8" w:val="single"/>
              <w:left w:color="38761d" w:space="0" w:sz="8" w:val="single"/>
              <w:bottom w:color="38761d" w:space="0" w:sz="8" w:val="single"/>
              <w:right w:color="38761d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Review Complete? (x)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ID</w:t>
            </w:r>
          </w:p>
        </w:tc>
        <w:tc>
          <w:tcPr>
            <w:tcBorders>
              <w:right w:color="38761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8761d" w:space="0" w:sz="8" w:val="single"/>
              <w:left w:color="38761d" w:space="0" w:sz="8" w:val="single"/>
              <w:bottom w:color="38761d" w:space="0" w:sz="8" w:val="single"/>
              <w:right w:color="38761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color w:val="6aa84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8761d" w:space="0" w:sz="8" w:val="single"/>
              <w:left w:color="38761d" w:space="0" w:sz="8" w:val="single"/>
              <w:bottom w:color="38761d" w:space="0" w:sz="8" w:val="single"/>
              <w:right w:color="38761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6aa84f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6aa84f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DEI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8761d" w:space="0" w:sz="8" w:val="single"/>
              <w:left w:color="38761d" w:space="0" w:sz="8" w:val="single"/>
              <w:bottom w:color="38761d" w:space="0" w:sz="8" w:val="single"/>
              <w:right w:color="38761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color w:val="cc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8761d" w:space="0" w:sz="8" w:val="single"/>
              <w:left w:color="38761d" w:space="0" w:sz="8" w:val="single"/>
              <w:bottom w:color="38761d" w:space="0" w:sz="8" w:val="single"/>
              <w:right w:color="38761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38761d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PgM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8761d" w:space="0" w:sz="8" w:val="single"/>
              <w:left w:color="38761d" w:space="0" w:sz="8" w:val="single"/>
              <w:bottom w:color="38761d" w:space="0" w:sz="8" w:val="single"/>
              <w:right w:color="38761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color w:val="38761d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8761d" w:space="0" w:sz="8" w:val="single"/>
              <w:left w:color="38761d" w:space="0" w:sz="8" w:val="single"/>
              <w:bottom w:color="38761d" w:space="0" w:sz="8" w:val="single"/>
              <w:right w:color="38761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38761d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8761d" w:space="0" w:sz="8" w:val="single"/>
              <w:left w:color="38761d" w:space="0" w:sz="8" w:val="single"/>
              <w:bottom w:color="38761d" w:space="0" w:sz="8" w:val="single"/>
              <w:right w:color="38761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8761d" w:space="0" w:sz="8" w:val="single"/>
              <w:left w:color="38761d" w:space="0" w:sz="8" w:val="single"/>
              <w:bottom w:color="38761d" w:space="0" w:sz="8" w:val="single"/>
              <w:right w:color="38761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Legal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8761d" w:space="0" w:sz="8" w:val="single"/>
              <w:left w:color="38761d" w:space="0" w:sz="8" w:val="single"/>
              <w:bottom w:color="38761d" w:space="0" w:sz="8" w:val="single"/>
              <w:right w:color="38761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8761d" w:space="0" w:sz="8" w:val="single"/>
              <w:left w:color="38761d" w:space="0" w:sz="8" w:val="single"/>
              <w:bottom w:color="38761d" w:space="0" w:sz="8" w:val="single"/>
              <w:right w:color="38761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Proofreading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Shyna Gill</w:t>
            </w:r>
          </w:p>
        </w:tc>
        <w:tc>
          <w:tcPr>
            <w:tcBorders>
              <w:top w:color="38761d" w:space="0" w:sz="8" w:val="single"/>
              <w:left w:color="38761d" w:space="0" w:sz="8" w:val="single"/>
              <w:bottom w:color="38761d" w:space="0" w:sz="8" w:val="single"/>
              <w:right w:color="38761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3/1/22</w:t>
            </w:r>
          </w:p>
        </w:tc>
        <w:tc>
          <w:tcPr>
            <w:tcBorders>
              <w:top w:color="38761d" w:space="0" w:sz="8" w:val="single"/>
              <w:left w:color="38761d" w:space="0" w:sz="8" w:val="single"/>
              <w:bottom w:color="38761d" w:space="0" w:sz="8" w:val="single"/>
              <w:right w:color="38761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x</w:t>
            </w:r>
          </w:p>
        </w:tc>
      </w:tr>
    </w:tbl>
    <w:p w:rsidR="00000000" w:rsidDel="00000000" w:rsidP="00000000" w:rsidRDefault="00000000" w:rsidRPr="00000000" w14:paraId="000000A9">
      <w:pPr>
        <w:spacing w:line="276" w:lineRule="auto"/>
        <w:rPr>
          <w:rFonts w:ascii="Roboto" w:cs="Roboto" w:eastAsia="Roboto" w:hAnsi="Roboto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1133.8582677165355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B">
    <w:pPr>
      <w:rPr>
        <w:rFonts w:ascii="Google Sans" w:cs="Google Sans" w:eastAsia="Google Sans" w:hAnsi="Google Sans"/>
        <w:color w:val="666666"/>
        <w:sz w:val="42"/>
        <w:szCs w:val="42"/>
      </w:rPr>
    </w:pPr>
    <w:r w:rsidDel="00000000" w:rsidR="00000000" w:rsidRPr="00000000">
      <w:rPr>
        <w:rFonts w:ascii="Google Sans" w:cs="Google Sans" w:eastAsia="Google Sans" w:hAnsi="Google Sans"/>
        <w:sz w:val="90"/>
        <w:szCs w:val="90"/>
        <w:rtl w:val="0"/>
      </w:rPr>
      <w:t xml:space="preserve">Glossary</w:t>
    </w:r>
    <w:r w:rsidDel="00000000" w:rsidR="00000000" w:rsidRPr="00000000">
      <w:rPr>
        <w:rFonts w:ascii="Google Sans" w:cs="Google Sans" w:eastAsia="Google Sans" w:hAnsi="Google Sans"/>
        <w:sz w:val="72"/>
        <w:szCs w:val="72"/>
        <w:rtl w:val="0"/>
      </w:rPr>
      <w:br w:type="textWrapping"/>
    </w:r>
    <w:r w:rsidDel="00000000" w:rsidR="00000000" w:rsidRPr="00000000">
      <w:rPr>
        <w:rFonts w:ascii="Google Sans" w:cs="Google Sans" w:eastAsia="Google Sans" w:hAnsi="Google Sans"/>
        <w:color w:val="4285f4"/>
        <w:sz w:val="42"/>
        <w:szCs w:val="42"/>
        <w:rtl w:val="0"/>
      </w:rPr>
      <w:t xml:space="preserve">Digital Marketing &amp; E-commerce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-466723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5" l="0" r="0" t="0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AC">
    <w:pPr>
      <w:rPr>
        <w:color w:val="434343"/>
        <w:sz w:val="28"/>
        <w:szCs w:val="2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D">
    <w:pPr>
      <w:rPr>
        <w:rFonts w:ascii="Google Sans" w:cs="Google Sans" w:eastAsia="Google Sans" w:hAnsi="Google Sans"/>
        <w:b w:val="1"/>
        <w:color w:val="666666"/>
        <w:sz w:val="28"/>
        <w:szCs w:val="28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2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