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D825A" w14:textId="14F269BD" w:rsidR="00F12A84" w:rsidRPr="004C113A" w:rsidRDefault="4976544F">
      <w:pPr>
        <w:rPr>
          <w:sz w:val="28"/>
          <w:szCs w:val="28"/>
        </w:rPr>
      </w:pPr>
      <w:bookmarkStart w:id="0" w:name="_GoBack"/>
      <w:bookmarkEnd w:id="0"/>
      <w:proofErr w:type="gramStart"/>
      <w:r w:rsidRPr="004C113A">
        <w:rPr>
          <w:sz w:val="28"/>
          <w:szCs w:val="28"/>
        </w:rPr>
        <w:t>200665  M5</w:t>
      </w:r>
      <w:proofErr w:type="gramEnd"/>
      <w:r w:rsidRPr="004C113A">
        <w:rPr>
          <w:sz w:val="28"/>
          <w:szCs w:val="28"/>
        </w:rPr>
        <w:t>|L1 Final Lab Develop a Product Concept Document Template</w:t>
      </w:r>
    </w:p>
    <w:p w14:paraId="51ADE4FD" w14:textId="77777777" w:rsidR="005F61FB" w:rsidRPr="005F61FB" w:rsidRDefault="005F61FB">
      <w:pPr>
        <w:rPr>
          <w:b/>
          <w:bCs/>
        </w:rPr>
      </w:pPr>
      <w:r w:rsidRPr="005F61FB">
        <w:rPr>
          <w:b/>
          <w:bCs/>
        </w:rPr>
        <w:t>Exercise 1</w:t>
      </w:r>
    </w:p>
    <w:p w14:paraId="43952B02" w14:textId="52D06FB6" w:rsidR="00B21368" w:rsidRDefault="4976544F">
      <w:r w:rsidRPr="4976544F">
        <w:rPr>
          <w:b/>
          <w:bCs/>
        </w:rPr>
        <w:t>Part I:</w:t>
      </w:r>
      <w:r>
        <w:t xml:space="preserve">  Use this Product </w:t>
      </w:r>
      <w:r w:rsidR="00392343">
        <w:t>Concept development</w:t>
      </w:r>
      <w:r>
        <w:t xml:space="preserve"> checklist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95"/>
        <w:gridCol w:w="6960"/>
      </w:tblGrid>
      <w:tr w:rsidR="00B21368" w:rsidRPr="005B23D0" w14:paraId="47DF5C55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3B946B26" w14:textId="215A749B" w:rsidR="00B21368" w:rsidRPr="005B23D0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Product Concept  Development Checklist</w:t>
            </w:r>
          </w:p>
        </w:tc>
      </w:tr>
      <w:tr w:rsidR="000D6A84" w:rsidRPr="005B23D0" w14:paraId="5EC212ED" w14:textId="77777777" w:rsidTr="4976544F">
        <w:tc>
          <w:tcPr>
            <w:tcW w:w="2395" w:type="dxa"/>
            <w:shd w:val="clear" w:color="auto" w:fill="D9D9D9" w:themeFill="background1" w:themeFillShade="D9"/>
          </w:tcPr>
          <w:p w14:paraId="5EE60650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14:paraId="398D184F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0D6A84" w:rsidRPr="005B23D0" w14:paraId="7A60D070" w14:textId="77777777" w:rsidTr="4976544F">
        <w:tc>
          <w:tcPr>
            <w:tcW w:w="2395" w:type="dxa"/>
          </w:tcPr>
          <w:p w14:paraId="565CF0A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60" w:type="dxa"/>
          </w:tcPr>
          <w:p w14:paraId="468824DC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 or opportunity clearly defined</w:t>
            </w:r>
          </w:p>
          <w:p w14:paraId="6FFAD3A0" w14:textId="26382FD5" w:rsidR="000D6A84" w:rsidRPr="005B23D0" w:rsidRDefault="4976544F" w:rsidP="00B21368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Considerations include reduced consumer costs, improved features and functionality, or satisfying  a gap or niche as applicable</w:t>
            </w:r>
          </w:p>
        </w:tc>
      </w:tr>
      <w:tr w:rsidR="000D6A84" w:rsidRPr="005B23D0" w14:paraId="12F9C64F" w14:textId="77777777" w:rsidTr="4976544F">
        <w:tc>
          <w:tcPr>
            <w:tcW w:w="2395" w:type="dxa"/>
          </w:tcPr>
          <w:p w14:paraId="6F293F56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</w:tc>
        <w:tc>
          <w:tcPr>
            <w:tcW w:w="6960" w:type="dxa"/>
          </w:tcPr>
          <w:p w14:paraId="1C6FC0C1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 defined</w:t>
            </w:r>
          </w:p>
          <w:p w14:paraId="06425EFE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segments prioritized</w:t>
            </w:r>
          </w:p>
        </w:tc>
      </w:tr>
      <w:tr w:rsidR="000D6A84" w:rsidRPr="005B23D0" w14:paraId="7AE4367B" w14:textId="77777777" w:rsidTr="4976544F">
        <w:tc>
          <w:tcPr>
            <w:tcW w:w="2395" w:type="dxa"/>
          </w:tcPr>
          <w:p w14:paraId="13398FEE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</w:tc>
        <w:tc>
          <w:tcPr>
            <w:tcW w:w="6960" w:type="dxa"/>
          </w:tcPr>
          <w:p w14:paraId="22535F06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and benefits defined</w:t>
            </w:r>
          </w:p>
          <w:p w14:paraId="7371408B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 metrics (ROI, IRR, NPV) calculated</w:t>
            </w:r>
          </w:p>
        </w:tc>
      </w:tr>
      <w:tr w:rsidR="000D6A84" w:rsidRPr="005B23D0" w14:paraId="30CA3056" w14:textId="77777777" w:rsidTr="4976544F">
        <w:tc>
          <w:tcPr>
            <w:tcW w:w="2395" w:type="dxa"/>
          </w:tcPr>
          <w:p w14:paraId="200AFBE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</w:tc>
        <w:tc>
          <w:tcPr>
            <w:tcW w:w="6960" w:type="dxa"/>
          </w:tcPr>
          <w:p w14:paraId="606DAF7E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and delivery milestones outlined</w:t>
            </w:r>
          </w:p>
          <w:p w14:paraId="6AF25CEC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Urgency considerations defined</w:t>
            </w:r>
          </w:p>
        </w:tc>
      </w:tr>
      <w:tr w:rsidR="000D6A84" w:rsidRPr="005B23D0" w14:paraId="6B22239B" w14:textId="77777777" w:rsidTr="4976544F">
        <w:tc>
          <w:tcPr>
            <w:tcW w:w="2395" w:type="dxa"/>
          </w:tcPr>
          <w:p w14:paraId="57AD2357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60" w:type="dxa"/>
          </w:tcPr>
          <w:p w14:paraId="2831A11D" w14:textId="548FC9D5" w:rsidR="000D6A84" w:rsidRDefault="4976544F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A list of top competitors is provided</w:t>
            </w:r>
          </w:p>
          <w:p w14:paraId="12FEAD94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advantages and disadvantages documented</w:t>
            </w:r>
          </w:p>
          <w:p w14:paraId="4F55CAA6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strategy defined</w:t>
            </w:r>
          </w:p>
        </w:tc>
      </w:tr>
      <w:tr w:rsidR="000D6A84" w:rsidRPr="005B23D0" w14:paraId="1726D4DB" w14:textId="77777777" w:rsidTr="4976544F">
        <w:tc>
          <w:tcPr>
            <w:tcW w:w="2395" w:type="dxa"/>
          </w:tcPr>
          <w:p w14:paraId="17BCEB38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60" w:type="dxa"/>
          </w:tcPr>
          <w:p w14:paraId="45988B33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 concept defined</w:t>
            </w:r>
          </w:p>
          <w:p w14:paraId="082104CA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feature schedule documented</w:t>
            </w:r>
          </w:p>
        </w:tc>
      </w:tr>
      <w:tr w:rsidR="000D6A84" w:rsidRPr="005B23D0" w14:paraId="76E4D780" w14:textId="77777777" w:rsidTr="4976544F">
        <w:tc>
          <w:tcPr>
            <w:tcW w:w="2395" w:type="dxa"/>
          </w:tcPr>
          <w:p w14:paraId="47C0A283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</w:tc>
        <w:tc>
          <w:tcPr>
            <w:tcW w:w="6960" w:type="dxa"/>
          </w:tcPr>
          <w:p w14:paraId="442743F8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strengths and leverage plan documented</w:t>
            </w:r>
          </w:p>
          <w:p w14:paraId="31676CC4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weaknesses and mitigation plan documented</w:t>
            </w:r>
          </w:p>
        </w:tc>
      </w:tr>
      <w:tr w:rsidR="000D6A84" w:rsidRPr="005B23D0" w14:paraId="5A2B87DB" w14:textId="77777777" w:rsidTr="4976544F">
        <w:tc>
          <w:tcPr>
            <w:tcW w:w="2395" w:type="dxa"/>
          </w:tcPr>
          <w:p w14:paraId="442C4A87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</w:tc>
        <w:tc>
          <w:tcPr>
            <w:tcW w:w="6960" w:type="dxa"/>
          </w:tcPr>
          <w:p w14:paraId="7233EEC9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options defined</w:t>
            </w:r>
          </w:p>
          <w:p w14:paraId="4D5C9BBD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logistics outlined</w:t>
            </w:r>
          </w:p>
        </w:tc>
      </w:tr>
      <w:tr w:rsidR="000D6A84" w:rsidRPr="005B23D0" w14:paraId="07D6D550" w14:textId="77777777" w:rsidTr="4976544F">
        <w:tc>
          <w:tcPr>
            <w:tcW w:w="2395" w:type="dxa"/>
          </w:tcPr>
          <w:p w14:paraId="5307C349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60" w:type="dxa"/>
          </w:tcPr>
          <w:p w14:paraId="6BDBA27B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 listed</w:t>
            </w:r>
          </w:p>
          <w:p w14:paraId="63F53627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Plan provided</w:t>
            </w:r>
          </w:p>
        </w:tc>
      </w:tr>
    </w:tbl>
    <w:p w14:paraId="07A3B44C" w14:textId="3F1947D8" w:rsidR="00B21368" w:rsidRDefault="00B21368"/>
    <w:p w14:paraId="47E5EC4E" w14:textId="77777777" w:rsidR="00B21368" w:rsidRDefault="00B21368">
      <w:r>
        <w:br w:type="page"/>
      </w:r>
    </w:p>
    <w:p w14:paraId="0A4CCB20" w14:textId="2B3EC6D9" w:rsidR="00B21368" w:rsidRPr="001818C4" w:rsidRDefault="4976544F">
      <w:r w:rsidRPr="4976544F">
        <w:rPr>
          <w:b/>
          <w:bCs/>
        </w:rPr>
        <w:lastRenderedPageBreak/>
        <w:t xml:space="preserve">Part II: </w:t>
      </w:r>
      <w:r>
        <w:t>Complete for your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B21368" w:rsidRPr="005B23D0" w14:paraId="63E87F24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6F1F8E72" w14:textId="026EC305" w:rsidR="00B21368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 xml:space="preserve">Product Concept </w:t>
            </w:r>
            <w:r w:rsidR="00392343">
              <w:rPr>
                <w:sz w:val="24"/>
                <w:szCs w:val="24"/>
              </w:rPr>
              <w:t>Document</w:t>
            </w:r>
          </w:p>
          <w:p w14:paraId="11CC410E" w14:textId="633FE742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  <w:r w:rsidR="00A70270">
              <w:rPr>
                <w:sz w:val="24"/>
                <w:szCs w:val="24"/>
              </w:rPr>
              <w:t xml:space="preserve"> </w:t>
            </w:r>
            <w:r w:rsidR="00A70270" w:rsidRPr="00A70270">
              <w:rPr>
                <w:sz w:val="24"/>
                <w:szCs w:val="24"/>
              </w:rPr>
              <w:t>HEPA Air Filters</w:t>
            </w:r>
          </w:p>
        </w:tc>
      </w:tr>
      <w:tr w:rsidR="00B21368" w:rsidRPr="005B23D0" w14:paraId="227DB788" w14:textId="77777777" w:rsidTr="4976544F">
        <w:tc>
          <w:tcPr>
            <w:tcW w:w="2398" w:type="dxa"/>
            <w:shd w:val="clear" w:color="auto" w:fill="D9D9D9" w:themeFill="background1" w:themeFillShade="D9"/>
          </w:tcPr>
          <w:p w14:paraId="129CE646" w14:textId="77777777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  <w:p w14:paraId="696265BC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2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4976544F">
        <w:tc>
          <w:tcPr>
            <w:tcW w:w="2398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52" w:type="dxa"/>
          </w:tcPr>
          <w:p w14:paraId="67D92DC2" w14:textId="7E41F088" w:rsidR="00B21368" w:rsidRPr="00B21368" w:rsidRDefault="002A59AB" w:rsidP="002A59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A59AB">
              <w:rPr>
                <w:sz w:val="24"/>
                <w:szCs w:val="24"/>
              </w:rPr>
              <w:t>Stay updated on emerging air purification trends and ensure the proposed solution aligns with evolving customer needs.</w:t>
            </w:r>
          </w:p>
        </w:tc>
      </w:tr>
      <w:tr w:rsidR="00B21368" w:rsidRPr="005B23D0" w14:paraId="4C48C18D" w14:textId="77777777" w:rsidTr="4976544F">
        <w:tc>
          <w:tcPr>
            <w:tcW w:w="2398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79CD1919" w14:textId="2C4B98BB" w:rsidR="00B21368" w:rsidRPr="00B21368" w:rsidRDefault="002F2E37" w:rsidP="002F2E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2E37">
              <w:rPr>
                <w:sz w:val="24"/>
                <w:szCs w:val="24"/>
              </w:rPr>
              <w:t>Assess competitors' strengths and weaknesses within each segment.</w:t>
            </w:r>
          </w:p>
        </w:tc>
      </w:tr>
      <w:tr w:rsidR="00B21368" w:rsidRPr="005B23D0" w14:paraId="1E0F9959" w14:textId="77777777" w:rsidTr="4976544F">
        <w:tc>
          <w:tcPr>
            <w:tcW w:w="2398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50CFB40" w14:textId="1454048F" w:rsidR="00B21368" w:rsidRPr="00B21368" w:rsidRDefault="002F2E37" w:rsidP="002F2E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2E37">
              <w:rPr>
                <w:sz w:val="24"/>
                <w:szCs w:val="24"/>
              </w:rPr>
              <w:t>Clearly define the allocation of costs to ensure efficient resource utilization.</w:t>
            </w:r>
          </w:p>
        </w:tc>
      </w:tr>
      <w:tr w:rsidR="00B21368" w:rsidRPr="005B23D0" w14:paraId="5E1288CB" w14:textId="77777777" w:rsidTr="4976544F">
        <w:tc>
          <w:tcPr>
            <w:tcW w:w="2398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56538B44" w14:textId="4D4BF01B" w:rsidR="00B21368" w:rsidRPr="00B21368" w:rsidRDefault="003828BF" w:rsidP="00382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828BF">
              <w:rPr>
                <w:sz w:val="24"/>
                <w:szCs w:val="24"/>
              </w:rPr>
              <w:t>Align product launch with seasonal demand peaks to maximize market penetration.</w:t>
            </w:r>
          </w:p>
        </w:tc>
      </w:tr>
      <w:tr w:rsidR="00B21368" w:rsidRPr="005B23D0" w14:paraId="55CAE546" w14:textId="77777777" w:rsidTr="4976544F">
        <w:tc>
          <w:tcPr>
            <w:tcW w:w="2398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52" w:type="dxa"/>
          </w:tcPr>
          <w:p w14:paraId="0502C1A1" w14:textId="1D384A7F" w:rsidR="00B21368" w:rsidRPr="00B21368" w:rsidRDefault="003828BF" w:rsidP="00382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828BF">
              <w:rPr>
                <w:sz w:val="24"/>
                <w:szCs w:val="24"/>
              </w:rPr>
              <w:t>Analyze competitors' product features and weaknesses to capitalize on differentiation opportunities.</w:t>
            </w:r>
          </w:p>
        </w:tc>
      </w:tr>
      <w:tr w:rsidR="00B21368" w:rsidRPr="005B23D0" w14:paraId="33C3A845" w14:textId="77777777" w:rsidTr="4976544F">
        <w:tc>
          <w:tcPr>
            <w:tcW w:w="2398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52" w:type="dxa"/>
          </w:tcPr>
          <w:p w14:paraId="0A532BCA" w14:textId="746462FD" w:rsidR="00B21368" w:rsidRPr="00B21368" w:rsidRDefault="00281D85" w:rsidP="00281D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81D85">
              <w:rPr>
                <w:sz w:val="24"/>
                <w:szCs w:val="24"/>
              </w:rPr>
              <w:t>Ensure the feasibility of implementing proposed features within the defined budget and timeline.</w:t>
            </w:r>
          </w:p>
        </w:tc>
      </w:tr>
      <w:tr w:rsidR="00B21368" w:rsidRPr="005B23D0" w14:paraId="6FF85856" w14:textId="77777777" w:rsidTr="4976544F">
        <w:tc>
          <w:tcPr>
            <w:tcW w:w="2398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A350B1E" w14:textId="53CF1439" w:rsidR="00B21368" w:rsidRPr="00B21368" w:rsidRDefault="00281D85" w:rsidP="00281D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81D85">
              <w:rPr>
                <w:sz w:val="24"/>
                <w:szCs w:val="24"/>
              </w:rPr>
              <w:t>Validate that the identified differentiators align with what customers perceive as valuable.</w:t>
            </w:r>
          </w:p>
        </w:tc>
      </w:tr>
      <w:tr w:rsidR="00B21368" w:rsidRPr="005B23D0" w14:paraId="4FF4B2A2" w14:textId="77777777" w:rsidTr="4976544F">
        <w:tc>
          <w:tcPr>
            <w:tcW w:w="2398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151489BC" w14:textId="2DE53884" w:rsidR="00B21368" w:rsidRPr="00B21368" w:rsidRDefault="00360F00" w:rsidP="00360F0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60F00">
              <w:rPr>
                <w:sz w:val="24"/>
                <w:szCs w:val="24"/>
              </w:rPr>
              <w:t>Evaluate the effectiveness of selected marketing channels based on the target audience.</w:t>
            </w:r>
          </w:p>
        </w:tc>
      </w:tr>
      <w:tr w:rsidR="00B21368" w:rsidRPr="005B23D0" w14:paraId="7EE115C8" w14:textId="77777777" w:rsidTr="4976544F">
        <w:tc>
          <w:tcPr>
            <w:tcW w:w="2398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52" w:type="dxa"/>
          </w:tcPr>
          <w:p w14:paraId="2B5BE15A" w14:textId="6FB7F5F1" w:rsidR="00B21368" w:rsidRPr="00B21368" w:rsidRDefault="00360F00" w:rsidP="00360F0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60F00">
              <w:rPr>
                <w:sz w:val="24"/>
                <w:szCs w:val="24"/>
              </w:rPr>
              <w:t>Establish baseline metrics for current market share, sales, and customer satisfaction.</w:t>
            </w:r>
          </w:p>
        </w:tc>
      </w:tr>
    </w:tbl>
    <w:p w14:paraId="6D0A9C33" w14:textId="77777777" w:rsidR="00B21368" w:rsidRDefault="00B21368"/>
    <w:sectPr w:rsidR="00B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68"/>
    <w:rsid w:val="00084A36"/>
    <w:rsid w:val="000D6A84"/>
    <w:rsid w:val="001818C4"/>
    <w:rsid w:val="00281D85"/>
    <w:rsid w:val="002A59AB"/>
    <w:rsid w:val="002F2E37"/>
    <w:rsid w:val="00360F00"/>
    <w:rsid w:val="003828BF"/>
    <w:rsid w:val="00392343"/>
    <w:rsid w:val="004C113A"/>
    <w:rsid w:val="005F61FB"/>
    <w:rsid w:val="006C27B2"/>
    <w:rsid w:val="00730F73"/>
    <w:rsid w:val="007D071A"/>
    <w:rsid w:val="00A70270"/>
    <w:rsid w:val="00B21368"/>
    <w:rsid w:val="00B53153"/>
    <w:rsid w:val="00BF5252"/>
    <w:rsid w:val="00F12A84"/>
    <w:rsid w:val="00FD33F3"/>
    <w:rsid w:val="497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17</cp:revision>
  <dcterms:created xsi:type="dcterms:W3CDTF">2023-09-10T15:01:00Z</dcterms:created>
  <dcterms:modified xsi:type="dcterms:W3CDTF">2024-02-08T21:45:00Z</dcterms:modified>
</cp:coreProperties>
</file>