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F2C9" w14:textId="61116EA4" w:rsidR="00F12A84" w:rsidRDefault="0001754B">
      <w:r>
        <w:t>200665 M</w:t>
      </w:r>
      <w:r w:rsidR="00354E4F">
        <w:t>5</w:t>
      </w:r>
      <w:r>
        <w:t>|L</w:t>
      </w:r>
      <w:r w:rsidR="00354E4F">
        <w:t>1 Final</w:t>
      </w:r>
      <w:r>
        <w:t xml:space="preserve"> Lab Develop an MRD</w:t>
      </w:r>
      <w:r w:rsidR="00DF18FE">
        <w:t xml:space="preserve"> Template</w:t>
      </w:r>
    </w:p>
    <w:p w14:paraId="13C57A8A" w14:textId="3C7804D8" w:rsidR="00282768" w:rsidRDefault="00366837" w:rsidP="0001754B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</w:t>
      </w:r>
      <w:r w:rsidR="0001754B" w:rsidRPr="00044BFD">
        <w:rPr>
          <w:b/>
          <w:bCs/>
          <w:sz w:val="24"/>
          <w:szCs w:val="24"/>
        </w:rPr>
        <w:t xml:space="preserve">Illustrate the Contents of a Market Requirements Document (MRD) </w:t>
      </w:r>
    </w:p>
    <w:p w14:paraId="23B83E1C" w14:textId="77777777" w:rsidR="0001754B" w:rsidRDefault="0001754B" w:rsidP="0001754B">
      <w:pPr>
        <w:pStyle w:val="ListParagraph"/>
        <w:ind w:left="0"/>
        <w:rPr>
          <w:b/>
          <w:bCs/>
          <w:sz w:val="24"/>
          <w:szCs w:val="24"/>
        </w:rPr>
      </w:pPr>
    </w:p>
    <w:p w14:paraId="6E338678" w14:textId="5B98B290" w:rsidR="0001754B" w:rsidRPr="00580F6C" w:rsidRDefault="00E7292B" w:rsidP="0001754B">
      <w:pPr>
        <w:pStyle w:val="ListParagraph"/>
        <w:ind w:left="0"/>
        <w:rPr>
          <w:b/>
          <w:bCs/>
          <w:i/>
          <w:iCs/>
          <w:sz w:val="24"/>
          <w:szCs w:val="24"/>
        </w:rPr>
      </w:pPr>
      <w:r w:rsidRPr="00580F6C">
        <w:rPr>
          <w:b/>
          <w:bCs/>
          <w:sz w:val="24"/>
          <w:szCs w:val="24"/>
        </w:rPr>
        <w:t xml:space="preserve">Part I: </w:t>
      </w:r>
      <w:r w:rsidR="008C0ED2" w:rsidRPr="00580F6C">
        <w:rPr>
          <w:b/>
          <w:bCs/>
          <w:sz w:val="24"/>
          <w:szCs w:val="24"/>
        </w:rPr>
        <w:t>MRD Instructions</w:t>
      </w:r>
      <w:r w:rsidR="0001754B" w:rsidRPr="00580F6C">
        <w:rPr>
          <w:b/>
          <w:bCs/>
          <w:sz w:val="24"/>
          <w:szCs w:val="24"/>
        </w:rPr>
        <w:t xml:space="preserve"> </w:t>
      </w:r>
    </w:p>
    <w:p w14:paraId="49BAA2AD" w14:textId="77777777" w:rsidR="0001754B" w:rsidRDefault="0001754B" w:rsidP="0001754B">
      <w:pPr>
        <w:pStyle w:val="List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01754B" w14:paraId="35DA1631" w14:textId="77777777" w:rsidTr="6AEE9372">
        <w:tc>
          <w:tcPr>
            <w:tcW w:w="1075" w:type="dxa"/>
            <w:shd w:val="clear" w:color="auto" w:fill="DEEAF6" w:themeFill="accent5" w:themeFillTint="33"/>
          </w:tcPr>
          <w:p w14:paraId="17FFB512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0" w:name="_Hlk145414226"/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47D22E6F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654C2952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9C2F20" w14:paraId="45477C1F" w14:textId="77777777" w:rsidTr="6AEE9372">
        <w:tc>
          <w:tcPr>
            <w:tcW w:w="1075" w:type="dxa"/>
            <w:vAlign w:val="center"/>
          </w:tcPr>
          <w:p w14:paraId="0A9222C1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234C0E7F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7EE8703B" w14:textId="0705D07D" w:rsidR="0001754B" w:rsidRDefault="0001754B" w:rsidP="000175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Targeted Market Segment: </w:t>
            </w:r>
            <w:r w:rsidR="00407714">
              <w:rPr>
                <w:sz w:val="24"/>
                <w:szCs w:val="24"/>
              </w:rPr>
              <w:t>D</w:t>
            </w:r>
            <w:r w:rsidR="008C0ED2">
              <w:rPr>
                <w:sz w:val="24"/>
                <w:szCs w:val="24"/>
              </w:rPr>
              <w:t xml:space="preserve">efine the </w:t>
            </w:r>
            <w:r w:rsidR="00E30D0C">
              <w:rPr>
                <w:sz w:val="24"/>
                <w:szCs w:val="24"/>
              </w:rPr>
              <w:t>customer segment you</w:t>
            </w:r>
            <w:r w:rsidR="00D57E68">
              <w:rPr>
                <w:sz w:val="24"/>
                <w:szCs w:val="24"/>
              </w:rPr>
              <w:t xml:space="preserve"> will</w:t>
            </w:r>
            <w:r w:rsidR="00E30D0C">
              <w:rPr>
                <w:sz w:val="24"/>
                <w:szCs w:val="24"/>
              </w:rPr>
              <w:t xml:space="preserve"> target</w:t>
            </w:r>
          </w:p>
          <w:p w14:paraId="53279A17" w14:textId="60631260" w:rsidR="0001754B" w:rsidRDefault="0001754B" w:rsidP="00E30D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Buyers and Users:  </w:t>
            </w:r>
            <w:r w:rsidR="008C0ED2">
              <w:rPr>
                <w:sz w:val="24"/>
                <w:szCs w:val="24"/>
              </w:rPr>
              <w:t xml:space="preserve">Identify </w:t>
            </w:r>
            <w:r w:rsidR="00E30D0C">
              <w:rPr>
                <w:sz w:val="24"/>
                <w:szCs w:val="24"/>
              </w:rPr>
              <w:t>specific buyers and users of your product</w:t>
            </w:r>
          </w:p>
          <w:p w14:paraId="7D2666ED" w14:textId="3DCF8CE7" w:rsidR="00F96D5B" w:rsidRPr="0001754B" w:rsidRDefault="00F96D5B" w:rsidP="00F96D5B">
            <w:pPr>
              <w:pStyle w:val="ListParagraph"/>
              <w:ind w:left="991"/>
              <w:rPr>
                <w:sz w:val="24"/>
                <w:szCs w:val="24"/>
              </w:rPr>
            </w:pPr>
          </w:p>
        </w:tc>
      </w:tr>
      <w:tr w:rsidR="009C2F20" w14:paraId="7D13058A" w14:textId="77777777" w:rsidTr="6AEE9372">
        <w:tc>
          <w:tcPr>
            <w:tcW w:w="1075" w:type="dxa"/>
            <w:vAlign w:val="center"/>
          </w:tcPr>
          <w:p w14:paraId="62718C00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914B491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685A08FA" w14:textId="1021F634" w:rsidR="0001754B" w:rsidRDefault="6AEE9372" w:rsidP="000175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AEE9372">
              <w:rPr>
                <w:sz w:val="24"/>
                <w:szCs w:val="24"/>
              </w:rPr>
              <w:t>Define the Market Problem: Highlight the problems your product will solve for its customers</w:t>
            </w:r>
          </w:p>
          <w:p w14:paraId="6A5FECF9" w14:textId="03CFCF8A" w:rsidR="00F96D5B" w:rsidRPr="00044BFD" w:rsidRDefault="00F96D5B" w:rsidP="00F96D5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C2F20" w14:paraId="533FF13A" w14:textId="77777777" w:rsidTr="6AEE9372">
        <w:tc>
          <w:tcPr>
            <w:tcW w:w="1075" w:type="dxa"/>
            <w:vAlign w:val="center"/>
          </w:tcPr>
          <w:p w14:paraId="5DC86D5A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6D17F706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119D0195" w14:textId="0F6EB7F4" w:rsidR="009C2F20" w:rsidRDefault="008C0ED2" w:rsidP="004E34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4E3424">
              <w:rPr>
                <w:sz w:val="24"/>
                <w:szCs w:val="24"/>
              </w:rPr>
              <w:t xml:space="preserve"> specific functions and features </w:t>
            </w:r>
            <w:r>
              <w:rPr>
                <w:sz w:val="24"/>
                <w:szCs w:val="24"/>
              </w:rPr>
              <w:t>that</w:t>
            </w:r>
            <w:r w:rsidR="004E3424">
              <w:rPr>
                <w:sz w:val="24"/>
                <w:szCs w:val="24"/>
              </w:rPr>
              <w:t xml:space="preserve"> the </w:t>
            </w:r>
            <w:r w:rsidR="00455B0D">
              <w:rPr>
                <w:sz w:val="24"/>
                <w:szCs w:val="24"/>
              </w:rPr>
              <w:t xml:space="preserve">customers </w:t>
            </w:r>
            <w:r w:rsidR="00D57E68">
              <w:rPr>
                <w:sz w:val="24"/>
                <w:szCs w:val="24"/>
              </w:rPr>
              <w:t>require</w:t>
            </w:r>
          </w:p>
          <w:p w14:paraId="0A192A9B" w14:textId="0017E6C7" w:rsidR="00455B0D" w:rsidRDefault="00455B0D" w:rsidP="004E34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attributes your product will satisfy</w:t>
            </w:r>
          </w:p>
          <w:p w14:paraId="4E88054B" w14:textId="048A8E5D" w:rsidR="009C2F20" w:rsidRPr="00044BFD" w:rsidRDefault="009C2F20" w:rsidP="009C2F20">
            <w:pPr>
              <w:pStyle w:val="ListParagraph"/>
              <w:ind w:left="1231"/>
              <w:rPr>
                <w:sz w:val="24"/>
                <w:szCs w:val="24"/>
              </w:rPr>
            </w:pPr>
          </w:p>
        </w:tc>
      </w:tr>
      <w:tr w:rsidR="009C2F20" w14:paraId="144845AE" w14:textId="77777777" w:rsidTr="6AEE9372">
        <w:tc>
          <w:tcPr>
            <w:tcW w:w="1075" w:type="dxa"/>
            <w:vAlign w:val="center"/>
          </w:tcPr>
          <w:p w14:paraId="571615E3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  <w:vAlign w:val="center"/>
          </w:tcPr>
          <w:p w14:paraId="05527AD0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483E2CC4" w14:textId="60B5DFDC" w:rsidR="00F96D5B" w:rsidRPr="008C0ED2" w:rsidRDefault="0001754B" w:rsidP="008C0ED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Prioritize each listed requirement against the perceived market importance</w:t>
            </w:r>
          </w:p>
        </w:tc>
      </w:tr>
      <w:bookmarkEnd w:id="0"/>
    </w:tbl>
    <w:p w14:paraId="2D0505A5" w14:textId="2FCB244E" w:rsidR="00F96D5B" w:rsidRDefault="00F96D5B" w:rsidP="009C2F20"/>
    <w:p w14:paraId="1F3C8381" w14:textId="45B55C80" w:rsidR="00F96D5B" w:rsidRPr="00580F6C" w:rsidRDefault="00580F6C">
      <w:pPr>
        <w:rPr>
          <w:b/>
          <w:bCs/>
        </w:rPr>
      </w:pPr>
      <w:r w:rsidRPr="00580F6C">
        <w:rPr>
          <w:b/>
          <w:bCs/>
        </w:rPr>
        <w:t>Part II:  Blank MRD Template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282768" w:rsidRPr="00044BFD" w14:paraId="03C92547" w14:textId="77777777" w:rsidTr="007417B9">
        <w:tc>
          <w:tcPr>
            <w:tcW w:w="1075" w:type="dxa"/>
            <w:shd w:val="clear" w:color="auto" w:fill="DEEAF6" w:themeFill="accent5" w:themeFillTint="33"/>
          </w:tcPr>
          <w:p w14:paraId="36A2F21C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242EEE72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377E4FD3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282768" w:rsidRPr="0001754B" w14:paraId="4B70D6E7" w14:textId="77777777" w:rsidTr="007417B9">
        <w:tc>
          <w:tcPr>
            <w:tcW w:w="1075" w:type="dxa"/>
            <w:vAlign w:val="center"/>
          </w:tcPr>
          <w:p w14:paraId="56A7BD2E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7C1163E0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1CD82BCD" w14:textId="77777777" w:rsidR="005476E3" w:rsidRPr="005476E3" w:rsidRDefault="005476E3" w:rsidP="005476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476E3">
              <w:rPr>
                <w:sz w:val="24"/>
                <w:szCs w:val="24"/>
              </w:rPr>
              <w:t>Target Audience: Homeowners and businesses seeking effective air purification solutions.</w:t>
            </w:r>
          </w:p>
          <w:p w14:paraId="2C151524" w14:textId="77777777" w:rsidR="005476E3" w:rsidRPr="005476E3" w:rsidRDefault="005476E3" w:rsidP="005476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476E3">
              <w:rPr>
                <w:sz w:val="24"/>
                <w:szCs w:val="24"/>
              </w:rPr>
              <w:t>Demographics: Primarily individuals above the age of 35, with a focus on households with two or more adults.</w:t>
            </w:r>
          </w:p>
          <w:p w14:paraId="3FD8CC5C" w14:textId="77777777" w:rsidR="005476E3" w:rsidRPr="005476E3" w:rsidRDefault="005476E3" w:rsidP="005476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476E3">
              <w:rPr>
                <w:sz w:val="24"/>
                <w:szCs w:val="24"/>
              </w:rPr>
              <w:t>Psychographics: Concerned about health and wellness, willing to invest in products that offer superior air quality and safety.</w:t>
            </w:r>
          </w:p>
          <w:p w14:paraId="0F4B00F8" w14:textId="3F90F3EB" w:rsidR="00C066D0" w:rsidRPr="00C066D0" w:rsidRDefault="00C066D0" w:rsidP="00C066D0">
            <w:pPr>
              <w:rPr>
                <w:sz w:val="24"/>
                <w:szCs w:val="24"/>
              </w:rPr>
            </w:pPr>
          </w:p>
        </w:tc>
      </w:tr>
      <w:tr w:rsidR="00282768" w:rsidRPr="00044BFD" w14:paraId="71222A18" w14:textId="77777777" w:rsidTr="007417B9">
        <w:tc>
          <w:tcPr>
            <w:tcW w:w="1075" w:type="dxa"/>
            <w:vAlign w:val="center"/>
          </w:tcPr>
          <w:p w14:paraId="42F12739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87A7E3D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5451B279" w14:textId="77777777" w:rsidR="005A7337" w:rsidRPr="005A7337" w:rsidRDefault="005A7337" w:rsidP="005A733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Current HEPA air purifiers have several shortcomings:</w:t>
            </w:r>
          </w:p>
          <w:p w14:paraId="5D389F20" w14:textId="77777777" w:rsidR="005A7337" w:rsidRPr="005A7337" w:rsidRDefault="005A7337" w:rsidP="005A73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Inability to effectively remove volatile organic compounds (VOCs), viruses, and odors from the air.</w:t>
            </w:r>
          </w:p>
          <w:p w14:paraId="603D804A" w14:textId="77777777" w:rsidR="005A7337" w:rsidRPr="005A7337" w:rsidRDefault="005A7337" w:rsidP="005A73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Generation of ozone, posing health risks and environmental concerns.</w:t>
            </w:r>
          </w:p>
          <w:p w14:paraId="326F85C7" w14:textId="77777777" w:rsidR="005A7337" w:rsidRPr="005A7337" w:rsidRDefault="005A7337" w:rsidP="005A73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High maintenance requirements and costly filter replacements.</w:t>
            </w:r>
          </w:p>
          <w:p w14:paraId="7B6BF689" w14:textId="77777777" w:rsidR="005A7337" w:rsidRPr="005A7337" w:rsidRDefault="005A7337" w:rsidP="005A73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Limited coverage area and noisy operation.</w:t>
            </w:r>
          </w:p>
          <w:p w14:paraId="2B3B152A" w14:textId="0F8E9DF2" w:rsidR="00C066D0" w:rsidRPr="005A7337" w:rsidRDefault="005A7337" w:rsidP="005A733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A7337">
              <w:rPr>
                <w:sz w:val="24"/>
                <w:szCs w:val="24"/>
              </w:rPr>
              <w:t>Customers seek an air purifier solution that addresses these issues comprehensively, providing clean, safe, and odor-free air with minimal maintenance and noise.</w:t>
            </w:r>
          </w:p>
          <w:p w14:paraId="68827DD4" w14:textId="77777777" w:rsidR="00C066D0" w:rsidRPr="00044BFD" w:rsidRDefault="00C066D0" w:rsidP="007417B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82768" w:rsidRPr="00044BFD" w14:paraId="39BAED88" w14:textId="77777777" w:rsidTr="007417B9">
        <w:tc>
          <w:tcPr>
            <w:tcW w:w="1075" w:type="dxa"/>
            <w:vAlign w:val="center"/>
          </w:tcPr>
          <w:p w14:paraId="46B5D321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48716EEE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0EAAD8E3" w14:textId="580487C8" w:rsidR="00282768" w:rsidRDefault="00C066D0" w:rsidP="00C066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Requirements:</w:t>
            </w:r>
          </w:p>
          <w:p w14:paraId="665EBE63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Efficient VOC, Virus, and Odor Removal: Purifiers must effectively eliminate volatile organic compounds, viruses, and odors from the air to ensure optimal indoor air quality.</w:t>
            </w:r>
          </w:p>
          <w:p w14:paraId="5BBAC683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Ozone-Free Operation: Products must eliminate or significantly reduce ozone generation to protect user health and the environment.</w:t>
            </w:r>
          </w:p>
          <w:p w14:paraId="275E74AC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lastRenderedPageBreak/>
              <w:t>Low Maintenance: Purifiers should require minimal maintenance to prevent the buildup of mold and bacteria, enhancing user convenience and safety.</w:t>
            </w:r>
          </w:p>
          <w:p w14:paraId="6DAE9F3B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Cost-Effective Filters: Filters should be easy to replace, cost-effective, and have an extended lifespan to reduce long-term operational costs.</w:t>
            </w:r>
          </w:p>
          <w:p w14:paraId="5F1F95D7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Reduced Noise Levels: Purifiers must operate quietly to avoid disturbance to users, promoting a peaceful indoor environment.</w:t>
            </w:r>
          </w:p>
          <w:p w14:paraId="59C4393D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Extended Coverage Area: Purifiers should have increased motor strength to expand filtration coverage, ensuring effective air purification in larger spaces.</w:t>
            </w:r>
          </w:p>
          <w:p w14:paraId="57D4B4B9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Customization Options: Offer various models at different price points to cater to diverse customer needs and budgets.</w:t>
            </w:r>
          </w:p>
          <w:p w14:paraId="1625F5B3" w14:textId="77777777" w:rsidR="00A72F46" w:rsidRPr="00A72F46" w:rsidRDefault="00A72F46" w:rsidP="00A72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72F46">
              <w:rPr>
                <w:sz w:val="24"/>
                <w:szCs w:val="24"/>
              </w:rPr>
              <w:t>Safety and Reliability: Ensure products meet industry safety standards and are reliable in performance to instill confidence in users.</w:t>
            </w:r>
          </w:p>
          <w:p w14:paraId="4B4F3BEE" w14:textId="77777777" w:rsidR="00C066D0" w:rsidRPr="00044BFD" w:rsidRDefault="00C066D0" w:rsidP="007417B9">
            <w:pPr>
              <w:pStyle w:val="ListParagraph"/>
              <w:ind w:left="1231"/>
              <w:rPr>
                <w:sz w:val="24"/>
                <w:szCs w:val="24"/>
              </w:rPr>
            </w:pPr>
          </w:p>
        </w:tc>
      </w:tr>
      <w:tr w:rsidR="00282768" w:rsidRPr="009C2F20" w14:paraId="28D2388A" w14:textId="77777777" w:rsidTr="007417B9">
        <w:tc>
          <w:tcPr>
            <w:tcW w:w="1075" w:type="dxa"/>
            <w:vAlign w:val="center"/>
          </w:tcPr>
          <w:p w14:paraId="53374C9A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658" w:type="dxa"/>
            <w:vAlign w:val="center"/>
          </w:tcPr>
          <w:p w14:paraId="0B8293C1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6A02E8D7" w14:textId="056FD2EC" w:rsidR="00282768" w:rsidRDefault="00C066D0" w:rsidP="00720B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066D0">
              <w:rPr>
                <w:sz w:val="24"/>
                <w:szCs w:val="24"/>
              </w:rPr>
              <w:t>Requirements Prioritization:</w:t>
            </w:r>
          </w:p>
          <w:p w14:paraId="6D714BEF" w14:textId="77777777" w:rsidR="00720BE9" w:rsidRPr="00720BE9" w:rsidRDefault="00720BE9" w:rsidP="00720B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0BE9">
              <w:rPr>
                <w:sz w:val="24"/>
                <w:szCs w:val="24"/>
              </w:rPr>
              <w:t>Critical: Efficient VOC, virus, and odor removal; ozone-free operation.</w:t>
            </w:r>
          </w:p>
          <w:p w14:paraId="2E7B125A" w14:textId="77777777" w:rsidR="00720BE9" w:rsidRPr="00720BE9" w:rsidRDefault="00720BE9" w:rsidP="00720B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0BE9">
              <w:rPr>
                <w:sz w:val="24"/>
                <w:szCs w:val="24"/>
              </w:rPr>
              <w:t>High: Low maintenance; cost-effective filters; reduced noise levels.</w:t>
            </w:r>
          </w:p>
          <w:p w14:paraId="427BCA5B" w14:textId="77777777" w:rsidR="00720BE9" w:rsidRPr="00720BE9" w:rsidRDefault="00720BE9" w:rsidP="00720B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0BE9">
              <w:rPr>
                <w:sz w:val="24"/>
                <w:szCs w:val="24"/>
              </w:rPr>
              <w:t>Medium: Extended coverage area; customization options.</w:t>
            </w:r>
          </w:p>
          <w:p w14:paraId="220EDFB9" w14:textId="77777777" w:rsidR="00720BE9" w:rsidRPr="00720BE9" w:rsidRDefault="00720BE9" w:rsidP="00720B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0BE9">
              <w:rPr>
                <w:sz w:val="24"/>
                <w:szCs w:val="24"/>
              </w:rPr>
              <w:t>Low: Safety and reliability (assumed to be standard across products).</w:t>
            </w:r>
          </w:p>
          <w:p w14:paraId="0EBAA17F" w14:textId="77777777" w:rsidR="00C066D0" w:rsidRPr="009C2F20" w:rsidRDefault="00C066D0" w:rsidP="007417B9">
            <w:pPr>
              <w:pStyle w:val="ListParagraph"/>
              <w:ind w:left="841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3A85884F" w14:textId="77777777" w:rsidR="0001754B" w:rsidRDefault="0001754B" w:rsidP="009C2F20"/>
    <w:sectPr w:rsidR="0001754B" w:rsidSect="009C2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923"/>
    <w:multiLevelType w:val="hybridMultilevel"/>
    <w:tmpl w:val="D91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988"/>
    <w:multiLevelType w:val="hybridMultilevel"/>
    <w:tmpl w:val="3738B07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4899"/>
    <w:multiLevelType w:val="hybridMultilevel"/>
    <w:tmpl w:val="BDCCEC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71EF4"/>
    <w:multiLevelType w:val="multilevel"/>
    <w:tmpl w:val="571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018D0"/>
    <w:multiLevelType w:val="hybridMultilevel"/>
    <w:tmpl w:val="81F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739"/>
    <w:multiLevelType w:val="hybridMultilevel"/>
    <w:tmpl w:val="EAC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1D96"/>
    <w:multiLevelType w:val="multilevel"/>
    <w:tmpl w:val="055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4B"/>
    <w:rsid w:val="0001754B"/>
    <w:rsid w:val="000D0E03"/>
    <w:rsid w:val="00222C7A"/>
    <w:rsid w:val="00282768"/>
    <w:rsid w:val="003319FF"/>
    <w:rsid w:val="00354E4F"/>
    <w:rsid w:val="00366837"/>
    <w:rsid w:val="00407714"/>
    <w:rsid w:val="00455B0D"/>
    <w:rsid w:val="004E3424"/>
    <w:rsid w:val="0051131D"/>
    <w:rsid w:val="005476E3"/>
    <w:rsid w:val="00580F6C"/>
    <w:rsid w:val="005A7337"/>
    <w:rsid w:val="006C27B2"/>
    <w:rsid w:val="00720BE9"/>
    <w:rsid w:val="00894C5A"/>
    <w:rsid w:val="008963E4"/>
    <w:rsid w:val="008C0ED2"/>
    <w:rsid w:val="009C2F20"/>
    <w:rsid w:val="00A72F46"/>
    <w:rsid w:val="00C066D0"/>
    <w:rsid w:val="00CA0611"/>
    <w:rsid w:val="00D57E68"/>
    <w:rsid w:val="00DF18FE"/>
    <w:rsid w:val="00E30D0C"/>
    <w:rsid w:val="00E7292B"/>
    <w:rsid w:val="00F12A84"/>
    <w:rsid w:val="00F96D5B"/>
    <w:rsid w:val="6AEE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74F"/>
  <w15:chartTrackingRefBased/>
  <w15:docId w15:val="{B32B5914-EE21-42F9-AC11-EEFEA45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4B"/>
    <w:pPr>
      <w:ind w:left="720"/>
      <w:contextualSpacing/>
    </w:pPr>
  </w:style>
  <w:style w:type="table" w:styleId="TableGrid">
    <w:name w:val="Table Grid"/>
    <w:basedOn w:val="TableNormal"/>
    <w:uiPriority w:val="39"/>
    <w:rsid w:val="0001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0D9D7-FE29-49C9-85A2-BBC1BB95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19</cp:revision>
  <dcterms:created xsi:type="dcterms:W3CDTF">2023-10-03T16:03:00Z</dcterms:created>
  <dcterms:modified xsi:type="dcterms:W3CDTF">2024-02-08T12:09:00Z</dcterms:modified>
</cp:coreProperties>
</file>