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A70" w:rsidRPr="00533565" w:rsidRDefault="00533565">
      <w:pPr>
        <w:rPr>
          <w:b/>
          <w:sz w:val="32"/>
          <w:szCs w:val="32"/>
        </w:rPr>
      </w:pPr>
      <w:r w:rsidRPr="00533565">
        <w:rPr>
          <w:b/>
          <w:sz w:val="32"/>
          <w:szCs w:val="32"/>
        </w:rPr>
        <w:t>Risk Register</w:t>
      </w:r>
    </w:p>
    <w:p w:rsidR="00533565" w:rsidRDefault="0053356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975"/>
        <w:gridCol w:w="1028"/>
        <w:gridCol w:w="929"/>
        <w:gridCol w:w="787"/>
        <w:gridCol w:w="787"/>
        <w:gridCol w:w="1011"/>
        <w:gridCol w:w="939"/>
      </w:tblGrid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 w:rsidP="005B6A38">
            <w:pPr>
              <w:rPr>
                <w:b/>
                <w:bCs/>
                <w:sz w:val="24"/>
                <w:szCs w:val="24"/>
              </w:rPr>
            </w:pPr>
            <w:r w:rsidRPr="00533565">
              <w:rPr>
                <w:b/>
                <w:bCs/>
                <w:sz w:val="24"/>
                <w:szCs w:val="24"/>
              </w:rPr>
              <w:t>Risk ID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 w:rsidP="00533565">
            <w:pPr>
              <w:rPr>
                <w:b/>
                <w:bCs/>
                <w:sz w:val="24"/>
                <w:szCs w:val="24"/>
              </w:rPr>
            </w:pPr>
            <w:r w:rsidRPr="00533565">
              <w:rPr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 w:rsidP="00533565">
            <w:pPr>
              <w:rPr>
                <w:b/>
                <w:bCs/>
                <w:sz w:val="24"/>
                <w:szCs w:val="24"/>
              </w:rPr>
            </w:pPr>
            <w:r w:rsidRPr="00533565">
              <w:rPr>
                <w:b/>
                <w:bCs/>
                <w:sz w:val="24"/>
                <w:szCs w:val="24"/>
              </w:rPr>
              <w:t>Risk Category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 w:rsidP="00533565">
            <w:pPr>
              <w:rPr>
                <w:b/>
                <w:bCs/>
                <w:sz w:val="24"/>
                <w:szCs w:val="24"/>
              </w:rPr>
            </w:pPr>
            <w:r w:rsidRPr="00533565"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 w:rsidP="00533565">
            <w:pPr>
              <w:rPr>
                <w:b/>
                <w:bCs/>
                <w:sz w:val="24"/>
                <w:szCs w:val="24"/>
              </w:rPr>
            </w:pPr>
            <w:r w:rsidRPr="00533565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 w:rsidP="00533565">
            <w:pPr>
              <w:rPr>
                <w:b/>
                <w:bCs/>
                <w:sz w:val="24"/>
                <w:szCs w:val="24"/>
              </w:rPr>
            </w:pPr>
            <w:r w:rsidRPr="00533565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 w:rsidP="00533565">
            <w:pPr>
              <w:rPr>
                <w:b/>
                <w:bCs/>
                <w:sz w:val="24"/>
                <w:szCs w:val="24"/>
              </w:rPr>
            </w:pPr>
            <w:r w:rsidRPr="00533565">
              <w:rPr>
                <w:b/>
                <w:bCs/>
                <w:sz w:val="24"/>
                <w:szCs w:val="24"/>
              </w:rPr>
              <w:t>Mitigation Strategy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 w:rsidP="00533565">
            <w:pPr>
              <w:rPr>
                <w:b/>
                <w:bCs/>
                <w:sz w:val="24"/>
                <w:szCs w:val="24"/>
              </w:rPr>
            </w:pPr>
            <w:r w:rsidRPr="00533565">
              <w:rPr>
                <w:b/>
                <w:bCs/>
                <w:sz w:val="24"/>
                <w:szCs w:val="24"/>
              </w:rPr>
              <w:t>Calculated Severity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HF-R001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 xml:space="preserve">Sensitive patient data </w:t>
            </w:r>
            <w:proofErr w:type="gramStart"/>
            <w:r w:rsidRPr="00533565">
              <w:rPr>
                <w:sz w:val="24"/>
                <w:szCs w:val="24"/>
              </w:rPr>
              <w:t>could be compromised</w:t>
            </w:r>
            <w:proofErr w:type="gramEnd"/>
            <w:r w:rsidRPr="00533565">
              <w:rPr>
                <w:sz w:val="24"/>
                <w:szCs w:val="24"/>
              </w:rPr>
              <w:t xml:space="preserve"> during process changes.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Technical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HF-R002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Staff may resist adopting new workflows due to insufficient training.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Operational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HF-R003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Inefficient appointment scheduling leading to a high rate of no-shows (17.78%) and cancellations (15.56%).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Operational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HF-R004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Long patient wait times (average 40.25 minutes) and negative feedback rate (25%) indicating potential dissatisfaction.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Operational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HF-R005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Staff may not receive adequate training on new workflows or technologies.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Operational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HF-R006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New or existing systems may experience unexpected downtime.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Technical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Low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High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HF-R007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Staff may not fully adopt the new workflows or technologies.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Stakeholder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HF-R008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Stakeholders may have differing or unclear expectations for the project.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Stakeholder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Low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Low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Low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HF-R009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Unavailability of resources (11.63%) may hinder timely patient care and service delivery.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Operational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</w:tr>
      <w:tr w:rsidR="00533565" w:rsidRPr="00533565" w:rsidTr="004F6F36">
        <w:trPr>
          <w:trHeight w:val="288"/>
        </w:trPr>
        <w:tc>
          <w:tcPr>
            <w:tcW w:w="4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HF-R010</w:t>
            </w:r>
          </w:p>
        </w:tc>
        <w:tc>
          <w:tcPr>
            <w:tcW w:w="4199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Challenges in integrating new systems with existing infrastructure.</w:t>
            </w:r>
          </w:p>
        </w:tc>
        <w:tc>
          <w:tcPr>
            <w:tcW w:w="867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Technical</w:t>
            </w:r>
          </w:p>
        </w:tc>
        <w:tc>
          <w:tcPr>
            <w:tcW w:w="628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Low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Medium</w:t>
            </w:r>
          </w:p>
        </w:tc>
        <w:tc>
          <w:tcPr>
            <w:tcW w:w="546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Low</w:t>
            </w:r>
          </w:p>
        </w:tc>
        <w:tc>
          <w:tcPr>
            <w:tcW w:w="882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To be determined</w:t>
            </w:r>
          </w:p>
        </w:tc>
        <w:tc>
          <w:tcPr>
            <w:tcW w:w="874" w:type="dxa"/>
            <w:noWrap/>
            <w:hideMark/>
          </w:tcPr>
          <w:p w:rsidR="00533565" w:rsidRPr="00533565" w:rsidRDefault="00533565">
            <w:pPr>
              <w:rPr>
                <w:sz w:val="24"/>
                <w:szCs w:val="24"/>
              </w:rPr>
            </w:pPr>
            <w:r w:rsidRPr="00533565">
              <w:rPr>
                <w:sz w:val="24"/>
                <w:szCs w:val="24"/>
              </w:rPr>
              <w:t>Low</w:t>
            </w:r>
          </w:p>
        </w:tc>
      </w:tr>
    </w:tbl>
    <w:p w:rsidR="00533565" w:rsidRDefault="00533565">
      <w:pPr>
        <w:rPr>
          <w:sz w:val="24"/>
          <w:szCs w:val="24"/>
        </w:rPr>
      </w:pPr>
    </w:p>
    <w:p w:rsidR="004F6F36" w:rsidRDefault="004F6F36">
      <w:pPr>
        <w:rPr>
          <w:sz w:val="24"/>
          <w:szCs w:val="24"/>
        </w:rPr>
      </w:pPr>
    </w:p>
    <w:p w:rsidR="00752A6D" w:rsidRDefault="00752A6D">
      <w:pPr>
        <w:rPr>
          <w:sz w:val="24"/>
          <w:szCs w:val="24"/>
        </w:rPr>
      </w:pPr>
    </w:p>
    <w:p w:rsidR="00752A6D" w:rsidRDefault="00FC1036">
      <w:pPr>
        <w:rPr>
          <w:b/>
          <w:sz w:val="32"/>
          <w:szCs w:val="32"/>
        </w:rPr>
      </w:pPr>
      <w:r w:rsidRPr="00FC1036">
        <w:rPr>
          <w:b/>
          <w:sz w:val="32"/>
          <w:szCs w:val="32"/>
        </w:rPr>
        <w:lastRenderedPageBreak/>
        <w:t>Risk Assessment Matrix</w:t>
      </w:r>
    </w:p>
    <w:p w:rsidR="00FC1036" w:rsidRDefault="00FC1036">
      <w:pPr>
        <w:rPr>
          <w:b/>
          <w:sz w:val="32"/>
          <w:szCs w:val="32"/>
        </w:rPr>
      </w:pPr>
    </w:p>
    <w:p w:rsidR="00FC1036" w:rsidRDefault="00FC103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in">
            <v:imagedata r:id="rId5" o:title="Risk_Assessment_Matrix"/>
          </v:shape>
        </w:pict>
      </w:r>
    </w:p>
    <w:p w:rsidR="00C430FC" w:rsidRDefault="00C430FC">
      <w:pPr>
        <w:rPr>
          <w:b/>
          <w:sz w:val="32"/>
          <w:szCs w:val="32"/>
        </w:rPr>
      </w:pPr>
    </w:p>
    <w:p w:rsidR="00603C01" w:rsidRPr="00603C01" w:rsidRDefault="00603C01" w:rsidP="00603C01">
      <w:pPr>
        <w:rPr>
          <w:b/>
          <w:sz w:val="32"/>
          <w:szCs w:val="32"/>
        </w:rPr>
      </w:pPr>
      <w:r w:rsidRPr="00603C01">
        <w:rPr>
          <w:b/>
          <w:sz w:val="32"/>
          <w:szCs w:val="32"/>
        </w:rPr>
        <w:pict>
          <v:rect id="_x0000_i1062" style="width:0;height:1.5pt" o:hralign="center" o:hrstd="t" o:hr="t" fillcolor="#a0a0a0" stroked="f"/>
        </w:pict>
      </w:r>
    </w:p>
    <w:p w:rsidR="00603C01" w:rsidRPr="00603C01" w:rsidRDefault="00603C01" w:rsidP="00603C01">
      <w:pPr>
        <w:rPr>
          <w:b/>
          <w:bCs/>
          <w:sz w:val="32"/>
          <w:szCs w:val="32"/>
        </w:rPr>
      </w:pPr>
      <w:r w:rsidRPr="00603C01">
        <w:rPr>
          <w:b/>
          <w:bCs/>
          <w:sz w:val="32"/>
          <w:szCs w:val="32"/>
        </w:rPr>
        <w:t xml:space="preserve">SWOT Analysis for </w:t>
      </w:r>
      <w:proofErr w:type="spellStart"/>
      <w:r w:rsidRPr="00603C01">
        <w:rPr>
          <w:b/>
          <w:bCs/>
          <w:sz w:val="32"/>
          <w:szCs w:val="32"/>
        </w:rPr>
        <w:t>HealthFirst</w:t>
      </w:r>
      <w:proofErr w:type="spellEnd"/>
      <w:r w:rsidRPr="00603C01">
        <w:rPr>
          <w:b/>
          <w:bCs/>
          <w:sz w:val="32"/>
          <w:szCs w:val="32"/>
        </w:rPr>
        <w:t xml:space="preserve"> Care – Healthcare Project Risk Management</w:t>
      </w:r>
    </w:p>
    <w:p w:rsidR="00603C01" w:rsidRPr="00603C01" w:rsidRDefault="00603C01" w:rsidP="00603C01">
      <w:pPr>
        <w:rPr>
          <w:b/>
          <w:sz w:val="24"/>
          <w:szCs w:val="24"/>
        </w:rPr>
      </w:pPr>
      <w:r w:rsidRPr="00603C01">
        <w:rPr>
          <w:b/>
          <w:bCs/>
          <w:sz w:val="24"/>
          <w:szCs w:val="24"/>
        </w:rPr>
        <w:t>Strengths:</w:t>
      </w:r>
    </w:p>
    <w:p w:rsidR="00603C01" w:rsidRPr="00603C01" w:rsidRDefault="00603C01" w:rsidP="00603C01">
      <w:pPr>
        <w:numPr>
          <w:ilvl w:val="0"/>
          <w:numId w:val="1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Strong leadership and internal audit involvement in risk oversight.</w:t>
      </w:r>
    </w:p>
    <w:p w:rsidR="00603C01" w:rsidRPr="00603C01" w:rsidRDefault="00603C01" w:rsidP="00603C01">
      <w:pPr>
        <w:numPr>
          <w:ilvl w:val="0"/>
          <w:numId w:val="1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Existing infrastructure supports risk tracking and response planning.</w:t>
      </w:r>
    </w:p>
    <w:p w:rsidR="00603C01" w:rsidRPr="00603C01" w:rsidRDefault="00603C01" w:rsidP="00603C01">
      <w:pPr>
        <w:numPr>
          <w:ilvl w:val="0"/>
          <w:numId w:val="1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Reliable collection of performance metrics, such as patient wait times.</w:t>
      </w:r>
    </w:p>
    <w:p w:rsidR="00603C01" w:rsidRPr="00603C01" w:rsidRDefault="00603C01" w:rsidP="00603C01">
      <w:pPr>
        <w:rPr>
          <w:b/>
          <w:sz w:val="24"/>
          <w:szCs w:val="24"/>
        </w:rPr>
      </w:pPr>
      <w:r w:rsidRPr="00603C01">
        <w:rPr>
          <w:b/>
          <w:bCs/>
          <w:sz w:val="24"/>
          <w:szCs w:val="24"/>
        </w:rPr>
        <w:t>Weaknesses:</w:t>
      </w:r>
    </w:p>
    <w:p w:rsidR="00603C01" w:rsidRPr="00603C01" w:rsidRDefault="00603C01" w:rsidP="00603C01">
      <w:pPr>
        <w:numPr>
          <w:ilvl w:val="0"/>
          <w:numId w:val="2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Resistance from staff toward new workflows and technologies.</w:t>
      </w:r>
    </w:p>
    <w:p w:rsidR="00603C01" w:rsidRPr="00603C01" w:rsidRDefault="00603C01" w:rsidP="00603C01">
      <w:pPr>
        <w:numPr>
          <w:ilvl w:val="0"/>
          <w:numId w:val="2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Manual or fragmented workflows leading to inefficiencies.</w:t>
      </w:r>
    </w:p>
    <w:p w:rsidR="00603C01" w:rsidRPr="00603C01" w:rsidRDefault="00603C01" w:rsidP="00603C01">
      <w:pPr>
        <w:numPr>
          <w:ilvl w:val="0"/>
          <w:numId w:val="2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lastRenderedPageBreak/>
        <w:t xml:space="preserve">Limited training on new systems, </w:t>
      </w:r>
      <w:proofErr w:type="gramStart"/>
      <w:r w:rsidRPr="00603C01">
        <w:rPr>
          <w:b/>
          <w:sz w:val="24"/>
          <w:szCs w:val="24"/>
        </w:rPr>
        <w:t>impacting</w:t>
      </w:r>
      <w:proofErr w:type="gramEnd"/>
      <w:r w:rsidRPr="00603C01">
        <w:rPr>
          <w:b/>
          <w:sz w:val="24"/>
          <w:szCs w:val="24"/>
        </w:rPr>
        <w:t xml:space="preserve"> staff readiness.</w:t>
      </w:r>
    </w:p>
    <w:p w:rsidR="00603C01" w:rsidRPr="00603C01" w:rsidRDefault="00603C01" w:rsidP="00603C01">
      <w:pPr>
        <w:numPr>
          <w:ilvl w:val="0"/>
          <w:numId w:val="2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Unclear expectations among stakeholders delaying project alignment.</w:t>
      </w:r>
    </w:p>
    <w:p w:rsidR="00603C01" w:rsidRPr="00603C01" w:rsidRDefault="00603C01" w:rsidP="00603C01">
      <w:pPr>
        <w:rPr>
          <w:b/>
          <w:sz w:val="24"/>
          <w:szCs w:val="24"/>
        </w:rPr>
      </w:pPr>
      <w:r w:rsidRPr="00603C01">
        <w:rPr>
          <w:b/>
          <w:bCs/>
          <w:sz w:val="24"/>
          <w:szCs w:val="24"/>
        </w:rPr>
        <w:t>Opportunities:</w:t>
      </w:r>
    </w:p>
    <w:p w:rsidR="00603C01" w:rsidRPr="00603C01" w:rsidRDefault="00603C01" w:rsidP="00603C01">
      <w:pPr>
        <w:numPr>
          <w:ilvl w:val="0"/>
          <w:numId w:val="3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Staff training programs can improve adoption and reduce resistance.</w:t>
      </w:r>
    </w:p>
    <w:p w:rsidR="00603C01" w:rsidRPr="00603C01" w:rsidRDefault="00603C01" w:rsidP="00603C01">
      <w:pPr>
        <w:numPr>
          <w:ilvl w:val="0"/>
          <w:numId w:val="3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Process automation (e.g., HRIS, scheduling tools) to streamline operations.</w:t>
      </w:r>
    </w:p>
    <w:p w:rsidR="00603C01" w:rsidRPr="00603C01" w:rsidRDefault="00603C01" w:rsidP="00603C01">
      <w:pPr>
        <w:numPr>
          <w:ilvl w:val="0"/>
          <w:numId w:val="3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Improved stakeholder engagement through clearer communication strategies.</w:t>
      </w:r>
    </w:p>
    <w:p w:rsidR="00603C01" w:rsidRPr="00603C01" w:rsidRDefault="00603C01" w:rsidP="00603C01">
      <w:pPr>
        <w:numPr>
          <w:ilvl w:val="0"/>
          <w:numId w:val="3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Stronger data integration to reduce technical risks and silos.</w:t>
      </w:r>
    </w:p>
    <w:p w:rsidR="00603C01" w:rsidRPr="00603C01" w:rsidRDefault="00603C01" w:rsidP="00603C01">
      <w:pPr>
        <w:rPr>
          <w:b/>
          <w:sz w:val="24"/>
          <w:szCs w:val="24"/>
        </w:rPr>
      </w:pPr>
      <w:r w:rsidRPr="00603C01">
        <w:rPr>
          <w:b/>
          <w:bCs/>
          <w:sz w:val="24"/>
          <w:szCs w:val="24"/>
        </w:rPr>
        <w:t>Threats:</w:t>
      </w:r>
    </w:p>
    <w:p w:rsidR="00603C01" w:rsidRPr="00603C01" w:rsidRDefault="00603C01" w:rsidP="00603C01">
      <w:pPr>
        <w:numPr>
          <w:ilvl w:val="0"/>
          <w:numId w:val="4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Data privacy concerns due to the handling of sensitive patient information.</w:t>
      </w:r>
    </w:p>
    <w:p w:rsidR="00603C01" w:rsidRPr="00603C01" w:rsidRDefault="00603C01" w:rsidP="00603C01">
      <w:pPr>
        <w:numPr>
          <w:ilvl w:val="0"/>
          <w:numId w:val="4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Integration challenges between new and legacy systems.</w:t>
      </w:r>
    </w:p>
    <w:p w:rsidR="00603C01" w:rsidRPr="00603C01" w:rsidRDefault="00603C01" w:rsidP="00603C01">
      <w:pPr>
        <w:numPr>
          <w:ilvl w:val="0"/>
          <w:numId w:val="4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Potential delays in implementation due to limited resource availability.</w:t>
      </w:r>
    </w:p>
    <w:p w:rsidR="00603C01" w:rsidRPr="00603C01" w:rsidRDefault="00603C01" w:rsidP="00603C01">
      <w:pPr>
        <w:numPr>
          <w:ilvl w:val="0"/>
          <w:numId w:val="4"/>
        </w:numPr>
        <w:rPr>
          <w:b/>
          <w:sz w:val="24"/>
          <w:szCs w:val="24"/>
        </w:rPr>
      </w:pPr>
      <w:r w:rsidRPr="00603C01">
        <w:rPr>
          <w:b/>
          <w:sz w:val="24"/>
          <w:szCs w:val="24"/>
        </w:rPr>
        <w:t>Continued resistance from stakeholders or staff if change management is inadequate.</w:t>
      </w:r>
    </w:p>
    <w:p w:rsidR="00603C01" w:rsidRPr="00603C01" w:rsidRDefault="00603C01" w:rsidP="00603C01">
      <w:pPr>
        <w:rPr>
          <w:b/>
          <w:sz w:val="32"/>
          <w:szCs w:val="32"/>
        </w:rPr>
      </w:pPr>
      <w:r w:rsidRPr="00603C01">
        <w:rPr>
          <w:b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C430FC" w:rsidRPr="00FC1036" w:rsidRDefault="00C430FC">
      <w:pPr>
        <w:rPr>
          <w:b/>
          <w:sz w:val="32"/>
          <w:szCs w:val="32"/>
        </w:rPr>
      </w:pPr>
      <w:bookmarkStart w:id="0" w:name="_GoBack"/>
      <w:bookmarkEnd w:id="0"/>
    </w:p>
    <w:sectPr w:rsidR="00C430FC" w:rsidRPr="00FC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36C70"/>
    <w:multiLevelType w:val="multilevel"/>
    <w:tmpl w:val="9DA2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00202"/>
    <w:multiLevelType w:val="multilevel"/>
    <w:tmpl w:val="5DBA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32837"/>
    <w:multiLevelType w:val="multilevel"/>
    <w:tmpl w:val="FE90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77F5F"/>
    <w:multiLevelType w:val="multilevel"/>
    <w:tmpl w:val="7F1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E1"/>
    <w:rsid w:val="002F0A70"/>
    <w:rsid w:val="004F6F36"/>
    <w:rsid w:val="00533565"/>
    <w:rsid w:val="005B6A38"/>
    <w:rsid w:val="00603C01"/>
    <w:rsid w:val="00752A6D"/>
    <w:rsid w:val="007552E1"/>
    <w:rsid w:val="00C430FC"/>
    <w:rsid w:val="00F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8404"/>
  <w15:chartTrackingRefBased/>
  <w15:docId w15:val="{BD46C91D-B930-4E59-9E9D-8942E6B5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03C0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60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603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8</cp:revision>
  <dcterms:created xsi:type="dcterms:W3CDTF">2025-04-04T11:41:00Z</dcterms:created>
  <dcterms:modified xsi:type="dcterms:W3CDTF">2025-04-04T11:50:00Z</dcterms:modified>
</cp:coreProperties>
</file>